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F7C" w14:textId="2158B17A" w:rsidR="000A05D1" w:rsidRDefault="00320698" w:rsidP="00A65D1C">
      <w:pPr>
        <w:ind w:left="540"/>
        <w:jc w:val="center"/>
      </w:pPr>
      <w:r>
        <w:rPr>
          <w:noProof/>
          <w:lang w:val="fr-FR" w:eastAsia="fr-FR"/>
        </w:rPr>
        <w:drawing>
          <wp:inline distT="0" distB="0" distL="0" distR="0" wp14:anchorId="74D1C620" wp14:editId="31226246">
            <wp:extent cx="1504950" cy="563924"/>
            <wp:effectExtent l="0" t="0" r="0" b="7620"/>
            <wp:docPr id="3" name="Picture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629D4BA4" w14:textId="2FCA4F64" w:rsidR="00320698" w:rsidRDefault="00D22F57" w:rsidP="00A65D1C">
      <w:pPr>
        <w:pStyle w:val="Title"/>
        <w:spacing w:after="240"/>
        <w:ind w:left="540"/>
      </w:pPr>
      <w:r>
        <w:t>ĐIỀU KHOẢN THAM CHIẾU</w:t>
      </w:r>
    </w:p>
    <w:p w14:paraId="5BABF219" w14:textId="77777777" w:rsidR="00D22F57" w:rsidRPr="00585109" w:rsidRDefault="00D22F57" w:rsidP="009B6B37">
      <w:pPr>
        <w:ind w:left="432"/>
        <w:jc w:val="both"/>
        <w:rPr>
          <w:rFonts w:ascii="Roboto" w:hAnsi="Roboto"/>
          <w:sz w:val="22"/>
          <w:lang w:val="en-US"/>
        </w:rPr>
      </w:pPr>
      <w:r>
        <w:rPr>
          <w:rFonts w:ascii="Roboto" w:eastAsia="Times New Roman" w:hAnsi="Roboto" w:cs="Times New Roman"/>
          <w:b/>
          <w:bCs/>
          <w:sz w:val="22"/>
          <w:lang w:val="vi-VN"/>
        </w:rPr>
        <w:t>Oxfam</w:t>
      </w:r>
      <w:r>
        <w:rPr>
          <w:rFonts w:ascii="Roboto" w:hAnsi="Roboto"/>
          <w:sz w:val="22"/>
          <w:lang w:val="en-US"/>
        </w:rPr>
        <w:t xml:space="preserve"> là một liên minh quốc tế, một phong trào toàn cầu vì một thế giới bình đẳng, không còn nghèo đói và bất công. Oxfam Quốc tế gồm 21 tổ chức Oxfam thành viên làm việc tại 79 quốc gia. Tầm nhìn của Oxfam hướng tới một thế giới công bằng và bền vững. Một thế giới nơi con người và Trái đất được đặt vào trung tâm của quá trình phát triển. Nơi phụ nữ và trẻ em gái không phải đối mặt với bạo lực và phân biệt đối xử. Nơi khủng hoảng khí hậu được kiểm soát. Và nơi hệ thống quản trị có sự tham gia của người dân và các lãnh đạo có tính trách nhiệm.</w:t>
      </w:r>
    </w:p>
    <w:p w14:paraId="6E738D7C" w14:textId="77777777" w:rsidR="00D22F57" w:rsidRPr="00585109" w:rsidRDefault="00D22F57" w:rsidP="009B6B37">
      <w:pPr>
        <w:ind w:left="432"/>
        <w:jc w:val="both"/>
        <w:rPr>
          <w:rFonts w:ascii="Roboto" w:hAnsi="Roboto"/>
          <w:sz w:val="22"/>
          <w:lang w:val="en-US"/>
        </w:rPr>
      </w:pPr>
      <w:r>
        <w:rPr>
          <w:rFonts w:ascii="Roboto" w:hAnsi="Roboto"/>
          <w:sz w:val="22"/>
          <w:lang w:val="en-US"/>
        </w:rPr>
        <w:t xml:space="preserve">Oxfam tại </w:t>
      </w:r>
      <w:r>
        <w:rPr>
          <w:rFonts w:ascii="Roboto" w:eastAsia="Times New Roman" w:hAnsi="Roboto" w:cs="Times New Roman"/>
          <w:i/>
          <w:iCs/>
          <w:sz w:val="22"/>
          <w:lang w:val="vi-VN"/>
        </w:rPr>
        <w:t>Việt</w:t>
      </w:r>
      <w:r>
        <w:rPr>
          <w:rFonts w:ascii="Roboto" w:hAnsi="Roboto"/>
          <w:sz w:val="22"/>
          <w:lang w:val="en-US"/>
        </w:rPr>
        <w:t xml:space="preserve"> Nam tin rằng nghèo đói, bất công và bất bình đẳng sẽ giảm khi có sự tương tác giữa công dân tích cực, chính quyền và khu vực tư nhân có trách nhiệm. Đây cũng là nền tảng cho sự phát triển của Việt Nam. Oxfam tại Việt Nam đóng góp vào quá trình chuyển hướng từ mô hình phát triển dựa vào tăng trưởng sang Nền Kinh tế Nhân văn, đặt con người và Trái đất là trung tâm của quá trình phát triển.</w:t>
      </w:r>
    </w:p>
    <w:p w14:paraId="2CE4DB68" w14:textId="18D2FDDF" w:rsidR="00D22F57" w:rsidRPr="00585109" w:rsidRDefault="00D22F57" w:rsidP="009B6B37">
      <w:pPr>
        <w:ind w:left="432"/>
        <w:jc w:val="both"/>
        <w:rPr>
          <w:rFonts w:ascii="Roboto" w:hAnsi="Roboto"/>
          <w:sz w:val="22"/>
          <w:lang w:val="en-US"/>
        </w:rPr>
      </w:pPr>
      <w:r>
        <w:rPr>
          <w:rFonts w:ascii="Roboto" w:hAnsi="Roboto"/>
          <w:sz w:val="22"/>
          <w:lang w:val="en-US"/>
        </w:rPr>
        <w:t xml:space="preserve">Hoạt động của chúng tôi gắn liền với </w:t>
      </w:r>
      <w:hyperlink r:id="rId12" w:history="1">
        <w:r>
          <w:rPr>
            <w:rStyle w:val="Hyperlink"/>
            <w:rFonts w:ascii="Roboto" w:hAnsi="Roboto"/>
            <w:sz w:val="22"/>
            <w:lang w:val="en-US"/>
          </w:rPr>
          <w:t>những giá trị cốt lõi</w:t>
        </w:r>
      </w:hyperlink>
      <w:r>
        <w:rPr>
          <w:rFonts w:ascii="Roboto" w:hAnsi="Roboto"/>
          <w:sz w:val="22"/>
          <w:lang w:val="en-US"/>
        </w:rPr>
        <w:t xml:space="preserve">: </w:t>
      </w:r>
      <w:r>
        <w:rPr>
          <w:rFonts w:ascii="Roboto" w:hAnsi="Roboto"/>
          <w:b/>
          <w:bCs/>
          <w:sz w:val="22"/>
          <w:lang w:val="en-US"/>
        </w:rPr>
        <w:t>Trao quyền, Trách nhiệm giải trình, Tính bao trùm, Lòng can đảm, Tinh thần đoàn kết và Bình đẳng</w:t>
      </w:r>
      <w:r>
        <w:rPr>
          <w:rFonts w:ascii="Roboto" w:hAnsi="Roboto"/>
          <w:sz w:val="22"/>
          <w:lang w:val="en-US"/>
        </w:rPr>
        <w:t>.</w:t>
      </w:r>
    </w:p>
    <w:tbl>
      <w:tblPr>
        <w:tblStyle w:val="TableGrid"/>
        <w:tblW w:w="9990" w:type="dxa"/>
        <w:tblInd w:w="16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2160"/>
        <w:gridCol w:w="7830"/>
      </w:tblGrid>
      <w:tr w:rsidR="00932297" w:rsidRPr="00585109" w14:paraId="104C8530" w14:textId="77777777" w:rsidTr="009929E3">
        <w:tc>
          <w:tcPr>
            <w:tcW w:w="9990" w:type="dxa"/>
            <w:gridSpan w:val="2"/>
            <w:shd w:val="clear" w:color="auto" w:fill="44841A"/>
          </w:tcPr>
          <w:p w14:paraId="5C8FB62B" w14:textId="7779ECF5" w:rsidR="00932297" w:rsidRPr="00585109" w:rsidRDefault="00D22F57" w:rsidP="00D55940">
            <w:pPr>
              <w:spacing w:before="60" w:after="60"/>
              <w:ind w:left="540"/>
              <w:jc w:val="center"/>
              <w:rPr>
                <w:rFonts w:ascii="Roboto" w:hAnsi="Roboto"/>
                <w:b/>
                <w:bCs/>
                <w:color w:val="FFFFFF" w:themeColor="background1"/>
                <w:sz w:val="22"/>
              </w:rPr>
            </w:pPr>
            <w:r>
              <w:rPr>
                <w:rFonts w:ascii="Roboto" w:hAnsi="Roboto"/>
                <w:b/>
                <w:bCs/>
                <w:color w:val="FFFFFF" w:themeColor="background1"/>
                <w:sz w:val="22"/>
              </w:rPr>
              <w:t>TỔNG QUAN</w:t>
            </w:r>
          </w:p>
        </w:tc>
      </w:tr>
      <w:tr w:rsidR="003B48F4" w:rsidRPr="00585109" w14:paraId="129D65EE" w14:textId="77777777" w:rsidTr="009929E3">
        <w:tc>
          <w:tcPr>
            <w:tcW w:w="2160" w:type="dxa"/>
          </w:tcPr>
          <w:p w14:paraId="629E35B0" w14:textId="585C8C61" w:rsidR="00264FD6" w:rsidRPr="00585109" w:rsidRDefault="00DF252D" w:rsidP="00D55940">
            <w:pPr>
              <w:spacing w:before="60" w:after="60"/>
              <w:rPr>
                <w:rFonts w:ascii="Roboto" w:hAnsi="Roboto"/>
                <w:b/>
                <w:bCs/>
                <w:sz w:val="22"/>
              </w:rPr>
            </w:pPr>
            <w:r>
              <w:rPr>
                <w:rFonts w:ascii="Roboto" w:hAnsi="Roboto"/>
                <w:b/>
                <w:bCs/>
                <w:sz w:val="22"/>
              </w:rPr>
              <w:t>Nhiệm vụ tư vấn</w:t>
            </w:r>
          </w:p>
        </w:tc>
        <w:tc>
          <w:tcPr>
            <w:tcW w:w="7830" w:type="dxa"/>
          </w:tcPr>
          <w:p w14:paraId="6A7E8411" w14:textId="0AF2FB27" w:rsidR="00DB16A5" w:rsidRPr="002901DA" w:rsidRDefault="008A2E71" w:rsidP="009929E3">
            <w:pPr>
              <w:spacing w:before="60" w:after="60" w:line="259" w:lineRule="auto"/>
              <w:jc w:val="both"/>
              <w:rPr>
                <w:rFonts w:ascii="Roboto" w:hAnsi="Roboto"/>
                <w:sz w:val="22"/>
                <w:lang w:val="en-US"/>
              </w:rPr>
            </w:pPr>
            <w:r w:rsidRPr="008A2E71">
              <w:rPr>
                <w:rFonts w:ascii="Roboto" w:hAnsi="Roboto"/>
                <w:sz w:val="22"/>
              </w:rPr>
              <w:t xml:space="preserve">Tư vấn </w:t>
            </w:r>
            <w:r w:rsidR="008238F3" w:rsidRPr="008238F3">
              <w:rPr>
                <w:rFonts w:ascii="Roboto" w:hAnsi="Roboto"/>
                <w:b/>
                <w:bCs/>
                <w:sz w:val="22"/>
              </w:rPr>
              <w:t xml:space="preserve">đào tạo và đồng hành coaching về ứng dụng AI trong </w:t>
            </w:r>
            <w:r w:rsidR="00DB16A5" w:rsidRPr="008238F3">
              <w:rPr>
                <w:rFonts w:ascii="Roboto" w:hAnsi="Roboto"/>
                <w:b/>
                <w:bCs/>
                <w:sz w:val="22"/>
                <w:lang w:val="en-US"/>
              </w:rPr>
              <w:t>nghiên cứu,</w:t>
            </w:r>
            <w:r w:rsidR="00DB16A5" w:rsidRPr="008238F3">
              <w:rPr>
                <w:rFonts w:ascii="Roboto" w:hAnsi="Roboto"/>
                <w:b/>
                <w:bCs/>
                <w:sz w:val="22"/>
              </w:rPr>
              <w:t xml:space="preserve"> tổng hợp và phân tích dữ liệu,</w:t>
            </w:r>
            <w:r w:rsidR="00DB16A5" w:rsidRPr="008238F3">
              <w:rPr>
                <w:rFonts w:ascii="Roboto" w:hAnsi="Roboto"/>
                <w:b/>
                <w:bCs/>
                <w:sz w:val="22"/>
                <w:lang w:val="en-US"/>
              </w:rPr>
              <w:t xml:space="preserve"> viết báo cáo và truyền thông</w:t>
            </w:r>
            <w:r w:rsidR="00DB16A5">
              <w:rPr>
                <w:rFonts w:ascii="Roboto" w:hAnsi="Roboto"/>
                <w:sz w:val="22"/>
                <w:lang w:val="en-US"/>
              </w:rPr>
              <w:t xml:space="preserve"> </w:t>
            </w:r>
            <w:r w:rsidR="008238F3">
              <w:rPr>
                <w:rFonts w:ascii="Roboto" w:hAnsi="Roboto"/>
                <w:sz w:val="22"/>
                <w:lang w:val="en-US"/>
              </w:rPr>
              <w:t xml:space="preserve">- </w:t>
            </w:r>
            <w:r w:rsidR="00DB16A5">
              <w:rPr>
                <w:rFonts w:ascii="Roboto" w:hAnsi="Roboto"/>
                <w:sz w:val="22"/>
                <w:lang w:val="en-US"/>
              </w:rPr>
              <w:t>Dự án An sinh xã hội.</w:t>
            </w:r>
          </w:p>
        </w:tc>
      </w:tr>
      <w:tr w:rsidR="0009189B" w:rsidRPr="00585109" w14:paraId="3CEAC962" w14:textId="77777777" w:rsidTr="009929E3">
        <w:tc>
          <w:tcPr>
            <w:tcW w:w="2160" w:type="dxa"/>
          </w:tcPr>
          <w:p w14:paraId="04B76436" w14:textId="03F57A1A" w:rsidR="0009189B" w:rsidRPr="00585109" w:rsidDel="00DF252D" w:rsidRDefault="00CB202B" w:rsidP="00D55940">
            <w:pPr>
              <w:spacing w:before="60" w:after="60"/>
              <w:rPr>
                <w:rFonts w:ascii="Roboto" w:hAnsi="Roboto"/>
                <w:b/>
                <w:bCs/>
                <w:sz w:val="22"/>
              </w:rPr>
            </w:pPr>
            <w:r>
              <w:rPr>
                <w:rFonts w:ascii="Roboto" w:hAnsi="Roboto"/>
                <w:b/>
                <w:bCs/>
                <w:sz w:val="22"/>
              </w:rPr>
              <w:t>Mô tả ngắn gọn về yêu cầu</w:t>
            </w:r>
          </w:p>
        </w:tc>
        <w:tc>
          <w:tcPr>
            <w:tcW w:w="7830" w:type="dxa"/>
          </w:tcPr>
          <w:p w14:paraId="0A8C216B" w14:textId="171C51A4" w:rsidR="00B376AC" w:rsidRPr="002901DA" w:rsidRDefault="00B376AC" w:rsidP="009929E3">
            <w:pPr>
              <w:spacing w:before="60" w:after="60" w:line="259" w:lineRule="auto"/>
              <w:jc w:val="both"/>
              <w:rPr>
                <w:rFonts w:ascii="Roboto" w:hAnsi="Roboto"/>
                <w:sz w:val="22"/>
              </w:rPr>
            </w:pPr>
            <w:r>
              <w:rPr>
                <w:rFonts w:ascii="Roboto" w:hAnsi="Roboto"/>
                <w:sz w:val="22"/>
              </w:rPr>
              <w:t xml:space="preserve">Tuyển </w:t>
            </w:r>
            <w:r>
              <w:rPr>
                <w:rFonts w:ascii="Roboto" w:hAnsi="Roboto"/>
                <w:sz w:val="22"/>
                <w:lang w:val="en-US"/>
              </w:rPr>
              <w:t>dụng</w:t>
            </w:r>
            <w:r>
              <w:rPr>
                <w:rFonts w:ascii="Roboto" w:hAnsi="Roboto"/>
                <w:sz w:val="22"/>
              </w:rPr>
              <w:t xml:space="preserve"> tư vấn/đơn vị tư vấn </w:t>
            </w:r>
            <w:r w:rsidRPr="008A2E71">
              <w:rPr>
                <w:rFonts w:ascii="Roboto" w:hAnsi="Roboto"/>
                <w:sz w:val="22"/>
              </w:rPr>
              <w:t xml:space="preserve">nhằm </w:t>
            </w:r>
            <w:r w:rsidR="008A2E71" w:rsidRPr="008A2E71">
              <w:rPr>
                <w:rFonts w:ascii="Roboto" w:hAnsi="Roboto"/>
                <w:sz w:val="22"/>
              </w:rPr>
              <w:t>trang bị và phát triển kỹ năng ứng dụng AI cho đội ngũ cán bộ</w:t>
            </w:r>
            <w:r w:rsidRPr="008A2E71">
              <w:rPr>
                <w:rFonts w:ascii="Roboto" w:hAnsi="Roboto"/>
                <w:sz w:val="22"/>
              </w:rPr>
              <w:t xml:space="preserve"> đối tác và Oxfa</w:t>
            </w:r>
            <w:r>
              <w:rPr>
                <w:rFonts w:ascii="Roboto" w:hAnsi="Roboto"/>
                <w:sz w:val="22"/>
              </w:rPr>
              <w:t>m thông qua đào tạo và đồng hành coaching về các giải pháp AI. Hoạt động hướng tới việc hỗ trợ nhóm quản lý và thực hiện dự án chủ động chuyển dịch sang phương thức tương tác thông minh, tối ưu hóa hiệu suất thực tế trong các tác vụ cốt lõi bao gồm: nghiên cứu chuyên sâu, tổng hợp và phân tích dữ liệu, viết báo cáo, truyền thông số sáng tạo, và các tác vụ hỗ trợ quản lý và thực hiện dự án — đồng thời đảm bảo nghiêm ngặt các nguyên tắc an toàn thông tin, bảo mật dữ liệu, tuân thủ pháp luật và đạo đức nghề nghiệp.</w:t>
            </w:r>
          </w:p>
        </w:tc>
      </w:tr>
      <w:tr w:rsidR="003B48F4" w:rsidRPr="00585109" w14:paraId="72017195" w14:textId="77777777" w:rsidTr="009929E3">
        <w:tc>
          <w:tcPr>
            <w:tcW w:w="2160" w:type="dxa"/>
          </w:tcPr>
          <w:p w14:paraId="69E261A8" w14:textId="71573011" w:rsidR="003B48F4" w:rsidRPr="00585109" w:rsidRDefault="00D22F57" w:rsidP="00D55940">
            <w:pPr>
              <w:spacing w:before="60" w:after="60"/>
              <w:rPr>
                <w:rFonts w:ascii="Roboto" w:hAnsi="Roboto"/>
                <w:b/>
                <w:bCs/>
                <w:sz w:val="22"/>
              </w:rPr>
            </w:pPr>
            <w:r>
              <w:rPr>
                <w:rFonts w:ascii="Roboto" w:hAnsi="Roboto"/>
                <w:b/>
                <w:bCs/>
                <w:sz w:val="22"/>
              </w:rPr>
              <w:t>Địa điểm thực hiện</w:t>
            </w:r>
          </w:p>
        </w:tc>
        <w:tc>
          <w:tcPr>
            <w:tcW w:w="7830" w:type="dxa"/>
          </w:tcPr>
          <w:p w14:paraId="2CC960A5" w14:textId="0096E36B" w:rsidR="003B48F4" w:rsidRPr="002A2CD2" w:rsidDel="003B48F4" w:rsidRDefault="00536A29" w:rsidP="009929E3">
            <w:pPr>
              <w:spacing w:before="60" w:after="60"/>
              <w:rPr>
                <w:rFonts w:ascii="Roboto" w:hAnsi="Roboto"/>
                <w:sz w:val="22"/>
              </w:rPr>
            </w:pPr>
            <w:r>
              <w:rPr>
                <w:rFonts w:ascii="Roboto" w:hAnsi="Roboto"/>
                <w:sz w:val="22"/>
              </w:rPr>
              <w:t>Lớp tập huấn trực tiếp tại Hà Nội và đồng hành coaching trực tuyến.</w:t>
            </w:r>
          </w:p>
        </w:tc>
      </w:tr>
      <w:tr w:rsidR="003B48F4" w:rsidRPr="00585109" w14:paraId="6DFE280B" w14:textId="77777777" w:rsidTr="009929E3">
        <w:tc>
          <w:tcPr>
            <w:tcW w:w="2160" w:type="dxa"/>
          </w:tcPr>
          <w:p w14:paraId="4B0A7AC0" w14:textId="19300B57" w:rsidR="003B48F4" w:rsidRPr="00585109" w:rsidRDefault="00D22F57" w:rsidP="00D55940">
            <w:pPr>
              <w:spacing w:before="60" w:after="60"/>
              <w:rPr>
                <w:rFonts w:ascii="Roboto" w:hAnsi="Roboto"/>
                <w:b/>
                <w:bCs/>
                <w:sz w:val="22"/>
              </w:rPr>
            </w:pPr>
            <w:r>
              <w:rPr>
                <w:rFonts w:ascii="Roboto" w:hAnsi="Roboto"/>
                <w:b/>
                <w:bCs/>
                <w:sz w:val="22"/>
                <w:lang w:val="en-US"/>
              </w:rPr>
              <w:t>Ngày bắt đầu hợp đồng</w:t>
            </w:r>
          </w:p>
        </w:tc>
        <w:tc>
          <w:tcPr>
            <w:tcW w:w="7830" w:type="dxa"/>
          </w:tcPr>
          <w:p w14:paraId="6C140657" w14:textId="1FD452C9" w:rsidR="003B48F4" w:rsidRPr="002A2CD2" w:rsidRDefault="002C2398" w:rsidP="009929E3">
            <w:pPr>
              <w:spacing w:before="60" w:after="60"/>
              <w:rPr>
                <w:rFonts w:ascii="Roboto" w:hAnsi="Roboto"/>
                <w:sz w:val="22"/>
              </w:rPr>
            </w:pPr>
            <w:r>
              <w:rPr>
                <w:rFonts w:ascii="Roboto" w:hAnsi="Roboto"/>
                <w:sz w:val="22"/>
              </w:rPr>
              <w:t>Dự kiến</w:t>
            </w:r>
            <w:r w:rsidR="005C6B88">
              <w:rPr>
                <w:rFonts w:ascii="Roboto" w:hAnsi="Roboto"/>
                <w:sz w:val="22"/>
              </w:rPr>
              <w:t xml:space="preserve"> đầu</w:t>
            </w:r>
            <w:r>
              <w:rPr>
                <w:rFonts w:ascii="Roboto" w:hAnsi="Roboto"/>
                <w:sz w:val="22"/>
              </w:rPr>
              <w:t xml:space="preserve"> tháng 9/2026</w:t>
            </w:r>
          </w:p>
        </w:tc>
      </w:tr>
      <w:tr w:rsidR="003B48F4" w:rsidRPr="00B2242D" w14:paraId="0F44EDEC" w14:textId="77777777" w:rsidTr="009929E3">
        <w:tc>
          <w:tcPr>
            <w:tcW w:w="2160" w:type="dxa"/>
          </w:tcPr>
          <w:p w14:paraId="3B5C2890" w14:textId="4B9A03FC" w:rsidR="003B48F4" w:rsidRPr="00585109" w:rsidRDefault="00D22F57" w:rsidP="00D55940">
            <w:pPr>
              <w:spacing w:before="60" w:after="60"/>
              <w:rPr>
                <w:rFonts w:ascii="Roboto" w:hAnsi="Roboto"/>
                <w:b/>
                <w:bCs/>
                <w:sz w:val="22"/>
              </w:rPr>
            </w:pPr>
            <w:r>
              <w:rPr>
                <w:rFonts w:ascii="Roboto" w:hAnsi="Roboto"/>
                <w:b/>
                <w:bCs/>
                <w:sz w:val="22"/>
              </w:rPr>
              <w:t>Cách thức ứng tuyển</w:t>
            </w:r>
          </w:p>
        </w:tc>
        <w:tc>
          <w:tcPr>
            <w:tcW w:w="7830" w:type="dxa"/>
          </w:tcPr>
          <w:p w14:paraId="630FF25D" w14:textId="77777777" w:rsidR="00D22F57" w:rsidRPr="00037CB4" w:rsidRDefault="00D22F57" w:rsidP="009929E3">
            <w:pPr>
              <w:spacing w:before="60" w:after="60"/>
              <w:rPr>
                <w:rFonts w:ascii="Roboto" w:hAnsi="Roboto"/>
                <w:sz w:val="22"/>
                <w:lang w:val="en-US"/>
              </w:rPr>
            </w:pPr>
            <w:r>
              <w:rPr>
                <w:rFonts w:ascii="Roboto" w:hAnsi="Roboto"/>
                <w:sz w:val="22"/>
                <w:lang w:val="en-US"/>
              </w:rPr>
              <w:t>Ứng viên quan tâm vui lòng nộp:</w:t>
            </w:r>
          </w:p>
          <w:p w14:paraId="385A34C3" w14:textId="77777777" w:rsidR="002C2398" w:rsidRPr="00037CB4" w:rsidRDefault="002C2398" w:rsidP="009929E3">
            <w:pPr>
              <w:pStyle w:val="ListParagraph"/>
              <w:numPr>
                <w:ilvl w:val="0"/>
                <w:numId w:val="2"/>
              </w:numPr>
              <w:spacing w:before="60" w:after="60"/>
              <w:jc w:val="both"/>
              <w:rPr>
                <w:rFonts w:ascii="Roboto" w:hAnsi="Roboto" w:cs="Arial"/>
                <w:sz w:val="22"/>
                <w:lang w:val="vi-VN"/>
              </w:rPr>
            </w:pPr>
            <w:r>
              <w:rPr>
                <w:rFonts w:ascii="Roboto" w:hAnsi="Roboto" w:cs="Arial"/>
                <w:sz w:val="22"/>
                <w:lang w:val="vi-VN"/>
              </w:rPr>
              <w:t>Sơ yếu lý lịch (CV) của các thành viên tham gia, hồ sơ của đơn vị tư vấn.</w:t>
            </w:r>
          </w:p>
          <w:p w14:paraId="77A6E9CA" w14:textId="714B4ADA" w:rsidR="002C2398" w:rsidRPr="00037CB4" w:rsidRDefault="002C2398" w:rsidP="009929E3">
            <w:pPr>
              <w:pStyle w:val="ListParagraph"/>
              <w:numPr>
                <w:ilvl w:val="0"/>
                <w:numId w:val="2"/>
              </w:numPr>
              <w:spacing w:before="60" w:after="60"/>
              <w:jc w:val="both"/>
              <w:rPr>
                <w:rFonts w:ascii="Roboto" w:hAnsi="Roboto" w:cs="Arial"/>
                <w:sz w:val="22"/>
                <w:lang w:val="vi-VN"/>
              </w:rPr>
            </w:pPr>
            <w:r>
              <w:rPr>
                <w:rFonts w:ascii="Roboto" w:hAnsi="Roboto" w:cs="Arial"/>
                <w:sz w:val="22"/>
                <w:lang w:val="vi-VN"/>
              </w:rPr>
              <w:t>Bản đề xuất kỹ thuật chi tiết, bao gồm cách hiểu của tư vấn/ đơn vị tư vấn về nhiệm vụ này, phương pháp, kế hoạch thực hiện, thời gian thực hiện, phân công vai trò, trách nhiệm của các thành viên trong nhóm nếu có nhiều hơn 1 thành viên.</w:t>
            </w:r>
          </w:p>
          <w:p w14:paraId="5963D920" w14:textId="23A1D83E" w:rsidR="002C2398" w:rsidRPr="00037CB4" w:rsidRDefault="002C2398" w:rsidP="009929E3">
            <w:pPr>
              <w:pStyle w:val="ListParagraph"/>
              <w:numPr>
                <w:ilvl w:val="0"/>
                <w:numId w:val="2"/>
              </w:numPr>
              <w:spacing w:before="60" w:after="60"/>
              <w:jc w:val="both"/>
              <w:rPr>
                <w:rFonts w:ascii="Roboto" w:hAnsi="Roboto" w:cs="Arial"/>
                <w:sz w:val="22"/>
                <w:lang w:val="vi-VN"/>
              </w:rPr>
            </w:pPr>
            <w:r>
              <w:rPr>
                <w:rFonts w:ascii="Roboto" w:hAnsi="Roboto" w:cs="Arial"/>
                <w:sz w:val="22"/>
                <w:lang w:val="vi-VN"/>
              </w:rPr>
              <w:t>Bản đề xuất tài chính để hoàn thành dịch vụ - bao gồm phí tư vấn và các chi công cụ hỗ trợ nếu có để hoàn thành nhiệm vụ.</w:t>
            </w:r>
          </w:p>
          <w:p w14:paraId="598CF2A1" w14:textId="0AE15B79" w:rsidR="003B48F4" w:rsidRPr="00037CB4" w:rsidRDefault="00D05319" w:rsidP="009929E3">
            <w:pPr>
              <w:spacing w:before="60" w:after="60"/>
              <w:rPr>
                <w:rFonts w:ascii="Roboto" w:hAnsi="Roboto"/>
                <w:i/>
                <w:iCs/>
                <w:sz w:val="22"/>
                <w:lang w:val="vi-VN"/>
              </w:rPr>
            </w:pPr>
            <w:r>
              <w:rPr>
                <w:rFonts w:ascii="Roboto" w:hAnsi="Roboto"/>
                <w:sz w:val="22"/>
                <w:lang w:val="vi-VN"/>
              </w:rPr>
              <w:t xml:space="preserve">      Xem mục </w:t>
            </w:r>
            <w:r>
              <w:rPr>
                <w:rFonts w:ascii="Roboto" w:hAnsi="Roboto"/>
                <w:i/>
                <w:iCs/>
                <w:sz w:val="22"/>
                <w:lang w:val="vi-VN"/>
              </w:rPr>
              <w:t>“6. Quy trình nộp hồ sơ”</w:t>
            </w:r>
            <w:r>
              <w:rPr>
                <w:rFonts w:ascii="Roboto" w:hAnsi="Roboto"/>
                <w:sz w:val="22"/>
                <w:lang w:val="vi-VN"/>
              </w:rPr>
              <w:t xml:space="preserve"> để biết thêm chi tiết.</w:t>
            </w:r>
          </w:p>
        </w:tc>
      </w:tr>
      <w:tr w:rsidR="003B48F4" w:rsidRPr="00585109" w14:paraId="3C4B6B32" w14:textId="77777777" w:rsidTr="009929E3">
        <w:tc>
          <w:tcPr>
            <w:tcW w:w="2160" w:type="dxa"/>
          </w:tcPr>
          <w:p w14:paraId="62682BA2" w14:textId="4FC52D68" w:rsidR="003B48F4" w:rsidRPr="00585109" w:rsidRDefault="00D22F57" w:rsidP="00D55940">
            <w:pPr>
              <w:spacing w:before="60" w:after="60"/>
              <w:rPr>
                <w:rFonts w:ascii="Roboto" w:hAnsi="Roboto"/>
                <w:b/>
                <w:bCs/>
                <w:sz w:val="22"/>
                <w:lang w:val="en-US"/>
              </w:rPr>
            </w:pPr>
            <w:r>
              <w:rPr>
                <w:rFonts w:ascii="Roboto" w:hAnsi="Roboto"/>
                <w:b/>
                <w:bCs/>
                <w:sz w:val="22"/>
                <w:lang w:val="en-US"/>
              </w:rPr>
              <w:t>Hạn nộp hồ sơ</w:t>
            </w:r>
          </w:p>
        </w:tc>
        <w:tc>
          <w:tcPr>
            <w:tcW w:w="7830" w:type="dxa"/>
          </w:tcPr>
          <w:p w14:paraId="515EC8D5" w14:textId="25117322" w:rsidR="003B48F4" w:rsidRPr="00037CB4" w:rsidRDefault="005C6B88" w:rsidP="00D55940">
            <w:pPr>
              <w:spacing w:before="60" w:after="60"/>
              <w:rPr>
                <w:rFonts w:ascii="Roboto" w:hAnsi="Roboto"/>
                <w:b/>
                <w:bCs/>
                <w:sz w:val="22"/>
              </w:rPr>
            </w:pPr>
            <w:r>
              <w:rPr>
                <w:rFonts w:ascii="Roboto" w:hAnsi="Roboto"/>
                <w:b/>
                <w:bCs/>
                <w:sz w:val="22"/>
              </w:rPr>
              <w:t>31</w:t>
            </w:r>
            <w:r w:rsidR="00D209B1">
              <w:rPr>
                <w:rFonts w:ascii="Roboto" w:hAnsi="Roboto"/>
                <w:b/>
                <w:bCs/>
                <w:sz w:val="22"/>
              </w:rPr>
              <w:t>/08/2026</w:t>
            </w:r>
          </w:p>
        </w:tc>
      </w:tr>
    </w:tbl>
    <w:p w14:paraId="63A0CEEC" w14:textId="091EE4DF" w:rsidR="00320698" w:rsidRPr="00585109" w:rsidRDefault="00D22F57" w:rsidP="00BA53DA">
      <w:pPr>
        <w:pStyle w:val="Heading1"/>
        <w:ind w:left="792"/>
      </w:pPr>
      <w:r>
        <w:lastRenderedPageBreak/>
        <w:t>BỐI CẢNH</w:t>
      </w:r>
    </w:p>
    <w:p w14:paraId="4B541398" w14:textId="490B4AC9" w:rsidR="00644232" w:rsidRPr="00585109" w:rsidRDefault="00644232" w:rsidP="0060711E">
      <w:pPr>
        <w:ind w:left="432"/>
        <w:jc w:val="both"/>
        <w:rPr>
          <w:rFonts w:ascii="Roboto" w:eastAsia="Times New Roman" w:hAnsi="Roboto" w:cs="Arial"/>
          <w:sz w:val="22"/>
          <w:lang w:val="vi-VN"/>
        </w:rPr>
      </w:pPr>
      <w:r>
        <w:rPr>
          <w:rFonts w:ascii="Roboto" w:hAnsi="Roboto"/>
          <w:sz w:val="22"/>
          <w:lang w:val="en-US"/>
        </w:rPr>
        <w:t>Tổ</w:t>
      </w:r>
      <w:r>
        <w:rPr>
          <w:rFonts w:ascii="Roboto" w:eastAsia="Times New Roman" w:hAnsi="Roboto" w:cs="Arial"/>
          <w:sz w:val="22"/>
          <w:lang w:val="vi-VN"/>
        </w:rPr>
        <w:t xml:space="preserve"> chức Oxfam tại Việt Nam đang hợp tác và hỗ trợ Trung ương Hội Nông dân Việt Nam</w:t>
      </w:r>
      <w:r>
        <w:rPr>
          <w:rFonts w:ascii="Roboto" w:eastAsia="Times New Roman" w:hAnsi="Roboto" w:cs="Arial"/>
          <w:sz w:val="22"/>
          <w:lang w:val="en-US"/>
        </w:rPr>
        <w:t xml:space="preserve"> và </w:t>
      </w:r>
      <w:r>
        <w:rPr>
          <w:rFonts w:ascii="Roboto" w:eastAsia="Times New Roman" w:hAnsi="Roboto" w:cs="Times New Roman"/>
          <w:sz w:val="22"/>
          <w:lang w:val="vi-VN"/>
        </w:rPr>
        <w:t>Liên đoàn Thương mại và Công nghiệp Việt Nam</w:t>
      </w:r>
      <w:r>
        <w:rPr>
          <w:rFonts w:ascii="Roboto" w:eastAsia="Times New Roman" w:hAnsi="Roboto" w:cs="Times New Roman"/>
          <w:sz w:val="22"/>
          <w:lang w:val="en-US"/>
        </w:rPr>
        <w:t>, chi nhánh thành phố HCM triển khai Dự án An sinh xã hội (ASXH)</w:t>
      </w:r>
      <w:r>
        <w:rPr>
          <w:rFonts w:ascii="Roboto" w:eastAsia="Times New Roman" w:hAnsi="Roboto" w:cs="Times New Roman"/>
          <w:b/>
          <w:bCs/>
          <w:sz w:val="22"/>
          <w:lang w:val="en-US"/>
        </w:rPr>
        <w:t xml:space="preserve"> </w:t>
      </w:r>
      <w:r>
        <w:rPr>
          <w:rFonts w:ascii="Roboto" w:eastAsia="Times New Roman" w:hAnsi="Roboto" w:cs="Times New Roman"/>
          <w:sz w:val="22"/>
          <w:lang w:val="vi-VN"/>
        </w:rPr>
        <w:t>do Tổng vụ Hợp tác Phát triển Bỉ tài trợ (2022–2026)</w:t>
      </w:r>
      <w:r>
        <w:rPr>
          <w:rFonts w:ascii="Roboto" w:eastAsia="Times New Roman" w:hAnsi="Roboto" w:cs="Times New Roman"/>
          <w:sz w:val="22"/>
          <w:lang w:val="en-US"/>
        </w:rPr>
        <w:t xml:space="preserve">. Dự án </w:t>
      </w:r>
      <w:r>
        <w:rPr>
          <w:rFonts w:ascii="Roboto" w:eastAsia="Times New Roman" w:hAnsi="Roboto" w:cs="Times New Roman"/>
          <w:sz w:val="22"/>
          <w:lang w:val="vi-VN"/>
        </w:rPr>
        <w:t xml:space="preserve">gồm hai hợp phần </w:t>
      </w:r>
      <w:r>
        <w:rPr>
          <w:rFonts w:ascii="Roboto" w:eastAsia="Times New Roman" w:hAnsi="Roboto" w:cs="Times New Roman"/>
          <w:i/>
          <w:iCs/>
          <w:sz w:val="22"/>
          <w:lang w:val="vi-VN"/>
        </w:rPr>
        <w:t>“Thúc đẩy tiếp cận an sinh xã hội và điều kiện lao động tốt hơn cho nữ nông dân và lao động thời vụ nông nghiệp trong chuỗi giá trị tôm và lúa gạo tại Việt Nam”</w:t>
      </w:r>
      <w:r>
        <w:rPr>
          <w:rFonts w:ascii="Roboto" w:eastAsia="Times New Roman" w:hAnsi="Roboto" w:cs="Times New Roman"/>
          <w:sz w:val="22"/>
          <w:lang w:val="vi-VN"/>
        </w:rPr>
        <w:t xml:space="preserve"> và </w:t>
      </w:r>
      <w:r>
        <w:rPr>
          <w:rFonts w:ascii="Roboto" w:eastAsia="Times New Roman" w:hAnsi="Roboto" w:cs="Times New Roman"/>
          <w:i/>
          <w:iCs/>
          <w:sz w:val="22"/>
          <w:lang w:val="vi-VN"/>
        </w:rPr>
        <w:t>“Cải thiện khả năng tiếp cận thị trường quốc tế của doanh nghiệp tôm và lúa thông qua nâng cao kỹ năng làm việc và an toàn vệ sinh lao động tại doanh nghiệp”.</w:t>
      </w:r>
      <w:r>
        <w:rPr>
          <w:rFonts w:ascii="Roboto" w:eastAsia="Times New Roman" w:hAnsi="Roboto" w:cs="Times New Roman"/>
          <w:sz w:val="22"/>
          <w:lang w:val="vi-VN"/>
        </w:rPr>
        <w:t xml:space="preserve"> </w:t>
      </w:r>
      <w:r>
        <w:rPr>
          <w:rFonts w:ascii="Roboto" w:eastAsia="Times New Roman" w:hAnsi="Roboto" w:cs="Arial"/>
          <w:sz w:val="22"/>
          <w:lang w:val="vi-VN"/>
        </w:rPr>
        <w:t xml:space="preserve">Dự án được triển khai tại các Cà Mau, An Giang, Cần Thơ và TP.HCM. Dự án nhằm mục tiêu hỗ trợ 25.800 nữ nông dân và người lao động trong chuỗi giá trị tôm và lúa gạo tại Việt Nam được tiếp cận việc làm và an sinh xã hội đầy đủ, góp phần nâng cao bình đẳng giới </w:t>
      </w:r>
      <w:r>
        <w:rPr>
          <w:rFonts w:ascii="Roboto" w:hAnsi="Roboto" w:cs="Arial"/>
          <w:color w:val="000000" w:themeColor="text1"/>
          <w:sz w:val="22"/>
          <w:lang w:val="vi-VN"/>
        </w:rPr>
        <w:t>và năng lực chống chịu với thiên tai/ biến đổi khí hậu</w:t>
      </w:r>
      <w:r>
        <w:rPr>
          <w:rFonts w:ascii="Roboto" w:eastAsia="Times New Roman" w:hAnsi="Roboto" w:cs="Arial"/>
          <w:sz w:val="22"/>
          <w:lang w:val="vi-VN"/>
        </w:rPr>
        <w:t>.</w:t>
      </w:r>
    </w:p>
    <w:p w14:paraId="7B56BEB5" w14:textId="6CF183CD" w:rsidR="00462A45" w:rsidRPr="00FA5554" w:rsidRDefault="002C2398" w:rsidP="0060711E">
      <w:pPr>
        <w:ind w:left="432"/>
        <w:jc w:val="both"/>
        <w:rPr>
          <w:rFonts w:ascii="Roboto" w:hAnsi="Roboto" w:cs="Calibri"/>
          <w:color w:val="000000"/>
          <w:sz w:val="22"/>
          <w:lang w:val="vi-VN"/>
        </w:rPr>
      </w:pPr>
      <w:r>
        <w:rPr>
          <w:rFonts w:ascii="Roboto" w:hAnsi="Roboto"/>
          <w:sz w:val="22"/>
          <w:lang w:val="vi-VN"/>
        </w:rPr>
        <w:t>Hội</w:t>
      </w:r>
      <w:r>
        <w:rPr>
          <w:rFonts w:ascii="Roboto" w:eastAsia="Times New Roman" w:hAnsi="Roboto" w:cs="Times New Roman"/>
          <w:sz w:val="22"/>
          <w:lang w:val="vi-VN"/>
        </w:rPr>
        <w:t xml:space="preserve"> Nông dân (HND) là một tổ chức </w:t>
      </w:r>
      <w:hyperlink r:id="rId13" w:tooltip="Tổ chức chính trị Việt Nam" w:history="1">
        <w:r>
          <w:rPr>
            <w:rFonts w:ascii="Roboto" w:eastAsia="Times New Roman" w:hAnsi="Roboto" w:cs="Times New Roman"/>
            <w:sz w:val="22"/>
            <w:lang w:val="vi-VN"/>
          </w:rPr>
          <w:t>chính trị</w:t>
        </w:r>
      </w:hyperlink>
      <w:r>
        <w:rPr>
          <w:rFonts w:ascii="Roboto" w:eastAsia="Times New Roman" w:hAnsi="Roboto" w:cs="Times New Roman"/>
          <w:sz w:val="22"/>
          <w:lang w:val="vi-VN"/>
        </w:rPr>
        <w:t> - </w:t>
      </w:r>
      <w:hyperlink r:id="rId14" w:tooltip="Tổ chức xã hội" w:history="1">
        <w:r>
          <w:rPr>
            <w:rFonts w:ascii="Roboto" w:eastAsia="Times New Roman" w:hAnsi="Roboto" w:cs="Times New Roman"/>
            <w:sz w:val="22"/>
            <w:lang w:val="vi-VN"/>
          </w:rPr>
          <w:t>xã hội</w:t>
        </w:r>
      </w:hyperlink>
      <w:r>
        <w:rPr>
          <w:rFonts w:ascii="Roboto" w:eastAsia="Times New Roman" w:hAnsi="Roboto" w:cs="Times New Roman"/>
          <w:sz w:val="22"/>
          <w:lang w:val="vi-VN"/>
        </w:rPr>
        <w:t> của </w:t>
      </w:r>
      <w:hyperlink r:id="rId15" w:tooltip="Nông dân" w:history="1">
        <w:r>
          <w:rPr>
            <w:rFonts w:ascii="Roboto" w:eastAsia="Times New Roman" w:hAnsi="Roboto" w:cs="Times New Roman"/>
            <w:sz w:val="22"/>
            <w:lang w:val="vi-VN"/>
          </w:rPr>
          <w:t>giai cấp nông dân</w:t>
        </w:r>
      </w:hyperlink>
      <w:r>
        <w:rPr>
          <w:rFonts w:ascii="Roboto" w:eastAsia="Times New Roman" w:hAnsi="Roboto" w:cs="Times New Roman"/>
          <w:sz w:val="22"/>
          <w:lang w:val="vi-VN"/>
        </w:rPr>
        <w:t> do </w:t>
      </w:r>
      <w:hyperlink r:id="rId16" w:tooltip="Đảng Cộng sản Việt Nam" w:history="1">
        <w:r>
          <w:rPr>
            <w:rFonts w:ascii="Roboto" w:eastAsia="Times New Roman" w:hAnsi="Roboto" w:cs="Times New Roman"/>
            <w:sz w:val="22"/>
            <w:lang w:val="vi-VN"/>
          </w:rPr>
          <w:t>Đảng Cộng sản Việt Nam</w:t>
        </w:r>
      </w:hyperlink>
      <w:r>
        <w:rPr>
          <w:rFonts w:ascii="Roboto" w:eastAsia="Times New Roman" w:hAnsi="Roboto" w:cs="Times New Roman"/>
          <w:sz w:val="22"/>
          <w:lang w:val="vi-VN"/>
        </w:rPr>
        <w:t xml:space="preserve"> lãnh đạo và trực thuộc </w:t>
      </w:r>
      <w:hyperlink r:id="rId17" w:tooltip="Mặt trận Tổ quốc Việt Nam" w:history="1">
        <w:r>
          <w:rPr>
            <w:rFonts w:ascii="Roboto" w:eastAsia="Times New Roman" w:hAnsi="Roboto" w:cs="Times New Roman"/>
            <w:sz w:val="22"/>
            <w:lang w:val="vi-VN"/>
          </w:rPr>
          <w:t>Mặt trận Tổ quốc Việt Nam</w:t>
        </w:r>
      </w:hyperlink>
      <w:r>
        <w:rPr>
          <w:rFonts w:ascii="Roboto" w:eastAsia="Times New Roman" w:hAnsi="Roboto" w:cs="Times New Roman"/>
          <w:sz w:val="22"/>
          <w:lang w:val="vi-VN"/>
        </w:rPr>
        <w:t>. Là tổ chức đại diện và bảo vệ quyền lợi cho giai cấp nông dân Việt Nam, HND đóng vai trò trung tâm, nòng cốt cho các phong trào nông dân và xây dựng nông thôn mới. Mục tiêu, chức năng, nhiệm vụ của Hội là tập hợp, vận động, tuyên truyền, giáo dục giúp hội viên nông dân cải thiện mọi mặt của đời sống; đại diện cho giai cấp nông dân; chăm lo, bảo vệ quyền và lợi ích chính đáng, hợp pháp của người nông dân.</w:t>
      </w:r>
    </w:p>
    <w:p w14:paraId="5BBC27A1" w14:textId="5C571776" w:rsidR="00644232" w:rsidRPr="000D3CD4" w:rsidRDefault="009616FB" w:rsidP="0060711E">
      <w:pPr>
        <w:ind w:left="432"/>
        <w:jc w:val="both"/>
        <w:rPr>
          <w:rFonts w:ascii="Roboto" w:eastAsia="Times New Roman" w:hAnsi="Roboto" w:cs="Times New Roman"/>
          <w:sz w:val="22"/>
          <w:lang w:val="vi-VN"/>
        </w:rPr>
      </w:pPr>
      <w:r>
        <w:rPr>
          <w:rFonts w:ascii="Roboto" w:eastAsia="Times New Roman" w:hAnsi="Roboto" w:cs="Times New Roman"/>
          <w:sz w:val="22"/>
          <w:lang w:val="vi-VN"/>
        </w:rPr>
        <w:t xml:space="preserve">Liên đoàn Thương </w:t>
      </w:r>
      <w:r>
        <w:rPr>
          <w:rFonts w:ascii="Roboto" w:hAnsi="Roboto"/>
          <w:sz w:val="22"/>
          <w:lang w:val="vi-VN"/>
        </w:rPr>
        <w:t>mại</w:t>
      </w:r>
      <w:r>
        <w:rPr>
          <w:rFonts w:ascii="Roboto" w:eastAsia="Times New Roman" w:hAnsi="Roboto" w:cs="Times New Roman"/>
          <w:sz w:val="22"/>
          <w:lang w:val="vi-VN"/>
        </w:rPr>
        <w:t xml:space="preserve"> và Công nghiệp Việt Nam (VCCI) là thành viên Mặt trận Tổ quốc Việt Nam,  tập hợp và đại diện cho cộng đồng doanh nghiệp, doanh nhân, người sử dụng lao động và các hiệp hội doanh nghiệp ở Việt Nam nhằm mục đích phát triển, bảo vệ và hỗ trợ cộng đồng doanh nghiệp, góp phần phát triển kinh tế – xã hội của đất nước, thúc đẩy các quan hệ hợp tác kinh tế, thương mại và khoa học – công nghệ với nước ngoài trên cơ sở bình đẳng và cùng có lợi, theo quy định của pháp luật.</w:t>
      </w:r>
    </w:p>
    <w:p w14:paraId="436C6735" w14:textId="56504E8E" w:rsidR="00CD6886" w:rsidRPr="00CD6886" w:rsidRDefault="00CD6886" w:rsidP="00CD6886">
      <w:pPr>
        <w:ind w:left="432"/>
        <w:jc w:val="both"/>
        <w:rPr>
          <w:rFonts w:ascii="Roboto" w:hAnsi="Roboto" w:cs="Calibri"/>
          <w:sz w:val="22"/>
          <w:lang w:val="vi-VN"/>
        </w:rPr>
      </w:pPr>
      <w:r>
        <w:rPr>
          <w:rFonts w:ascii="Roboto" w:hAnsi="Roboto" w:cs="Calibri"/>
          <w:sz w:val="22"/>
          <w:lang w:val="vi-VN"/>
        </w:rPr>
        <w:t>Trong tiến trình phát triển và ứng dụng công nghệ hiện đại, việc sử dụng các giải pháp AI ngày càng khẳng định vai trò then chốt trong việc tối ưu hóa hiệu suất quản lý và thực hiện các chương trình phát triển. Để hỗ trợ đội ngũ cán bộ chủ động ứng dụng công nghệ này vào các nghiệp vụ hằng ngày, Dự án ASXH mong muốn tuyển dụng chuyên gia hoặc đơn vị tư vấn có năng lực phù hợp để thiết kế và triển khai chương trình đào tạo và đồng hành hỗ trợ (coaching) ứng dụng AI trong các nhiệm vụ cốt lõi của dự án như nghiên cứu chuyên sâu, tổng hợp và phân tích dữ liệu, viết báo cáo và truyền thông số sáng tạo cho chương trình/ dự án.</w:t>
      </w:r>
    </w:p>
    <w:p w14:paraId="194FB77F" w14:textId="693741D7" w:rsidR="00320698" w:rsidRPr="000D3CD4" w:rsidRDefault="00616C33" w:rsidP="00BA53DA">
      <w:pPr>
        <w:pStyle w:val="Heading1"/>
        <w:ind w:left="792"/>
        <w:rPr>
          <w:color w:val="auto"/>
          <w:lang w:val="vi-VN"/>
        </w:rPr>
      </w:pPr>
      <w:r>
        <w:rPr>
          <w:color w:val="auto"/>
          <w:lang w:val="vi-VN"/>
        </w:rPr>
        <w:t xml:space="preserve">MỤC TIÊU CỦA HOẠT ĐỘNG </w:t>
      </w:r>
    </w:p>
    <w:p w14:paraId="008DF10D" w14:textId="77777777" w:rsidR="00F02E0B" w:rsidRPr="000D3CD4" w:rsidRDefault="004D02B0" w:rsidP="00CE154A">
      <w:pPr>
        <w:ind w:left="432"/>
        <w:jc w:val="both"/>
        <w:rPr>
          <w:rFonts w:ascii="Roboto" w:eastAsia="Times New Roman" w:hAnsi="Roboto" w:cs="Arial"/>
          <w:b/>
          <w:bCs/>
          <w:i/>
          <w:iCs/>
          <w:sz w:val="22"/>
          <w:lang w:val="en-US"/>
        </w:rPr>
      </w:pPr>
      <w:r>
        <w:rPr>
          <w:rFonts w:ascii="Roboto" w:eastAsia="Times New Roman" w:hAnsi="Roboto" w:cs="Arial"/>
          <w:b/>
          <w:bCs/>
          <w:i/>
          <w:iCs/>
          <w:sz w:val="22"/>
          <w:lang w:val="vi-VN"/>
        </w:rPr>
        <w:t xml:space="preserve">Mục tiêu chung: </w:t>
      </w:r>
    </w:p>
    <w:p w14:paraId="45CDAA33" w14:textId="407099C0" w:rsidR="00F160AD" w:rsidRPr="00F160AD" w:rsidRDefault="008A2E71" w:rsidP="00F160AD">
      <w:pPr>
        <w:ind w:left="432"/>
        <w:jc w:val="both"/>
        <w:rPr>
          <w:rFonts w:ascii="Roboto" w:eastAsia="Times New Roman" w:hAnsi="Roboto" w:cs="Arial"/>
          <w:bCs/>
          <w:sz w:val="22"/>
          <w:lang w:val="en-US"/>
        </w:rPr>
      </w:pPr>
      <w:r>
        <w:rPr>
          <w:rFonts w:ascii="Roboto" w:eastAsia="Times New Roman" w:hAnsi="Roboto" w:cs="Arial"/>
          <w:bCs/>
          <w:sz w:val="22"/>
        </w:rPr>
        <w:t xml:space="preserve">Nhằm </w:t>
      </w:r>
      <w:r w:rsidRPr="008A2E71">
        <w:rPr>
          <w:rFonts w:ascii="Roboto" w:eastAsia="Times New Roman" w:hAnsi="Roboto" w:cs="Arial"/>
          <w:bCs/>
          <w:sz w:val="22"/>
        </w:rPr>
        <w:t>trang bị và phát triển kỹ năng ứng dụng AI</w:t>
      </w:r>
      <w:r>
        <w:rPr>
          <w:rFonts w:ascii="Roboto" w:eastAsia="Times New Roman" w:hAnsi="Roboto" w:cs="Arial"/>
          <w:bCs/>
          <w:sz w:val="22"/>
        </w:rPr>
        <w:t xml:space="preserve"> cho</w:t>
      </w:r>
      <w:r w:rsidR="009A06B6">
        <w:rPr>
          <w:rFonts w:ascii="Roboto" w:eastAsia="Times New Roman" w:hAnsi="Roboto" w:cs="Arial"/>
          <w:bCs/>
          <w:sz w:val="22"/>
          <w:lang w:val="en-US"/>
        </w:rPr>
        <w:t xml:space="preserve"> đội ngũ cán bộ đối tác và Oxfam thông qua phương pháp tiếp cận lấy con người làm trung tâm. Thông qua đào tạo và đồng hành coaching, chương trình hướng đến việc định hình tư duy công nghệ đúng đắn và phát triển kỹ năng làm chủ các giải pháp AI — với nguyên tắc AI là công cụ hỗ trợ, không thay thế con người hay quy trình — nhằm nâng cao hiệu suất quản lý và thực hiện dự án, đảm bảo nghiêm ngặt các nguyên tắc an toàn thông tin, bảo mật dữ liệu, tuân thủ quy định/chính sách và đạo đức nghề nghiệp.</w:t>
      </w:r>
    </w:p>
    <w:p w14:paraId="52C87384" w14:textId="4F28463B" w:rsidR="00231331" w:rsidRPr="000D3CD4" w:rsidRDefault="00822DB7" w:rsidP="00231331">
      <w:pPr>
        <w:ind w:left="432"/>
        <w:jc w:val="both"/>
        <w:rPr>
          <w:rFonts w:ascii="Roboto" w:eastAsia="Times New Roman" w:hAnsi="Roboto" w:cs="Arial"/>
          <w:sz w:val="22"/>
          <w:lang w:val="vi-VN"/>
        </w:rPr>
      </w:pPr>
      <w:r>
        <w:rPr>
          <w:rFonts w:ascii="Roboto" w:eastAsia="Times New Roman" w:hAnsi="Roboto" w:cs="Arial"/>
          <w:b/>
          <w:bCs/>
          <w:i/>
          <w:iCs/>
          <w:sz w:val="22"/>
          <w:lang w:val="vi-VN"/>
        </w:rPr>
        <w:t>Mục tiêu cụ thể:</w:t>
      </w:r>
      <w:r>
        <w:rPr>
          <w:rFonts w:ascii="Roboto" w:eastAsia="Times New Roman" w:hAnsi="Roboto" w:cs="Arial"/>
          <w:sz w:val="22"/>
          <w:lang w:val="vi-VN"/>
        </w:rPr>
        <w:t xml:space="preserve"> Sau khi hoàn thành chương trình đào tạo và </w:t>
      </w:r>
      <w:r>
        <w:rPr>
          <w:rFonts w:ascii="Roboto" w:eastAsia="Times New Roman" w:hAnsi="Roboto" w:cs="Arial"/>
          <w:sz w:val="22"/>
          <w:lang w:val="en-US"/>
        </w:rPr>
        <w:t>đồng hành hỗ trợ (</w:t>
      </w:r>
      <w:r>
        <w:rPr>
          <w:rFonts w:ascii="Roboto" w:eastAsia="Times New Roman" w:hAnsi="Roboto" w:cs="Arial"/>
          <w:sz w:val="22"/>
          <w:lang w:val="vi-VN"/>
        </w:rPr>
        <w:t>coaching</w:t>
      </w:r>
      <w:r>
        <w:rPr>
          <w:rFonts w:ascii="Roboto" w:eastAsia="Times New Roman" w:hAnsi="Roboto" w:cs="Arial"/>
          <w:sz w:val="22"/>
          <w:lang w:val="en-US"/>
        </w:rPr>
        <w:t>)</w:t>
      </w:r>
      <w:r>
        <w:rPr>
          <w:rFonts w:ascii="Roboto" w:eastAsia="Times New Roman" w:hAnsi="Roboto" w:cs="Arial"/>
          <w:sz w:val="22"/>
          <w:lang w:val="vi-VN"/>
        </w:rPr>
        <w:t>, đội ngũ cán bộ đối tác</w:t>
      </w:r>
      <w:r>
        <w:rPr>
          <w:rFonts w:ascii="Roboto" w:eastAsia="Times New Roman" w:hAnsi="Roboto" w:cs="Arial"/>
          <w:sz w:val="22"/>
          <w:lang w:val="en-US"/>
        </w:rPr>
        <w:t xml:space="preserve"> và Oxfam</w:t>
      </w:r>
      <w:r>
        <w:rPr>
          <w:rFonts w:ascii="Roboto" w:eastAsia="Times New Roman" w:hAnsi="Roboto" w:cs="Arial"/>
          <w:sz w:val="22"/>
          <w:lang w:val="vi-VN"/>
        </w:rPr>
        <w:t xml:space="preserve"> được kỳ vọng đạt được các nhóm năng lực sau. Chương trình được thiết kế theo mô hình phân tầng: lớp tập huấn 02 ngày tập trung vào các năng lực cốt lõi (a, b, d) với nguyên tắc AI an toàn (g) được lồng ghép xuyên suốt; các phiên coaching tiếp nối đi sâu vào năng lực ứng dụng chuyên sâu (c, e, f):</w:t>
      </w:r>
    </w:p>
    <w:p w14:paraId="175B34A7" w14:textId="548E3779" w:rsidR="006512F0" w:rsidRPr="006C3CED" w:rsidRDefault="00D219FE" w:rsidP="008A2E71">
      <w:pPr>
        <w:pStyle w:val="ListParagraph"/>
        <w:numPr>
          <w:ilvl w:val="0"/>
          <w:numId w:val="42"/>
        </w:numPr>
        <w:spacing w:before="120" w:after="120" w:line="276" w:lineRule="auto"/>
        <w:jc w:val="both"/>
        <w:rPr>
          <w:rFonts w:ascii="Roboto" w:hAnsi="Roboto"/>
          <w:bCs/>
          <w:sz w:val="22"/>
          <w:lang w:val="vi-VN"/>
        </w:rPr>
      </w:pPr>
      <w:r>
        <w:rPr>
          <w:rFonts w:ascii="Roboto" w:eastAsia="Times New Roman" w:hAnsi="Roboto" w:cs="Arial"/>
          <w:bCs/>
          <w:i/>
          <w:iCs/>
          <w:sz w:val="22"/>
          <w:lang w:val="vi-VN"/>
        </w:rPr>
        <w:t>Năng lực nghiên cứu chuyên sâu và tổng hợp thông tin:</w:t>
      </w:r>
      <w:r>
        <w:rPr>
          <w:rFonts w:ascii="Roboto" w:eastAsia="Times New Roman" w:hAnsi="Roboto" w:cs="Arial"/>
          <w:bCs/>
          <w:sz w:val="22"/>
          <w:lang w:val="vi-VN"/>
        </w:rPr>
        <w:t xml:space="preserve"> </w:t>
      </w:r>
      <w:r>
        <w:rPr>
          <w:rFonts w:ascii="Roboto" w:eastAsia="Times New Roman" w:hAnsi="Roboto" w:cs="Times New Roman"/>
          <w:bCs/>
          <w:sz w:val="22"/>
          <w:lang w:val="vi-VN"/>
        </w:rPr>
        <w:t xml:space="preserve">Bước đầu sử dụng hiệu quả các công cụ AI phù hợp để thực hiện nghiên cứu chuyên đề, tra cứu dữ liệu thời gian thực có nguồn kiểm </w:t>
      </w:r>
      <w:r>
        <w:rPr>
          <w:rFonts w:ascii="Roboto" w:eastAsia="Times New Roman" w:hAnsi="Roboto" w:cs="Times New Roman"/>
          <w:bCs/>
          <w:sz w:val="22"/>
          <w:lang w:val="vi-VN"/>
        </w:rPr>
        <w:lastRenderedPageBreak/>
        <w:t>chứng; ứng dụng AI để đọc, tổng hợp và phân tích dữ liệu đa nguồn, tối ưu hóa việc xử lý các tài liệu dự án (báo cáo, số liệu giám sát đánh giá, tài liệu kỹ thuật).</w:t>
      </w:r>
    </w:p>
    <w:p w14:paraId="01E8CB63" w14:textId="474F41FB" w:rsidR="00A02184" w:rsidRPr="006C3CED" w:rsidRDefault="00A02184" w:rsidP="008A2E71">
      <w:pPr>
        <w:pStyle w:val="ListParagraph"/>
        <w:numPr>
          <w:ilvl w:val="0"/>
          <w:numId w:val="42"/>
        </w:numPr>
        <w:spacing w:after="120" w:line="276" w:lineRule="auto"/>
        <w:jc w:val="both"/>
        <w:rPr>
          <w:rFonts w:ascii="Roboto" w:hAnsi="Roboto"/>
          <w:bCs/>
          <w:sz w:val="22"/>
          <w:lang w:val="vi-VN"/>
        </w:rPr>
      </w:pPr>
      <w:r>
        <w:rPr>
          <w:rFonts w:ascii="Roboto" w:eastAsia="Times New Roman" w:hAnsi="Roboto" w:cs="Times New Roman"/>
          <w:bCs/>
          <w:i/>
          <w:iCs/>
          <w:sz w:val="22"/>
          <w:lang w:val="vi-VN"/>
        </w:rPr>
        <w:t>Năng lực soạn thảo văn bản và viết báo cáo:</w:t>
      </w:r>
      <w:r>
        <w:rPr>
          <w:rFonts w:ascii="Roboto" w:eastAsia="Times New Roman" w:hAnsi="Roboto" w:cs="Times New Roman"/>
          <w:bCs/>
          <w:sz w:val="22"/>
          <w:lang w:val="vi-VN"/>
        </w:rPr>
        <w:t xml:space="preserve"> Làm chủ kỹ thuật tương tác hiệu quả với AI (Prompt Engineering) để soạn thảo các loại văn bản, báo cáo dự án; biết cách huấn luyện AI theo các tài liệu mẫu, quy trình nội bộ và đóng gói thành các kỹ năng nghiệp vụ chuyên biệt để nhóm dự án tự tái sử dụng lâu dài, giúp chuẩn hóa chất lượng sản phẩm đầu ra.</w:t>
      </w:r>
    </w:p>
    <w:p w14:paraId="5B47361A" w14:textId="657D8663" w:rsidR="00311DA1" w:rsidRPr="006C3CED" w:rsidRDefault="00311DA1" w:rsidP="008A2E71">
      <w:pPr>
        <w:pStyle w:val="ListParagraph"/>
        <w:numPr>
          <w:ilvl w:val="0"/>
          <w:numId w:val="42"/>
        </w:numPr>
        <w:spacing w:after="120" w:line="276" w:lineRule="auto"/>
        <w:jc w:val="both"/>
        <w:rPr>
          <w:rFonts w:ascii="Roboto" w:hAnsi="Roboto"/>
          <w:bCs/>
          <w:sz w:val="22"/>
          <w:lang w:val="vi-VN"/>
        </w:rPr>
      </w:pPr>
      <w:r>
        <w:rPr>
          <w:rFonts w:ascii="Roboto" w:eastAsia="Times New Roman" w:hAnsi="Roboto" w:cs="Times New Roman"/>
          <w:bCs/>
          <w:i/>
          <w:iCs/>
          <w:sz w:val="22"/>
          <w:lang w:val="vi-VN"/>
        </w:rPr>
        <w:t>Năng lực phân tích dữ liệu và trực quan hóa (nội dung coaching):</w:t>
      </w:r>
      <w:r>
        <w:rPr>
          <w:rFonts w:ascii="Roboto" w:eastAsia="Times New Roman" w:hAnsi="Roboto" w:cs="Times New Roman"/>
          <w:bCs/>
          <w:sz w:val="22"/>
          <w:lang w:val="vi-VN"/>
        </w:rPr>
        <w:t xml:space="preserve"> Khai thác khả năng phân tích dữ liệu của AI để xử lý số liệu dự án, thiết kế biểu đồ và báo cáo trực quan, phục vụ kịp thời công tác báo cáo kỹ thuật và giám sát đánh giá hiệu quả chương trình/dự án.</w:t>
      </w:r>
    </w:p>
    <w:p w14:paraId="354BDC8F" w14:textId="2A80761E" w:rsidR="004C666E" w:rsidRPr="006C3CED" w:rsidRDefault="004C666E" w:rsidP="008A2E71">
      <w:pPr>
        <w:pStyle w:val="ListParagraph"/>
        <w:numPr>
          <w:ilvl w:val="0"/>
          <w:numId w:val="42"/>
        </w:numPr>
        <w:spacing w:after="120" w:line="276" w:lineRule="auto"/>
        <w:jc w:val="both"/>
        <w:rPr>
          <w:rFonts w:ascii="Roboto" w:hAnsi="Roboto"/>
          <w:bCs/>
          <w:sz w:val="22"/>
          <w:lang w:val="vi-VN"/>
        </w:rPr>
      </w:pPr>
      <w:r>
        <w:rPr>
          <w:rFonts w:ascii="Roboto" w:eastAsia="Times New Roman" w:hAnsi="Roboto" w:cs="Times New Roman"/>
          <w:bCs/>
          <w:i/>
          <w:iCs/>
          <w:sz w:val="22"/>
          <w:lang w:val="vi-VN"/>
        </w:rPr>
        <w:t>Năng lực truyền thông số và kể câu chuyện thay đổi:</w:t>
      </w:r>
      <w:r>
        <w:rPr>
          <w:rFonts w:ascii="Roboto" w:eastAsia="Times New Roman" w:hAnsi="Roboto" w:cs="Times New Roman"/>
          <w:bCs/>
          <w:sz w:val="22"/>
          <w:lang w:val="vi-VN"/>
        </w:rPr>
        <w:t xml:space="preserve"> Ứng dụng AI hỗ trợ sáng tạo nội dung truyền thông, biên tập các câu chuyện thay đổi thực tế của người hưởng lợi, soạn thảo các thông điệp dự án sinh động, thiết kế các ấn phẩm truyền thông (đồ họa, infographic, poster).</w:t>
      </w:r>
    </w:p>
    <w:p w14:paraId="534C48AD" w14:textId="453DEDBA" w:rsidR="00511FDB" w:rsidRPr="006C3CED" w:rsidRDefault="00511FDB" w:rsidP="008A2E71">
      <w:pPr>
        <w:pStyle w:val="ListParagraph"/>
        <w:numPr>
          <w:ilvl w:val="0"/>
          <w:numId w:val="42"/>
        </w:numPr>
        <w:spacing w:after="120" w:line="276" w:lineRule="auto"/>
        <w:jc w:val="both"/>
        <w:rPr>
          <w:rFonts w:ascii="Roboto" w:hAnsi="Roboto"/>
          <w:bCs/>
          <w:sz w:val="22"/>
          <w:lang w:val="vi-VN"/>
        </w:rPr>
      </w:pPr>
      <w:r>
        <w:rPr>
          <w:rFonts w:ascii="Roboto" w:eastAsia="Times New Roman" w:hAnsi="Roboto" w:cs="Times New Roman"/>
          <w:bCs/>
          <w:i/>
          <w:iCs/>
          <w:sz w:val="22"/>
          <w:lang w:val="vi-VN"/>
        </w:rPr>
        <w:t>Năng lực hỗ trợ vận hành dự án (nội dung coaching)</w:t>
      </w:r>
      <w:r>
        <w:rPr>
          <w:rFonts w:ascii="Roboto" w:eastAsia="Times New Roman" w:hAnsi="Roboto" w:cs="Times New Roman"/>
          <w:bCs/>
          <w:sz w:val="22"/>
          <w:lang w:val="vi-VN"/>
        </w:rPr>
        <w:t>: Ứng dụng AI trong các tác vụ hỗ trợ vận hành dự án như ghi chép và tổng hợp biên bản cuộc họp, chuyển đổi ghi âm thành văn bản, hỗ trợ thiết kế chương trình hội thảo/sự kiện, và các tác vụ hành chính khác.</w:t>
      </w:r>
    </w:p>
    <w:p w14:paraId="64E59F8B" w14:textId="028BA589" w:rsidR="001132B4" w:rsidRPr="006C3CED" w:rsidRDefault="001132B4" w:rsidP="008A2E71">
      <w:pPr>
        <w:pStyle w:val="ListParagraph"/>
        <w:numPr>
          <w:ilvl w:val="0"/>
          <w:numId w:val="42"/>
        </w:numPr>
        <w:spacing w:after="120" w:line="276" w:lineRule="auto"/>
        <w:jc w:val="both"/>
        <w:rPr>
          <w:rFonts w:ascii="Roboto" w:hAnsi="Roboto"/>
          <w:bCs/>
          <w:sz w:val="22"/>
          <w:lang w:val="vi-VN"/>
        </w:rPr>
      </w:pPr>
      <w:r>
        <w:rPr>
          <w:rFonts w:ascii="Roboto" w:eastAsia="Times New Roman" w:hAnsi="Roboto" w:cs="Times New Roman"/>
          <w:bCs/>
          <w:i/>
          <w:iCs/>
          <w:sz w:val="22"/>
          <w:lang w:val="vi-VN"/>
        </w:rPr>
        <w:t>Năng lực xây dựng trợ lý AI (nội dung coaching):</w:t>
      </w:r>
      <w:r>
        <w:rPr>
          <w:rFonts w:ascii="Roboto" w:eastAsia="Times New Roman" w:hAnsi="Roboto" w:cs="Times New Roman"/>
          <w:bCs/>
          <w:sz w:val="22"/>
          <w:lang w:val="vi-VN"/>
        </w:rPr>
        <w:t xml:space="preserve"> Hiểu các nguyên tắc cơ bản để thiết kế và cấu hình các trợ lý AI cá nhân hóa, đóng vai trò cộng sự hỗ trợ cho từng nhóm nhiệm vụ chuyên môn (ví dụ: trợ lý hỗ trợ nghiên cứu, trợ lý hỗ trợ viết báo cáo, trợ lý hỗ trợ truyền thông). Nội dung này mang tính giới thiệu nền tảng và định hướng ứng dụng; tư vấn đề xuất mức độ chuyên sâu phù hợp dựa trên kết quả khảo sát nhu cầu thực tế của nhóm học viên.</w:t>
      </w:r>
    </w:p>
    <w:p w14:paraId="58268FE8" w14:textId="79B1E20C" w:rsidR="001132B4" w:rsidRPr="006C3CED" w:rsidRDefault="001132B4" w:rsidP="008A2E71">
      <w:pPr>
        <w:pStyle w:val="ListParagraph"/>
        <w:numPr>
          <w:ilvl w:val="0"/>
          <w:numId w:val="42"/>
        </w:numPr>
        <w:spacing w:after="120" w:line="276" w:lineRule="auto"/>
        <w:jc w:val="both"/>
        <w:rPr>
          <w:rFonts w:ascii="Roboto" w:hAnsi="Roboto"/>
          <w:bCs/>
          <w:sz w:val="22"/>
          <w:lang w:val="vi-VN"/>
        </w:rPr>
      </w:pPr>
      <w:r>
        <w:rPr>
          <w:rFonts w:ascii="Roboto" w:eastAsia="Times New Roman" w:hAnsi="Roboto" w:cs="Times New Roman"/>
          <w:bCs/>
          <w:i/>
          <w:iCs/>
          <w:sz w:val="22"/>
          <w:lang w:val="vi-VN"/>
        </w:rPr>
        <w:t xml:space="preserve">Năng lực sử dụng AI an toàn và có trách nhiệm (lồng ghép xuyên suốt chương trình): </w:t>
      </w:r>
      <w:r>
        <w:rPr>
          <w:rFonts w:ascii="Roboto" w:eastAsia="Times New Roman" w:hAnsi="Roboto" w:cs="Times New Roman"/>
          <w:bCs/>
          <w:sz w:val="22"/>
          <w:lang w:val="vi-VN"/>
        </w:rPr>
        <w:t>Nắm vững kỹ năng phân loại dữ liệu trước khi tương tác với AI, tự đánh giá rủi ro khi sử dụng bất kỳ công cụ AI nào, nhận diện các kịch bản "không sử dụng AI" (đặc biệt với dữ liệu người hưởng lợi, dữ liệu mật và thông tin cá nhân nhạy cảm), và tuân thủ các nguyên tắc đạo đức, pháp luật khi ứng dụng AI trong bối cảnh dự án phát triển.</w:t>
      </w:r>
    </w:p>
    <w:p w14:paraId="3AE44388" w14:textId="77777777" w:rsidR="002A78ED" w:rsidRPr="000D3CD4" w:rsidRDefault="002A78ED" w:rsidP="00384974">
      <w:pPr>
        <w:pStyle w:val="ListParagraph"/>
        <w:spacing w:before="120" w:after="120" w:line="276" w:lineRule="auto"/>
        <w:ind w:left="900"/>
        <w:jc w:val="both"/>
        <w:rPr>
          <w:rFonts w:ascii="Roboto" w:eastAsia="Times New Roman" w:hAnsi="Roboto" w:cs="Arial"/>
          <w:sz w:val="22"/>
          <w:lang w:val="vi-VN"/>
        </w:rPr>
      </w:pPr>
    </w:p>
    <w:p w14:paraId="580DCA18" w14:textId="696BDDA4" w:rsidR="003B48F4" w:rsidRPr="000D3CD4" w:rsidRDefault="00616C33" w:rsidP="00BA53DA">
      <w:pPr>
        <w:pStyle w:val="Heading1"/>
        <w:ind w:left="792"/>
        <w:rPr>
          <w:color w:val="auto"/>
          <w:lang w:val="vi-VN"/>
        </w:rPr>
      </w:pPr>
      <w:r>
        <w:rPr>
          <w:rFonts w:eastAsia="Times New Roman"/>
          <w:color w:val="auto"/>
          <w:lang w:val="vi-VN"/>
        </w:rPr>
        <w:t xml:space="preserve">YÊU CẦU VÀ </w:t>
      </w:r>
      <w:r>
        <w:rPr>
          <w:color w:val="auto"/>
          <w:lang w:val="vi-VN"/>
        </w:rPr>
        <w:t>PHẠM</w:t>
      </w:r>
      <w:r>
        <w:rPr>
          <w:rFonts w:eastAsia="Times New Roman"/>
          <w:color w:val="auto"/>
          <w:lang w:val="vi-VN"/>
        </w:rPr>
        <w:t xml:space="preserve"> VI CÔNG VIỆC</w:t>
      </w:r>
      <w:r>
        <w:rPr>
          <w:color w:val="auto"/>
          <w:lang w:val="vi-VN"/>
        </w:rPr>
        <w:t xml:space="preserve"> </w:t>
      </w:r>
    </w:p>
    <w:p w14:paraId="76FEB679" w14:textId="77777777" w:rsidR="002033C4" w:rsidRPr="002033C4" w:rsidRDefault="002033C4" w:rsidP="002033C4">
      <w:pPr>
        <w:ind w:left="432"/>
        <w:jc w:val="both"/>
        <w:rPr>
          <w:rFonts w:ascii="Roboto" w:eastAsia="Times New Roman" w:hAnsi="Roboto" w:cs="Arial"/>
          <w:sz w:val="22"/>
          <w:lang w:val="vi-VN"/>
        </w:rPr>
      </w:pPr>
      <w:r>
        <w:rPr>
          <w:rFonts w:ascii="Roboto" w:eastAsia="Times New Roman" w:hAnsi="Roboto" w:cs="Arial"/>
          <w:sz w:val="22"/>
          <w:lang w:val="vi-VN"/>
        </w:rPr>
        <w:t>Tư vấn/đơn vị tư vấn sẽ phối hợp chặt chẽ với Dự án để khảo sát nhu cầu, thiết kế nội dung chuyên môn chi tiết, chuẩn bị tài liệu và triển khai gói dịch vụ đào tạo kết hợp đồng hành hỗ trợ (coaching). Chương trình cần lấy thực hành làm trọng tâm, bám sát yêu cầu và các bài toán thực tế của chương trình/dự án để tạo ra sản phẩm áp dụng được ngay sau khóa học. Nhằm tạo không gian để tư vấn thể hiện chuyên môn và đề xuất các giải pháp tối ưu, phạm vi công việc được thiết lập mở như sau:</w:t>
      </w:r>
    </w:p>
    <w:p w14:paraId="38081C79" w14:textId="7B631EED" w:rsidR="008C697C" w:rsidRPr="008C697C" w:rsidRDefault="00421017" w:rsidP="008C697C">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sz w:val="22"/>
          <w:lang w:val="vi-VN"/>
        </w:rPr>
        <w:t>Khảo sát và phân tích nhu cầu (TNA): Đánh giá hiện trạng năng lực, thói quen xử lý dữ liệu và mức độ tiếp cận AI hiện tại, phân tích khoảng cách kỹ năng thực tế của nhóm cán bộ tham gia để thiết kế khung đào tạo phù hợp. Tư vấn cần lưu ý rằng nhóm học viên bao gồm cả cán bộ thuộc tổ chức Oxfam và cơ quan đối tác (Hội Nông dân</w:t>
      </w:r>
      <w:r w:rsidR="008238F3" w:rsidRPr="008238F3">
        <w:rPr>
          <w:rFonts w:ascii="Roboto" w:eastAsia="Times New Roman" w:hAnsi="Roboto" w:cs="Arial"/>
          <w:sz w:val="22"/>
          <w:lang w:val="vi-VN"/>
        </w:rPr>
        <w:t>,</w:t>
      </w:r>
      <w:r>
        <w:rPr>
          <w:rFonts w:ascii="Roboto" w:eastAsia="Times New Roman" w:hAnsi="Roboto" w:cs="Arial"/>
          <w:sz w:val="22"/>
          <w:lang w:val="vi-VN"/>
        </w:rPr>
        <w:t xml:space="preserve"> VCCI), với chính sách nội bộ, hạ tầng công nghệ và khung pháp lý khác nhau về sử dụng AI.</w:t>
      </w:r>
    </w:p>
    <w:p w14:paraId="6D09311A" w14:textId="56CD7F90" w:rsidR="007D2187" w:rsidRPr="00BF7725" w:rsidRDefault="00421017" w:rsidP="000C157C">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sz w:val="22"/>
          <w:lang w:val="vi-VN"/>
        </w:rPr>
        <w:t>Thiết kế chương trình khung và tài liệu: Xây dựng chương trình khung và biên soạn bộ tài liệu thực hành theo mô hình ứng dụng thiết thực, bám sát các nhiệm vụ thực tế trong quản lý và thực hiện các dự án phát triển. Trong đề xuất kỹ thuật, tư vấn cần:</w:t>
      </w:r>
    </w:p>
    <w:p w14:paraId="14ADA563" w14:textId="77777777" w:rsidR="007D2187" w:rsidRPr="006C3CED" w:rsidRDefault="007D2187"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Đề xuất các công cụ AI phù hợp cho từng nhóm tác vụ kèm phân tích lý do lựa chọn, cân nhắc tính khả dụng, chi phí và mức độ an toàn dữ liệu.</w:t>
      </w:r>
    </w:p>
    <w:p w14:paraId="64AE9304" w14:textId="77777777" w:rsidR="007D2187" w:rsidRPr="006C3CED" w:rsidRDefault="007D2187"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Lưu ý rằng Oxfam hiện có chính sách nội bộ về sử dụng AI với các nguyên tắc bảo mật cụ thể; tư vấn sẽ được cung cấp thông tin chi tiết về các chính sách này để tích hợp phù hợp vào chương trình đào tạo.</w:t>
      </w:r>
    </w:p>
    <w:p w14:paraId="184AE84E" w14:textId="24A65925" w:rsidR="007D2187" w:rsidRPr="006C3CED" w:rsidRDefault="007D2187"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Thiết kế nội dung có tính phân hóa phù hợp (nội dung nền tảng cho đa số học viên và nội dung nâng cao cho nhóm có nhu cầu chuyên sâu hơn).</w:t>
      </w:r>
    </w:p>
    <w:p w14:paraId="00B30AA4" w14:textId="7C00E6DA" w:rsidR="006175B4" w:rsidRPr="006C3CED" w:rsidRDefault="006175B4"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lastRenderedPageBreak/>
        <w:t xml:space="preserve">Đối tượng tham gia: Khoảng 30–35 cán bộ, bao gồm cán bộ quản lý và thực hiện dự án của Oxfam, cán bộ dự án của HND và VCCI-HCM. Đây là những người làm việc trong lĩnh vực phát triển, có nền tảng chuyên môn đa dạng (quản lý dự án, nghiên cứu, truyền thông, giám sát đánh giá), mức độ tiếp cận và sử dụng AI khác nhau. Do sĩ số lớp tương đối đông cho hình thức thực hành AI, tư vấn cần </w:t>
      </w:r>
      <w:r w:rsidR="008238F3" w:rsidRPr="008238F3">
        <w:rPr>
          <w:rFonts w:ascii="Roboto" w:eastAsia="Times New Roman" w:hAnsi="Roboto" w:cs="Arial"/>
          <w:sz w:val="22"/>
          <w:lang w:val="vi-VN"/>
        </w:rPr>
        <w:t>dự trù nhân sự hỗ trợ phù hợp</w:t>
      </w:r>
      <w:r>
        <w:rPr>
          <w:rFonts w:ascii="Roboto" w:eastAsia="Times New Roman" w:hAnsi="Roboto" w:cs="Arial"/>
          <w:sz w:val="22"/>
          <w:lang w:val="vi-VN"/>
        </w:rPr>
        <w:t>.</w:t>
      </w:r>
    </w:p>
    <w:p w14:paraId="370E4D22" w14:textId="4F60A784" w:rsidR="00BF7725" w:rsidRPr="00BF7725" w:rsidRDefault="00421017" w:rsidP="00BF7725">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sz w:val="22"/>
          <w:lang w:val="vi-VN"/>
        </w:rPr>
        <w:t xml:space="preserve">Triển khai đào tạo thực hành: Triển khai lớp tập huấn hai (02) ngày trực tiếp tại Hà Nội, trong đó thực hành chiếm tối thiểu 50% thời lượng, tập trung vào các năng lực cốt lõi: nghiên cứu và tổng hợp thông tin (a), soạn thảo văn bản và viết báo cáo (b), truyền thông số và kể câu chuyện thay đổi (d), với nguyên tắc sử dụng AI an toàn và có trách nhiệm (g) được lồng ghép xuyên suốt. Các bài thực hành cần bám sát các </w:t>
      </w:r>
      <w:r w:rsidR="008238F3" w:rsidRPr="008238F3">
        <w:rPr>
          <w:rFonts w:ascii="Roboto" w:eastAsia="Times New Roman" w:hAnsi="Roboto" w:cs="Arial"/>
          <w:sz w:val="22"/>
          <w:lang w:val="vi-VN"/>
        </w:rPr>
        <w:t>tình huống</w:t>
      </w:r>
      <w:r>
        <w:rPr>
          <w:rFonts w:ascii="Roboto" w:eastAsia="Times New Roman" w:hAnsi="Roboto" w:cs="Arial"/>
          <w:sz w:val="22"/>
          <w:lang w:val="vi-VN"/>
        </w:rPr>
        <w:t xml:space="preserve"> thực tế của các thành viên và tạo ra sản phẩm có thể áp dụng ngay.</w:t>
      </w:r>
    </w:p>
    <w:p w14:paraId="7085A2ED" w14:textId="6BC1A0BD" w:rsidR="00A414E0" w:rsidRPr="006175B4" w:rsidRDefault="00421017" w:rsidP="006175B4">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sz w:val="22"/>
          <w:lang w:val="vi-VN"/>
        </w:rPr>
        <w:t>Đồng hành hỗ trợ chuyên sâu (coaching): Triển khai tối thiểu 03 phiên đồng hành hỗ trợ nhóm theo định kỳ (trực tuyến hoặc trực tiếp), mỗi phiên đi sâu vào một nhóm năng lực chuyên sâu với bài toán thực tế của chính học viên: (i) phân tích dữ liệu và trực quan hóa, (ii) ứng dụng AI hỗ trợ vận hành dự án (biên bản, gỡ băng, thiết kế sự kiện), (iii) thiết kế và cấu hình trợ lý AI chuyên biệt. Các phiên coaching bao gồm hướng dẫn thực hành, gỡ lỗi và hỗ trợ cải tiến kỹ thuật.</w:t>
      </w:r>
    </w:p>
    <w:p w14:paraId="7CC1D03D" w14:textId="0101E2F1" w:rsidR="00BB2122" w:rsidRPr="006175B4" w:rsidRDefault="0000069D" w:rsidP="006175B4">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sz w:val="22"/>
          <w:lang w:val="vi-VN"/>
        </w:rPr>
        <w:t>Đóng gói chuyển giao và đánh giá kết quả đầu ra: Tổng hợp và bàn giao thư viện tài nguyên dùng chung cho dự án (thư viện câu lệnh mẫu, hướng dẫn đóng gói kỹ năng, trợ lý AI chuyên dụng nếu có) và đánh giá sự thay đổi năng lực đầu ra của nhóm cán bộ được tập huấn.</w:t>
      </w:r>
    </w:p>
    <w:p w14:paraId="34B05B36" w14:textId="77777777" w:rsidR="00656A81" w:rsidRPr="000D3CD4" w:rsidRDefault="00656A81" w:rsidP="00656A81">
      <w:pPr>
        <w:pStyle w:val="ListParagraph"/>
        <w:spacing w:before="120" w:after="120" w:line="276" w:lineRule="auto"/>
        <w:ind w:left="900"/>
        <w:jc w:val="both"/>
        <w:rPr>
          <w:rFonts w:ascii="Roboto" w:eastAsia="Times New Roman" w:hAnsi="Roboto" w:cs="Arial"/>
          <w:sz w:val="22"/>
          <w:lang w:val="vi-VN"/>
        </w:rPr>
      </w:pPr>
    </w:p>
    <w:p w14:paraId="4D80D14D" w14:textId="3380185B" w:rsidR="00E77857" w:rsidRPr="000D3CD4" w:rsidRDefault="00E77857" w:rsidP="00E77857">
      <w:pPr>
        <w:spacing w:before="120" w:after="120" w:line="276" w:lineRule="auto"/>
        <w:ind w:left="540"/>
        <w:jc w:val="both"/>
        <w:rPr>
          <w:rFonts w:ascii="Roboto" w:eastAsia="Times New Roman" w:hAnsi="Roboto" w:cs="Arial"/>
          <w:sz w:val="22"/>
          <w:lang w:val="vi-VN"/>
        </w:rPr>
      </w:pPr>
      <w:r>
        <w:rPr>
          <w:rFonts w:ascii="Roboto" w:eastAsia="Times New Roman" w:hAnsi="Roboto" w:cs="Arial"/>
          <w:b/>
          <w:bCs/>
          <w:sz w:val="22"/>
          <w:lang w:val="vi-VN"/>
        </w:rPr>
        <w:t>NGUYÊN TẮC BẢO MẬT &amp; TRÁCH NHIỆM AI:</w:t>
      </w:r>
    </w:p>
    <w:p w14:paraId="68EFA618" w14:textId="3BE2B61B" w:rsidR="000447B7" w:rsidRPr="006C3CED" w:rsidRDefault="006C63B4" w:rsidP="006C3CED">
      <w:pPr>
        <w:pStyle w:val="ListParagraph"/>
        <w:numPr>
          <w:ilvl w:val="0"/>
          <w:numId w:val="4"/>
        </w:numPr>
        <w:spacing w:before="120" w:after="120" w:line="276" w:lineRule="auto"/>
        <w:ind w:left="900"/>
        <w:jc w:val="both"/>
        <w:rPr>
          <w:rFonts w:ascii="Roboto" w:hAnsi="Roboto"/>
          <w:sz w:val="22"/>
          <w:lang w:val="vi-VN"/>
        </w:rPr>
      </w:pPr>
      <w:r>
        <w:rPr>
          <w:rFonts w:ascii="Roboto" w:eastAsia="Times New Roman" w:hAnsi="Roboto" w:cs="Arial"/>
          <w:i/>
          <w:iCs/>
          <w:sz w:val="22"/>
          <w:lang w:val="vi-VN"/>
        </w:rPr>
        <w:t>Tuân thủ chính sách dữ liệu của Oxfam, đối tác và pháp luật:</w:t>
      </w:r>
      <w:r>
        <w:rPr>
          <w:rFonts w:ascii="Roboto" w:eastAsia="Times New Roman" w:hAnsi="Roboto" w:cs="Arial"/>
          <w:b/>
          <w:bCs/>
          <w:sz w:val="22"/>
          <w:lang w:val="vi-VN"/>
        </w:rPr>
        <w:t xml:space="preserve"> </w:t>
      </w:r>
      <w:r>
        <w:rPr>
          <w:rFonts w:ascii="Roboto" w:eastAsia="Times New Roman" w:hAnsi="Roboto" w:cs="Arial"/>
          <w:sz w:val="22"/>
          <w:lang w:val="vi-VN"/>
        </w:rPr>
        <w:t>Toàn bộ hoạt động tập huấn, thực hành và nghiên cứu ứng dụng AI trong suốt chương trình đào tạo và kèm cặp phải tuân thủ nghiêm ngặt các quy định, chính sách bảo mật thông tin và chính sách bảo vệ dữ liệu cá nhân của Oxfam tại Việt Nam cùng các cơ quan đối tác của dự án ASXH, đồng thời tuân thủ c</w:t>
      </w:r>
      <w:r>
        <w:rPr>
          <w:rFonts w:ascii="Roboto" w:eastAsia="Times New Roman" w:hAnsi="Roboto" w:cs="Times New Roman"/>
          <w:sz w:val="22"/>
          <w:lang w:val="vi-VN"/>
        </w:rPr>
        <w:t>ác quy định pháp luật Việt Nam có liên quan, đặc biệt Luật Bảo vệ dữ liệu cá nhân và các nghị định hướng dẫn về ứng dụng AI (bao gồm Nghị định 356/2025/NĐ-CP).</w:t>
      </w:r>
    </w:p>
    <w:p w14:paraId="7B007568" w14:textId="768979C4" w:rsidR="00F97CC9" w:rsidRPr="006C3CED" w:rsidRDefault="006C63B4" w:rsidP="006C6F9D">
      <w:pPr>
        <w:pStyle w:val="ListParagraph"/>
        <w:numPr>
          <w:ilvl w:val="0"/>
          <w:numId w:val="4"/>
        </w:numPr>
        <w:spacing w:before="120" w:after="120" w:line="276" w:lineRule="auto"/>
        <w:ind w:left="900"/>
        <w:jc w:val="both"/>
        <w:rPr>
          <w:rFonts w:ascii="Roboto" w:eastAsia="Times New Roman" w:hAnsi="Roboto" w:cs="Arial"/>
          <w:i/>
          <w:iCs/>
          <w:sz w:val="22"/>
          <w:lang w:val="vi-VN"/>
        </w:rPr>
      </w:pPr>
      <w:r>
        <w:rPr>
          <w:rFonts w:ascii="Roboto" w:eastAsia="Times New Roman" w:hAnsi="Roboto" w:cs="Arial"/>
          <w:i/>
          <w:iCs/>
          <w:sz w:val="22"/>
          <w:lang w:val="vi-VN"/>
        </w:rPr>
        <w:t>Trách nhiệm của chuyên gia tư vấn về lồng ghép chuyên đề an toàn dữ liệu: Chuyên gia tư vấn có trách nhiệm thiết kế và triển khai nội dung giảng dạy chuyên sâu về an toàn thông tin và sử dụng AI có trách nhiệm, bao gồm:</w:t>
      </w:r>
    </w:p>
    <w:p w14:paraId="5BA52392" w14:textId="77777777" w:rsidR="00F97CC9" w:rsidRPr="006C3CED" w:rsidRDefault="00F97CC9"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Phân loại dữ liệu: Hướng dẫn thực hành phân loại dữ liệu (công khai, nội bộ, mật) trước khi tương tác với bất kỳ công cụ AI nào;</w:t>
      </w:r>
    </w:p>
    <w:p w14:paraId="69527D91" w14:textId="7DC75D28" w:rsidR="00F97CC9" w:rsidRPr="006C3CED" w:rsidRDefault="00F97CC9"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Đánh giá rủi ro công cụ AI: Trang bị cho học viên phương pháp và khung tự đánh giá rủi ro khi sử dụng bất kỳ công cụ AI nào, bao gồm các tiêu chí về bảo mật, quyền riêng tư, chính sách lưu trữ dữ liệu của nhà cung cấp, và mức độ phù hợp với quy định tổ chức;</w:t>
      </w:r>
    </w:p>
    <w:p w14:paraId="1CA8023D" w14:textId="77777777" w:rsidR="00F97CC9" w:rsidRPr="006C3CED" w:rsidRDefault="00F97CC9" w:rsidP="006C3CED">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Kịch bản "không sử dụng AI": Xây dựng và thực hành nhận diện các trường hợp cụ thể không được sử dụng AI, đặc biệt đối với dữ liệu người hưởng lợi (nữ nông dân, lao động thời vụ), dữ liệu cá nhân nhạy cảm, dữ liệu mật của tổ chức và đối tác;</w:t>
      </w:r>
    </w:p>
    <w:p w14:paraId="2AE4D502" w14:textId="627C2FF8" w:rsidR="002B42EF" w:rsidRPr="002B42EF" w:rsidRDefault="00F97CC9" w:rsidP="002B42EF">
      <w:pPr>
        <w:pStyle w:val="ListParagraph"/>
        <w:numPr>
          <w:ilvl w:val="1"/>
          <w:numId w:val="4"/>
        </w:numPr>
        <w:spacing w:before="120" w:after="120" w:line="276" w:lineRule="auto"/>
        <w:jc w:val="both"/>
        <w:rPr>
          <w:rFonts w:ascii="Roboto" w:eastAsia="Times New Roman" w:hAnsi="Roboto" w:cs="Arial"/>
          <w:sz w:val="22"/>
          <w:lang w:val="vi-VN"/>
        </w:rPr>
      </w:pPr>
      <w:r>
        <w:rPr>
          <w:rFonts w:ascii="Roboto" w:eastAsia="Times New Roman" w:hAnsi="Roboto" w:cs="Arial"/>
          <w:sz w:val="22"/>
          <w:lang w:val="vi-VN"/>
        </w:rPr>
        <w:t>Kỹ thuật bảo vệ dữ liệu: Thực hành kỹ thuật ẩn danh hóa và làm sạch thông tin nhạy cảm trước khi sử dụng với các nền tảng AI.</w:t>
      </w:r>
    </w:p>
    <w:p w14:paraId="3294D6FE" w14:textId="74A1FFAE" w:rsidR="006C63B4" w:rsidRPr="006C3CED" w:rsidRDefault="006C63B4" w:rsidP="00844A7B">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i/>
          <w:iCs/>
          <w:sz w:val="22"/>
          <w:lang w:val="vi-VN"/>
        </w:rPr>
        <w:t xml:space="preserve">Tuân thủ quy tắc đạo đức nghề nghiệp và trách nhiệm xã hội: </w:t>
      </w:r>
      <w:r>
        <w:rPr>
          <w:rFonts w:ascii="Roboto" w:eastAsia="Times New Roman" w:hAnsi="Roboto" w:cs="Arial"/>
          <w:sz w:val="22"/>
          <w:lang w:val="vi-VN"/>
        </w:rPr>
        <w:t>Chuyên gia tư vấn và thành viên tham gia cam kết ứng dụng AI trên nguyên tắc tuân thủ đầy đủ Bộ Quy tắc Ứng xử dành cho tư vấn/nhà cung cấp của Oxfam.</w:t>
      </w:r>
    </w:p>
    <w:p w14:paraId="1B4E01EE" w14:textId="48861B98" w:rsidR="00283735" w:rsidRPr="006C3CED" w:rsidRDefault="006C63B4" w:rsidP="006C3CED">
      <w:pPr>
        <w:pStyle w:val="ListParagraph"/>
        <w:numPr>
          <w:ilvl w:val="0"/>
          <w:numId w:val="4"/>
        </w:numPr>
        <w:spacing w:before="120" w:after="120" w:line="276" w:lineRule="auto"/>
        <w:ind w:left="900"/>
        <w:jc w:val="both"/>
        <w:rPr>
          <w:rFonts w:ascii="Roboto" w:eastAsia="Times New Roman" w:hAnsi="Roboto" w:cs="Arial"/>
          <w:sz w:val="22"/>
          <w:lang w:val="vi-VN"/>
        </w:rPr>
      </w:pPr>
      <w:r>
        <w:rPr>
          <w:rFonts w:ascii="Roboto" w:eastAsia="Times New Roman" w:hAnsi="Roboto" w:cs="Arial"/>
          <w:i/>
          <w:iCs/>
          <w:sz w:val="22"/>
          <w:lang w:val="vi-VN"/>
        </w:rPr>
        <w:t xml:space="preserve">Nguyên tắc "con người kiểm soát": </w:t>
      </w:r>
      <w:r>
        <w:rPr>
          <w:rFonts w:ascii="Roboto" w:eastAsia="Times New Roman" w:hAnsi="Roboto" w:cs="Arial"/>
          <w:sz w:val="22"/>
          <w:lang w:val="vi-VN"/>
        </w:rPr>
        <w:t>Mọi sản phẩm, báo cáo, văn bản hoặc tài liệu truyền thông được hỗ trợ bởi AI đều phải qua khâu rà soát, đánh giá, kiểm chứng kỹ lưỡng bởi con người trước khi phát hành hoặc áp dụng thực tế, nhằm phòng ngừa các rủi ro về sai sót, thiên kiến hoặc thông tin không chính xác từ mô hình AI.</w:t>
      </w:r>
    </w:p>
    <w:p w14:paraId="1BC75470" w14:textId="28D58A24" w:rsidR="00565027" w:rsidRPr="00E77857" w:rsidRDefault="007F6ED5" w:rsidP="00565027">
      <w:pPr>
        <w:pStyle w:val="Heading1"/>
        <w:ind w:left="792"/>
        <w:rPr>
          <w:lang w:val="vi-VN"/>
        </w:rPr>
      </w:pPr>
      <w:r>
        <w:rPr>
          <w:rFonts w:eastAsia="Times New Roman"/>
          <w:lang w:val="vi-VN"/>
        </w:rPr>
        <w:lastRenderedPageBreak/>
        <w:t>SẢN</w:t>
      </w:r>
      <w:r>
        <w:rPr>
          <w:lang w:val="vi-VN"/>
        </w:rPr>
        <w:t xml:space="preserve"> PHẨM ĐẦU RA VÀ LỊCH TRÌNH DỰ KIẾN</w:t>
      </w:r>
    </w:p>
    <w:p w14:paraId="6B62DB7C" w14:textId="0F701B7A" w:rsidR="00565027" w:rsidRPr="00E77857" w:rsidRDefault="00565027" w:rsidP="00E77857">
      <w:pPr>
        <w:pStyle w:val="ListParagraph"/>
        <w:numPr>
          <w:ilvl w:val="0"/>
          <w:numId w:val="5"/>
        </w:numPr>
        <w:spacing w:before="120" w:after="120" w:line="276" w:lineRule="auto"/>
        <w:ind w:left="907"/>
        <w:contextualSpacing w:val="0"/>
        <w:jc w:val="both"/>
        <w:rPr>
          <w:rFonts w:ascii="Roboto" w:eastAsia="Times New Roman" w:hAnsi="Roboto" w:cs="Arial"/>
          <w:sz w:val="22"/>
          <w:lang w:val="vi-VN"/>
        </w:rPr>
      </w:pPr>
      <w:r>
        <w:rPr>
          <w:rFonts w:ascii="Roboto" w:eastAsia="Times New Roman" w:hAnsi="Roboto" w:cs="Arial"/>
          <w:b/>
          <w:bCs/>
          <w:sz w:val="22"/>
          <w:lang w:val="vi-VN"/>
        </w:rPr>
        <w:t>Thời gian thực hiện dự kiến:</w:t>
      </w:r>
      <w:r>
        <w:rPr>
          <w:rFonts w:ascii="Roboto" w:eastAsia="Times New Roman" w:hAnsi="Roboto" w:cs="Arial"/>
          <w:sz w:val="22"/>
          <w:lang w:val="vi-VN"/>
        </w:rPr>
        <w:t xml:space="preserve"> tháng 9 – 10/2026</w:t>
      </w:r>
    </w:p>
    <w:tbl>
      <w:tblPr>
        <w:tblStyle w:val="TableGrid"/>
        <w:tblW w:w="9810" w:type="dxa"/>
        <w:tblInd w:w="445" w:type="dxa"/>
        <w:tblLook w:val="04A0" w:firstRow="1" w:lastRow="0" w:firstColumn="1" w:lastColumn="0" w:noHBand="0" w:noVBand="1"/>
      </w:tblPr>
      <w:tblGrid>
        <w:gridCol w:w="2340"/>
        <w:gridCol w:w="5580"/>
        <w:gridCol w:w="1890"/>
      </w:tblGrid>
      <w:tr w:rsidR="00DE22D9" w:rsidRPr="006C3CED" w14:paraId="516EB5C4" w14:textId="77777777" w:rsidTr="008238F3">
        <w:tc>
          <w:tcPr>
            <w:tcW w:w="2340" w:type="dxa"/>
            <w:shd w:val="clear" w:color="auto" w:fill="44841A"/>
          </w:tcPr>
          <w:p w14:paraId="0E14163C" w14:textId="77777777" w:rsidR="00F56FA1" w:rsidRPr="006C3CED" w:rsidRDefault="00DE22D9" w:rsidP="00A35E9F">
            <w:pPr>
              <w:spacing w:before="60" w:after="60" w:line="276" w:lineRule="auto"/>
              <w:ind w:left="-285" w:firstLine="180"/>
              <w:contextualSpacing/>
              <w:rPr>
                <w:rFonts w:ascii="Roboto" w:hAnsi="Roboto"/>
                <w:b/>
                <w:bCs/>
                <w:color w:val="FFFFFF" w:themeColor="background1"/>
                <w:sz w:val="22"/>
                <w:lang w:val="vi-VN"/>
              </w:rPr>
            </w:pPr>
            <w:r>
              <w:rPr>
                <w:rFonts w:ascii="Roboto" w:hAnsi="Roboto"/>
                <w:b/>
                <w:bCs/>
                <w:color w:val="FFFFFF" w:themeColor="background1"/>
                <w:sz w:val="22"/>
                <w:lang w:val="vi-VN"/>
              </w:rPr>
              <w:t xml:space="preserve">Hoạt động / </w:t>
            </w:r>
          </w:p>
          <w:p w14:paraId="6D6B3014" w14:textId="487A1212" w:rsidR="00DE22D9" w:rsidRPr="006C3CED" w:rsidRDefault="00DE22D9" w:rsidP="00A35E9F">
            <w:pPr>
              <w:spacing w:before="60" w:after="60" w:line="276" w:lineRule="auto"/>
              <w:ind w:left="-285" w:firstLine="180"/>
              <w:contextualSpacing/>
              <w:rPr>
                <w:rFonts w:ascii="Roboto" w:hAnsi="Roboto"/>
                <w:b/>
                <w:bCs/>
                <w:color w:val="FFFFFF" w:themeColor="background1"/>
                <w:sz w:val="22"/>
                <w:lang w:val="vi-VN"/>
              </w:rPr>
            </w:pPr>
            <w:r>
              <w:rPr>
                <w:rFonts w:ascii="Roboto" w:hAnsi="Roboto"/>
                <w:b/>
                <w:bCs/>
                <w:color w:val="FFFFFF" w:themeColor="background1"/>
                <w:sz w:val="22"/>
                <w:lang w:val="vi-VN"/>
              </w:rPr>
              <w:t>Mốc tiến độ</w:t>
            </w:r>
          </w:p>
        </w:tc>
        <w:tc>
          <w:tcPr>
            <w:tcW w:w="5580" w:type="dxa"/>
            <w:shd w:val="clear" w:color="auto" w:fill="44841A"/>
          </w:tcPr>
          <w:p w14:paraId="442069D9" w14:textId="27109C00" w:rsidR="00DE22D9" w:rsidRPr="006C3CED" w:rsidRDefault="00DE22D9" w:rsidP="00A35E9F">
            <w:pPr>
              <w:spacing w:before="60" w:after="60" w:line="276" w:lineRule="auto"/>
              <w:contextualSpacing/>
              <w:rPr>
                <w:rFonts w:ascii="Roboto" w:hAnsi="Roboto"/>
                <w:b/>
                <w:bCs/>
                <w:color w:val="FFFFFF" w:themeColor="background1"/>
                <w:sz w:val="22"/>
              </w:rPr>
            </w:pPr>
            <w:r>
              <w:rPr>
                <w:rFonts w:ascii="Roboto" w:hAnsi="Roboto"/>
                <w:b/>
                <w:bCs/>
                <w:color w:val="FFFFFF" w:themeColor="background1"/>
                <w:sz w:val="22"/>
              </w:rPr>
              <w:t>Sản phẩm đầu ra</w:t>
            </w:r>
          </w:p>
        </w:tc>
        <w:tc>
          <w:tcPr>
            <w:tcW w:w="1890" w:type="dxa"/>
            <w:shd w:val="clear" w:color="auto" w:fill="44841A"/>
          </w:tcPr>
          <w:p w14:paraId="797EA44A" w14:textId="13E2437D" w:rsidR="00DE22D9" w:rsidRPr="006C3CED" w:rsidRDefault="00DE22D9" w:rsidP="00A35E9F">
            <w:pPr>
              <w:spacing w:before="60" w:after="60" w:line="276" w:lineRule="auto"/>
              <w:contextualSpacing/>
              <w:jc w:val="center"/>
              <w:rPr>
                <w:rFonts w:ascii="Roboto" w:hAnsi="Roboto"/>
                <w:b/>
                <w:bCs/>
                <w:color w:val="FFFFFF" w:themeColor="background1"/>
                <w:sz w:val="22"/>
              </w:rPr>
            </w:pPr>
            <w:r>
              <w:rPr>
                <w:rFonts w:ascii="Roboto" w:hAnsi="Roboto"/>
                <w:b/>
                <w:bCs/>
                <w:color w:val="FFFFFF" w:themeColor="background1"/>
                <w:sz w:val="22"/>
              </w:rPr>
              <w:t>Khung thời gian dự kiến</w:t>
            </w:r>
          </w:p>
        </w:tc>
      </w:tr>
      <w:tr w:rsidR="00DE22D9" w:rsidRPr="006C3CED" w14:paraId="5DB50059" w14:textId="77777777" w:rsidTr="008238F3">
        <w:tc>
          <w:tcPr>
            <w:tcW w:w="2340" w:type="dxa"/>
            <w:shd w:val="clear" w:color="auto" w:fill="F2F2F2" w:themeFill="background1" w:themeFillShade="F2"/>
          </w:tcPr>
          <w:p w14:paraId="45897F11" w14:textId="398F565E" w:rsidR="006A3BAE" w:rsidRPr="006C3CED" w:rsidRDefault="006A3BAE" w:rsidP="00A35E9F">
            <w:pPr>
              <w:spacing w:before="60" w:after="60" w:line="276" w:lineRule="auto"/>
              <w:contextualSpacing/>
              <w:rPr>
                <w:rFonts w:ascii="Roboto" w:hAnsi="Roboto"/>
                <w:sz w:val="22"/>
              </w:rPr>
            </w:pPr>
            <w:r>
              <w:rPr>
                <w:rFonts w:ascii="Roboto" w:hAnsi="Roboto"/>
                <w:sz w:val="22"/>
              </w:rPr>
              <w:t>Nghiên cứu tài liệu, khảo sát và thiết kế chương trình</w:t>
            </w:r>
            <w:r>
              <w:rPr>
                <w:rFonts w:ascii="Roboto" w:hAnsi="Roboto" w:cs="Arial"/>
                <w:sz w:val="22"/>
              </w:rPr>
              <w:t xml:space="preserve"> đào tạo</w:t>
            </w:r>
          </w:p>
        </w:tc>
        <w:tc>
          <w:tcPr>
            <w:tcW w:w="5580" w:type="dxa"/>
          </w:tcPr>
          <w:p w14:paraId="5D4A4CC0" w14:textId="6AFF2DDE" w:rsidR="00785CE8" w:rsidRPr="006C3CED" w:rsidRDefault="00785CE8" w:rsidP="00A35E9F">
            <w:pPr>
              <w:pStyle w:val="ListParagraph"/>
              <w:numPr>
                <w:ilvl w:val="0"/>
                <w:numId w:val="7"/>
              </w:numPr>
              <w:spacing w:before="60" w:after="60" w:line="276" w:lineRule="auto"/>
              <w:rPr>
                <w:rFonts w:ascii="Roboto" w:hAnsi="Roboto"/>
                <w:sz w:val="22"/>
                <w:lang w:val="vi-VN"/>
              </w:rPr>
            </w:pPr>
            <w:r>
              <w:rPr>
                <w:rFonts w:ascii="Roboto" w:hAnsi="Roboto"/>
                <w:sz w:val="22"/>
                <w:lang w:val="vi-VN"/>
              </w:rPr>
              <w:t>01 kết quả khảo sát nhu cầu</w:t>
            </w:r>
            <w:r>
              <w:rPr>
                <w:rFonts w:ascii="Roboto" w:hAnsi="Roboto"/>
                <w:sz w:val="22"/>
                <w:lang w:val="en-US"/>
              </w:rPr>
              <w:t xml:space="preserve"> đào tạo</w:t>
            </w:r>
            <w:r>
              <w:rPr>
                <w:rFonts w:ascii="Roboto" w:hAnsi="Roboto"/>
                <w:sz w:val="22"/>
                <w:lang w:val="vi-VN"/>
              </w:rPr>
              <w:t xml:space="preserve"> (TNA);</w:t>
            </w:r>
          </w:p>
          <w:p w14:paraId="2AE9A414" w14:textId="77777777" w:rsidR="00785CE8" w:rsidRPr="006C3CED" w:rsidRDefault="00785CE8" w:rsidP="00A35E9F">
            <w:pPr>
              <w:pStyle w:val="ListParagraph"/>
              <w:numPr>
                <w:ilvl w:val="0"/>
                <w:numId w:val="7"/>
              </w:numPr>
              <w:spacing w:before="60" w:after="60" w:line="276" w:lineRule="auto"/>
              <w:rPr>
                <w:rFonts w:ascii="Roboto" w:hAnsi="Roboto"/>
                <w:sz w:val="22"/>
                <w:lang w:val="vi-VN"/>
              </w:rPr>
            </w:pPr>
            <w:r>
              <w:rPr>
                <w:rFonts w:ascii="Roboto" w:hAnsi="Roboto"/>
                <w:sz w:val="22"/>
                <w:lang w:val="vi-VN"/>
              </w:rPr>
              <w:t>01 Chương trình đào tạo chi tiết;</w:t>
            </w:r>
          </w:p>
          <w:p w14:paraId="46DC8CFC" w14:textId="09FE1D46" w:rsidR="00DE22D9" w:rsidRPr="006C3CED" w:rsidRDefault="00785CE8" w:rsidP="00A35E9F">
            <w:pPr>
              <w:pStyle w:val="ListParagraph"/>
              <w:numPr>
                <w:ilvl w:val="0"/>
                <w:numId w:val="7"/>
              </w:numPr>
              <w:spacing w:before="60" w:after="60" w:line="276" w:lineRule="auto"/>
              <w:rPr>
                <w:rFonts w:ascii="Roboto" w:hAnsi="Roboto"/>
                <w:sz w:val="22"/>
                <w:lang w:val="vi-VN"/>
              </w:rPr>
            </w:pPr>
            <w:r>
              <w:rPr>
                <w:rFonts w:ascii="Roboto" w:hAnsi="Roboto"/>
                <w:sz w:val="22"/>
                <w:lang w:val="vi-VN"/>
              </w:rPr>
              <w:t>01 Bộ tài liệu hướng dẫn và bài tập thực hành.</w:t>
            </w:r>
          </w:p>
        </w:tc>
        <w:tc>
          <w:tcPr>
            <w:tcW w:w="1890" w:type="dxa"/>
          </w:tcPr>
          <w:p w14:paraId="6CB40138" w14:textId="6663A407" w:rsidR="00DE22D9" w:rsidRPr="006C3CED" w:rsidRDefault="00B05B2F" w:rsidP="00A35E9F">
            <w:pPr>
              <w:spacing w:before="60" w:after="60" w:line="276" w:lineRule="auto"/>
              <w:contextualSpacing/>
              <w:rPr>
                <w:rFonts w:ascii="Roboto" w:hAnsi="Roboto"/>
                <w:sz w:val="22"/>
              </w:rPr>
            </w:pPr>
            <w:r>
              <w:rPr>
                <w:rFonts w:ascii="Roboto" w:hAnsi="Roboto" w:cs="Arial"/>
                <w:sz w:val="22"/>
              </w:rPr>
              <w:t xml:space="preserve">Tuần </w:t>
            </w:r>
            <w:r w:rsidR="00B2242D">
              <w:rPr>
                <w:rFonts w:ascii="Roboto" w:hAnsi="Roboto" w:cs="Arial"/>
                <w:sz w:val="22"/>
              </w:rPr>
              <w:t>2</w:t>
            </w:r>
            <w:r>
              <w:rPr>
                <w:rFonts w:ascii="Roboto" w:hAnsi="Roboto" w:cs="Arial"/>
                <w:sz w:val="22"/>
              </w:rPr>
              <w:t>–</w:t>
            </w:r>
            <w:r w:rsidR="00B2242D">
              <w:rPr>
                <w:rFonts w:ascii="Roboto" w:hAnsi="Roboto" w:cs="Arial"/>
                <w:sz w:val="22"/>
              </w:rPr>
              <w:t>3</w:t>
            </w:r>
            <w:r>
              <w:rPr>
                <w:rFonts w:ascii="Roboto" w:hAnsi="Roboto" w:cs="Arial"/>
                <w:sz w:val="22"/>
              </w:rPr>
              <w:t xml:space="preserve"> tháng 9/2026</w:t>
            </w:r>
          </w:p>
        </w:tc>
      </w:tr>
      <w:tr w:rsidR="00DE22D9" w:rsidRPr="006C3CED" w14:paraId="25577349" w14:textId="77777777" w:rsidTr="008238F3">
        <w:tc>
          <w:tcPr>
            <w:tcW w:w="2340" w:type="dxa"/>
            <w:shd w:val="clear" w:color="auto" w:fill="F2F2F2" w:themeFill="background1" w:themeFillShade="F2"/>
          </w:tcPr>
          <w:p w14:paraId="174D5D99" w14:textId="5A4F79F4" w:rsidR="00DE22D9" w:rsidRPr="006C3CED" w:rsidRDefault="00DE22D9" w:rsidP="00A35E9F">
            <w:pPr>
              <w:spacing w:before="60" w:after="60" w:line="276" w:lineRule="auto"/>
              <w:contextualSpacing/>
              <w:rPr>
                <w:rFonts w:ascii="Roboto" w:hAnsi="Roboto"/>
                <w:sz w:val="22"/>
              </w:rPr>
            </w:pPr>
            <w:r>
              <w:rPr>
                <w:rFonts w:ascii="Roboto" w:hAnsi="Roboto" w:cs="Arial"/>
                <w:sz w:val="22"/>
              </w:rPr>
              <w:t>Tiến hành đào tạo tại Hà Nội</w:t>
            </w:r>
          </w:p>
        </w:tc>
        <w:tc>
          <w:tcPr>
            <w:tcW w:w="5580" w:type="dxa"/>
          </w:tcPr>
          <w:p w14:paraId="0E0C77A0" w14:textId="7EAE07C2" w:rsidR="00DE22D9" w:rsidRPr="006C3CED" w:rsidRDefault="00785CE8" w:rsidP="00A35E9F">
            <w:pPr>
              <w:pStyle w:val="ListParagraph"/>
              <w:numPr>
                <w:ilvl w:val="0"/>
                <w:numId w:val="6"/>
              </w:numPr>
              <w:spacing w:before="60" w:after="60" w:line="276" w:lineRule="auto"/>
              <w:rPr>
                <w:rFonts w:ascii="Roboto" w:hAnsi="Roboto"/>
                <w:sz w:val="22"/>
              </w:rPr>
            </w:pPr>
            <w:r>
              <w:rPr>
                <w:rFonts w:ascii="Roboto" w:hAnsi="Roboto"/>
                <w:sz w:val="22"/>
              </w:rPr>
              <w:t>01 lớp tập huấn trực tiếp hai (02) ngày tại Hà Nội</w:t>
            </w:r>
          </w:p>
        </w:tc>
        <w:tc>
          <w:tcPr>
            <w:tcW w:w="1890" w:type="dxa"/>
          </w:tcPr>
          <w:p w14:paraId="6BDAC3DC" w14:textId="13468027" w:rsidR="00DE22D9" w:rsidRPr="006C3CED" w:rsidRDefault="00DE22D9" w:rsidP="00A35E9F">
            <w:pPr>
              <w:spacing w:before="60" w:after="60" w:line="276" w:lineRule="auto"/>
              <w:contextualSpacing/>
              <w:rPr>
                <w:rFonts w:ascii="Roboto" w:hAnsi="Roboto"/>
                <w:sz w:val="22"/>
              </w:rPr>
            </w:pPr>
            <w:r>
              <w:rPr>
                <w:rFonts w:ascii="Roboto" w:hAnsi="Roboto" w:cs="Arial"/>
                <w:sz w:val="22"/>
              </w:rPr>
              <w:t>Tuần 3–4 tháng 9/2026</w:t>
            </w:r>
          </w:p>
        </w:tc>
      </w:tr>
      <w:tr w:rsidR="00DE22D9" w:rsidRPr="006C3CED" w14:paraId="0BB7B4C9" w14:textId="77777777" w:rsidTr="008238F3">
        <w:tc>
          <w:tcPr>
            <w:tcW w:w="2340" w:type="dxa"/>
            <w:shd w:val="clear" w:color="auto" w:fill="F2F2F2" w:themeFill="background1" w:themeFillShade="F2"/>
          </w:tcPr>
          <w:p w14:paraId="783B33CE" w14:textId="2AD8AB38" w:rsidR="00DE22D9" w:rsidRPr="006C3CED" w:rsidRDefault="00EF408D" w:rsidP="00A35E9F">
            <w:pPr>
              <w:spacing w:before="60" w:after="60" w:line="276" w:lineRule="auto"/>
              <w:contextualSpacing/>
              <w:rPr>
                <w:rFonts w:ascii="Roboto" w:hAnsi="Roboto"/>
                <w:sz w:val="22"/>
              </w:rPr>
            </w:pPr>
            <w:r>
              <w:rPr>
                <w:rFonts w:ascii="Roboto" w:hAnsi="Roboto"/>
                <w:sz w:val="22"/>
              </w:rPr>
              <w:t>Đồng hành kèm cặp chuyên sâu (Coaching)</w:t>
            </w:r>
          </w:p>
        </w:tc>
        <w:tc>
          <w:tcPr>
            <w:tcW w:w="5580" w:type="dxa"/>
          </w:tcPr>
          <w:p w14:paraId="123F56D5" w14:textId="136AC4B9" w:rsidR="00DE22D9" w:rsidRPr="006C3CED" w:rsidRDefault="00336ECF" w:rsidP="00A35E9F">
            <w:pPr>
              <w:pStyle w:val="ListParagraph"/>
              <w:numPr>
                <w:ilvl w:val="0"/>
                <w:numId w:val="8"/>
              </w:numPr>
              <w:spacing w:before="60" w:after="60" w:line="276" w:lineRule="auto"/>
              <w:rPr>
                <w:rFonts w:ascii="Roboto" w:hAnsi="Roboto"/>
                <w:sz w:val="22"/>
              </w:rPr>
            </w:pPr>
            <w:r>
              <w:rPr>
                <w:rFonts w:ascii="Roboto" w:hAnsi="Roboto"/>
                <w:sz w:val="22"/>
              </w:rPr>
              <w:t xml:space="preserve">Tối thiểu 03 phiên </w:t>
            </w:r>
            <w:r>
              <w:rPr>
                <w:rFonts w:ascii="Roboto" w:eastAsia="Times New Roman" w:hAnsi="Roboto" w:cs="Times New Roman"/>
                <w:sz w:val="22"/>
              </w:rPr>
              <w:t>đồng hành nhóm trực tiếp/trực tuyến.</w:t>
            </w:r>
          </w:p>
        </w:tc>
        <w:tc>
          <w:tcPr>
            <w:tcW w:w="1890" w:type="dxa"/>
          </w:tcPr>
          <w:p w14:paraId="599114EB" w14:textId="5D48EC8B" w:rsidR="00DE22D9" w:rsidRPr="006C3CED" w:rsidRDefault="00DF7EE5" w:rsidP="00A35E9F">
            <w:pPr>
              <w:spacing w:before="60" w:after="60" w:line="276" w:lineRule="auto"/>
              <w:contextualSpacing/>
              <w:rPr>
                <w:rFonts w:ascii="Roboto" w:hAnsi="Roboto"/>
                <w:sz w:val="22"/>
              </w:rPr>
            </w:pPr>
            <w:r>
              <w:rPr>
                <w:rFonts w:ascii="Roboto" w:hAnsi="Roboto" w:cs="Arial"/>
                <w:sz w:val="22"/>
              </w:rPr>
              <w:t xml:space="preserve">Tuần </w:t>
            </w:r>
            <w:r w:rsidR="005C6B88">
              <w:rPr>
                <w:rFonts w:ascii="Roboto" w:hAnsi="Roboto" w:cs="Arial"/>
                <w:sz w:val="22"/>
              </w:rPr>
              <w:t>1</w:t>
            </w:r>
            <w:r w:rsidR="008238F3">
              <w:rPr>
                <w:rFonts w:ascii="Roboto" w:hAnsi="Roboto" w:cs="Arial"/>
                <w:sz w:val="22"/>
              </w:rPr>
              <w:t xml:space="preserve"> </w:t>
            </w:r>
            <w:r>
              <w:rPr>
                <w:rFonts w:ascii="Roboto" w:hAnsi="Roboto" w:cs="Arial"/>
                <w:sz w:val="22"/>
              </w:rPr>
              <w:t>–</w:t>
            </w:r>
            <w:r w:rsidR="008238F3">
              <w:rPr>
                <w:rFonts w:ascii="Roboto" w:hAnsi="Roboto" w:cs="Arial"/>
                <w:sz w:val="22"/>
              </w:rPr>
              <w:t xml:space="preserve"> tuần 3</w:t>
            </w:r>
            <w:r>
              <w:rPr>
                <w:rFonts w:ascii="Roboto" w:hAnsi="Roboto" w:cs="Arial"/>
                <w:sz w:val="22"/>
              </w:rPr>
              <w:t xml:space="preserve"> tháng 10/2026</w:t>
            </w:r>
          </w:p>
        </w:tc>
      </w:tr>
      <w:tr w:rsidR="00DE22D9" w:rsidRPr="006C3CED" w14:paraId="12B21781" w14:textId="77777777" w:rsidTr="008238F3">
        <w:tc>
          <w:tcPr>
            <w:tcW w:w="2340" w:type="dxa"/>
            <w:shd w:val="clear" w:color="auto" w:fill="F2F2F2" w:themeFill="background1" w:themeFillShade="F2"/>
          </w:tcPr>
          <w:p w14:paraId="7CD9DAF4" w14:textId="75C21269" w:rsidR="00DE22D9" w:rsidRPr="006C3CED" w:rsidRDefault="00495CB3" w:rsidP="00A35E9F">
            <w:pPr>
              <w:spacing w:before="60" w:after="60" w:line="276" w:lineRule="auto"/>
              <w:contextualSpacing/>
              <w:rPr>
                <w:rFonts w:ascii="Roboto" w:hAnsi="Roboto"/>
                <w:sz w:val="22"/>
              </w:rPr>
            </w:pPr>
            <w:r>
              <w:rPr>
                <w:rFonts w:ascii="Roboto" w:hAnsi="Roboto"/>
                <w:sz w:val="22"/>
              </w:rPr>
              <w:t>Đánh giá kết quả, chuyển giao giải pháp và lập báo cáo</w:t>
            </w:r>
          </w:p>
        </w:tc>
        <w:tc>
          <w:tcPr>
            <w:tcW w:w="5580" w:type="dxa"/>
          </w:tcPr>
          <w:p w14:paraId="42DD5B8F" w14:textId="77777777" w:rsidR="005740C6" w:rsidRPr="006C3CED" w:rsidRDefault="005740C6" w:rsidP="000D3CD4">
            <w:pPr>
              <w:pStyle w:val="ListParagraph"/>
              <w:numPr>
                <w:ilvl w:val="0"/>
                <w:numId w:val="8"/>
              </w:numPr>
              <w:spacing w:before="60" w:after="60" w:line="276" w:lineRule="auto"/>
              <w:rPr>
                <w:rFonts w:ascii="Roboto" w:hAnsi="Roboto"/>
                <w:sz w:val="22"/>
              </w:rPr>
            </w:pPr>
            <w:r>
              <w:rPr>
                <w:rFonts w:ascii="Roboto" w:eastAsia="Times New Roman" w:hAnsi="Roboto" w:cs="Times New Roman"/>
                <w:sz w:val="22"/>
              </w:rPr>
              <w:t xml:space="preserve">01 Thư viện tài nguyên đóng gói chuyển giao; </w:t>
            </w:r>
          </w:p>
          <w:p w14:paraId="4CB1B641" w14:textId="0525BA5A" w:rsidR="00DE22D9" w:rsidRPr="006C3CED" w:rsidRDefault="005740C6" w:rsidP="005740C6">
            <w:pPr>
              <w:pStyle w:val="ListParagraph"/>
              <w:numPr>
                <w:ilvl w:val="0"/>
                <w:numId w:val="8"/>
              </w:numPr>
              <w:spacing w:before="60" w:after="60" w:line="276" w:lineRule="auto"/>
              <w:rPr>
                <w:rFonts w:ascii="Roboto" w:hAnsi="Roboto"/>
                <w:sz w:val="22"/>
              </w:rPr>
            </w:pPr>
            <w:r>
              <w:rPr>
                <w:rFonts w:ascii="Roboto" w:eastAsia="Times New Roman" w:hAnsi="Roboto" w:cs="Times New Roman"/>
                <w:sz w:val="22"/>
              </w:rPr>
              <w:t>01 Báo cáo tổng kết đánh giá năng lực học viên và khuyến nghị.</w:t>
            </w:r>
          </w:p>
        </w:tc>
        <w:tc>
          <w:tcPr>
            <w:tcW w:w="1890" w:type="dxa"/>
          </w:tcPr>
          <w:p w14:paraId="033562B6" w14:textId="4FF4EF43" w:rsidR="00DE22D9" w:rsidRPr="006C3CED" w:rsidRDefault="00DF7EE5" w:rsidP="00A35E9F">
            <w:pPr>
              <w:spacing w:before="60" w:after="60" w:line="276" w:lineRule="auto"/>
              <w:contextualSpacing/>
              <w:rPr>
                <w:rFonts w:ascii="Roboto" w:hAnsi="Roboto"/>
                <w:sz w:val="22"/>
              </w:rPr>
            </w:pPr>
            <w:r>
              <w:rPr>
                <w:rFonts w:ascii="Roboto" w:hAnsi="Roboto" w:cs="Arial"/>
                <w:sz w:val="22"/>
              </w:rPr>
              <w:t xml:space="preserve">Tuần </w:t>
            </w:r>
            <w:r w:rsidR="00B2242D">
              <w:rPr>
                <w:rFonts w:ascii="Roboto" w:hAnsi="Roboto" w:cs="Arial"/>
                <w:sz w:val="22"/>
              </w:rPr>
              <w:t>4</w:t>
            </w:r>
            <w:r>
              <w:rPr>
                <w:rFonts w:ascii="Roboto" w:hAnsi="Roboto" w:cs="Arial"/>
                <w:sz w:val="22"/>
              </w:rPr>
              <w:t xml:space="preserve"> tháng 10/2026</w:t>
            </w:r>
          </w:p>
        </w:tc>
      </w:tr>
    </w:tbl>
    <w:p w14:paraId="533F36C1" w14:textId="4149C4C7" w:rsidR="007A000B" w:rsidRPr="00585109" w:rsidRDefault="00C173B0" w:rsidP="00D3147D">
      <w:pPr>
        <w:tabs>
          <w:tab w:val="left" w:pos="450"/>
        </w:tabs>
        <w:spacing w:before="120" w:after="120" w:line="240" w:lineRule="auto"/>
        <w:ind w:left="450"/>
        <w:jc w:val="both"/>
        <w:rPr>
          <w:rFonts w:ascii="Roboto" w:hAnsi="Roboto"/>
          <w:color w:val="000000" w:themeColor="text1"/>
          <w:sz w:val="22"/>
          <w:lang w:val="en-US"/>
        </w:rPr>
      </w:pPr>
      <w:r>
        <w:rPr>
          <w:rFonts w:ascii="Roboto" w:hAnsi="Roboto"/>
          <w:color w:val="000000" w:themeColor="text1"/>
          <w:sz w:val="22"/>
          <w:lang w:val="en-US"/>
        </w:rPr>
        <w:t xml:space="preserve">Phí tư vấn </w:t>
      </w:r>
      <w:r>
        <w:rPr>
          <w:rFonts w:ascii="Roboto" w:eastAsia="Times New Roman" w:hAnsi="Roboto" w:cs="Arial"/>
          <w:sz w:val="22"/>
          <w:lang w:val="vi-VN"/>
        </w:rPr>
        <w:t>sẽ</w:t>
      </w:r>
      <w:r>
        <w:rPr>
          <w:rFonts w:ascii="Roboto" w:hAnsi="Roboto"/>
          <w:color w:val="000000" w:themeColor="text1"/>
          <w:sz w:val="22"/>
          <w:lang w:val="en-US"/>
        </w:rPr>
        <w:t xml:space="preserve"> được </w:t>
      </w:r>
      <w:r>
        <w:rPr>
          <w:rFonts w:ascii="Roboto" w:eastAsia="Times New Roman" w:hAnsi="Roboto" w:cs="Arial"/>
          <w:sz w:val="22"/>
          <w:lang w:val="vi-VN"/>
        </w:rPr>
        <w:t>chi</w:t>
      </w:r>
      <w:r>
        <w:rPr>
          <w:rFonts w:ascii="Roboto" w:hAnsi="Roboto"/>
          <w:color w:val="000000" w:themeColor="text1"/>
          <w:sz w:val="22"/>
          <w:lang w:val="en-US"/>
        </w:rPr>
        <w:t xml:space="preserve"> trả dựa trên việc nộp các sản phẩm theo tiến độ dự kiến trong bảng dưới đây:</w:t>
      </w:r>
    </w:p>
    <w:tbl>
      <w:tblPr>
        <w:tblStyle w:val="TableGrid"/>
        <w:tblW w:w="9810" w:type="dxa"/>
        <w:tblInd w:w="445" w:type="dxa"/>
        <w:tblLook w:val="04A0" w:firstRow="1" w:lastRow="0" w:firstColumn="1" w:lastColumn="0" w:noHBand="0" w:noVBand="1"/>
      </w:tblPr>
      <w:tblGrid>
        <w:gridCol w:w="688"/>
        <w:gridCol w:w="5211"/>
        <w:gridCol w:w="2029"/>
        <w:gridCol w:w="1882"/>
      </w:tblGrid>
      <w:tr w:rsidR="007A000B" w:rsidRPr="00585109" w14:paraId="358B6FA2" w14:textId="77777777" w:rsidTr="008238F3">
        <w:trPr>
          <w:trHeight w:val="323"/>
        </w:trPr>
        <w:tc>
          <w:tcPr>
            <w:tcW w:w="688" w:type="dxa"/>
            <w:shd w:val="clear" w:color="auto" w:fill="44841A"/>
            <w:vAlign w:val="center"/>
          </w:tcPr>
          <w:p w14:paraId="23197586" w14:textId="36F31F2B" w:rsidR="007A000B" w:rsidRPr="00585109" w:rsidRDefault="00BE2713" w:rsidP="006809E6">
            <w:pPr>
              <w:rPr>
                <w:rFonts w:ascii="Roboto" w:hAnsi="Roboto"/>
                <w:b/>
                <w:bCs/>
                <w:color w:val="FFFFFF" w:themeColor="background1"/>
                <w:sz w:val="22"/>
              </w:rPr>
            </w:pPr>
            <w:r>
              <w:rPr>
                <w:rFonts w:ascii="Roboto" w:hAnsi="Roboto"/>
                <w:b/>
                <w:bCs/>
                <w:color w:val="FFFFFF" w:themeColor="background1"/>
                <w:sz w:val="22"/>
              </w:rPr>
              <w:t>STT.</w:t>
            </w:r>
          </w:p>
        </w:tc>
        <w:tc>
          <w:tcPr>
            <w:tcW w:w="5211" w:type="dxa"/>
            <w:shd w:val="clear" w:color="auto" w:fill="44841A"/>
            <w:vAlign w:val="center"/>
          </w:tcPr>
          <w:p w14:paraId="22BE6987" w14:textId="36EA6979" w:rsidR="007A000B" w:rsidRPr="00585109" w:rsidRDefault="00BE2713" w:rsidP="006809E6">
            <w:pPr>
              <w:rPr>
                <w:rFonts w:ascii="Roboto" w:hAnsi="Roboto"/>
                <w:b/>
                <w:bCs/>
                <w:color w:val="FFFFFF" w:themeColor="background1"/>
                <w:sz w:val="22"/>
              </w:rPr>
            </w:pPr>
            <w:r>
              <w:rPr>
                <w:rFonts w:ascii="Roboto" w:hAnsi="Roboto"/>
                <w:b/>
                <w:bCs/>
                <w:color w:val="FFFFFF" w:themeColor="background1"/>
                <w:sz w:val="22"/>
              </w:rPr>
              <w:t>Sản phẩm / Tài liệu cần bàn giao</w:t>
            </w:r>
          </w:p>
        </w:tc>
        <w:tc>
          <w:tcPr>
            <w:tcW w:w="2029" w:type="dxa"/>
            <w:shd w:val="clear" w:color="auto" w:fill="44841A"/>
            <w:vAlign w:val="center"/>
          </w:tcPr>
          <w:p w14:paraId="0CE9360D" w14:textId="47CEC7CB" w:rsidR="007A000B" w:rsidRPr="00585109" w:rsidRDefault="00BE2713" w:rsidP="006809E6">
            <w:pPr>
              <w:rPr>
                <w:rFonts w:ascii="Roboto" w:hAnsi="Roboto"/>
                <w:b/>
                <w:bCs/>
                <w:color w:val="FFFFFF" w:themeColor="background1"/>
                <w:sz w:val="22"/>
              </w:rPr>
            </w:pPr>
            <w:r>
              <w:rPr>
                <w:rFonts w:ascii="Roboto" w:hAnsi="Roboto"/>
                <w:b/>
                <w:bCs/>
                <w:color w:val="FFFFFF" w:themeColor="background1"/>
                <w:sz w:val="22"/>
              </w:rPr>
              <w:t>Thời gian dự kiến</w:t>
            </w:r>
          </w:p>
        </w:tc>
        <w:tc>
          <w:tcPr>
            <w:tcW w:w="1882" w:type="dxa"/>
            <w:shd w:val="clear" w:color="auto" w:fill="44841A"/>
            <w:vAlign w:val="center"/>
          </w:tcPr>
          <w:p w14:paraId="69CB410D" w14:textId="4D14B4E6" w:rsidR="007A000B" w:rsidRPr="00585109" w:rsidRDefault="00BE2713" w:rsidP="006809E6">
            <w:pPr>
              <w:rPr>
                <w:rFonts w:ascii="Roboto" w:hAnsi="Roboto"/>
                <w:b/>
                <w:bCs/>
                <w:color w:val="FFFFFF" w:themeColor="background1"/>
                <w:sz w:val="22"/>
              </w:rPr>
            </w:pPr>
            <w:r>
              <w:rPr>
                <w:rFonts w:ascii="Roboto" w:hAnsi="Roboto"/>
                <w:b/>
                <w:bCs/>
                <w:color w:val="FFFFFF" w:themeColor="background1"/>
                <w:sz w:val="22"/>
              </w:rPr>
              <w:t>% Thanh toán</w:t>
            </w:r>
          </w:p>
        </w:tc>
      </w:tr>
      <w:tr w:rsidR="007A000B" w:rsidRPr="00585109" w14:paraId="359623D2" w14:textId="77777777" w:rsidTr="008238F3">
        <w:trPr>
          <w:trHeight w:val="593"/>
        </w:trPr>
        <w:tc>
          <w:tcPr>
            <w:tcW w:w="688" w:type="dxa"/>
          </w:tcPr>
          <w:p w14:paraId="41466082" w14:textId="1AE21CB9" w:rsidR="007A000B" w:rsidRPr="00585109" w:rsidRDefault="007A000B" w:rsidP="006809E6">
            <w:pPr>
              <w:rPr>
                <w:rFonts w:ascii="Roboto" w:hAnsi="Roboto"/>
                <w:sz w:val="22"/>
              </w:rPr>
            </w:pPr>
            <w:r>
              <w:rPr>
                <w:rFonts w:ascii="Roboto" w:hAnsi="Roboto"/>
                <w:sz w:val="22"/>
              </w:rPr>
              <w:t>1</w:t>
            </w:r>
          </w:p>
        </w:tc>
        <w:tc>
          <w:tcPr>
            <w:tcW w:w="5211" w:type="dxa"/>
          </w:tcPr>
          <w:p w14:paraId="43F14015" w14:textId="7E1802F7" w:rsidR="007A000B" w:rsidRPr="00A35E9F" w:rsidRDefault="005338BD" w:rsidP="006809E6">
            <w:pPr>
              <w:rPr>
                <w:rFonts w:ascii="Roboto" w:hAnsi="Roboto"/>
                <w:sz w:val="22"/>
              </w:rPr>
            </w:pPr>
            <w:r>
              <w:rPr>
                <w:rFonts w:ascii="Roboto" w:hAnsi="Roboto"/>
                <w:sz w:val="22"/>
              </w:rPr>
              <w:t>Chương trình khung đào tạo và bộ tài liệu tập huấn, bao gồm báo cáo kết quả khảo sát nhu cầu (TNA).</w:t>
            </w:r>
          </w:p>
        </w:tc>
        <w:tc>
          <w:tcPr>
            <w:tcW w:w="2029" w:type="dxa"/>
          </w:tcPr>
          <w:p w14:paraId="01829227" w14:textId="5BCCA652" w:rsidR="007A000B" w:rsidRPr="00A35E9F" w:rsidRDefault="007F6ED5" w:rsidP="006809E6">
            <w:pPr>
              <w:rPr>
                <w:rFonts w:ascii="Roboto" w:hAnsi="Roboto"/>
                <w:sz w:val="22"/>
              </w:rPr>
            </w:pPr>
            <w:r>
              <w:rPr>
                <w:rFonts w:ascii="Roboto" w:hAnsi="Roboto"/>
                <w:sz w:val="22"/>
              </w:rPr>
              <w:t>Tuần 2 tháng 9/2026</w:t>
            </w:r>
          </w:p>
        </w:tc>
        <w:tc>
          <w:tcPr>
            <w:tcW w:w="1882" w:type="dxa"/>
          </w:tcPr>
          <w:p w14:paraId="092D9ABE" w14:textId="7C209D03" w:rsidR="007A000B" w:rsidRPr="00A35E9F" w:rsidRDefault="005338BD" w:rsidP="006809E6">
            <w:pPr>
              <w:rPr>
                <w:rFonts w:ascii="Roboto" w:hAnsi="Roboto"/>
                <w:sz w:val="22"/>
              </w:rPr>
            </w:pPr>
            <w:r>
              <w:rPr>
                <w:rFonts w:ascii="Roboto" w:hAnsi="Roboto"/>
                <w:sz w:val="22"/>
              </w:rPr>
              <w:t>30% tổng ngân sách</w:t>
            </w:r>
          </w:p>
        </w:tc>
      </w:tr>
      <w:tr w:rsidR="00BE2713" w:rsidRPr="00585109" w14:paraId="4826D789" w14:textId="77777777" w:rsidTr="008238F3">
        <w:tc>
          <w:tcPr>
            <w:tcW w:w="688" w:type="dxa"/>
          </w:tcPr>
          <w:p w14:paraId="5BE9087D" w14:textId="6F74A92A" w:rsidR="00BE2713" w:rsidRPr="00585109" w:rsidRDefault="00BE2713" w:rsidP="006809E6">
            <w:pPr>
              <w:rPr>
                <w:rFonts w:ascii="Roboto" w:hAnsi="Roboto"/>
                <w:sz w:val="22"/>
              </w:rPr>
            </w:pPr>
            <w:r>
              <w:rPr>
                <w:rFonts w:ascii="Roboto" w:hAnsi="Roboto"/>
                <w:sz w:val="22"/>
              </w:rPr>
              <w:t>2</w:t>
            </w:r>
          </w:p>
        </w:tc>
        <w:tc>
          <w:tcPr>
            <w:tcW w:w="5211" w:type="dxa"/>
          </w:tcPr>
          <w:p w14:paraId="15F799CD" w14:textId="1BCBAF7D" w:rsidR="00BE2713" w:rsidRPr="00A35E9F" w:rsidRDefault="005338BD" w:rsidP="006809E6">
            <w:pPr>
              <w:rPr>
                <w:rFonts w:ascii="Roboto" w:hAnsi="Roboto"/>
                <w:sz w:val="22"/>
              </w:rPr>
            </w:pPr>
            <w:r>
              <w:rPr>
                <w:rFonts w:ascii="Roboto" w:hAnsi="Roboto"/>
                <w:sz w:val="22"/>
              </w:rPr>
              <w:t>Báo cáo kết quả tư vấn và Bảng chấm công thời gian tư vấn thực tế</w:t>
            </w:r>
          </w:p>
        </w:tc>
        <w:tc>
          <w:tcPr>
            <w:tcW w:w="2029" w:type="dxa"/>
          </w:tcPr>
          <w:p w14:paraId="1E29BC78" w14:textId="28D63EFE" w:rsidR="00BE2713" w:rsidRPr="00A35E9F" w:rsidRDefault="003660FA" w:rsidP="006809E6">
            <w:pPr>
              <w:rPr>
                <w:rFonts w:ascii="Roboto" w:hAnsi="Roboto"/>
                <w:sz w:val="22"/>
              </w:rPr>
            </w:pPr>
            <w:r>
              <w:rPr>
                <w:rFonts w:ascii="Roboto" w:hAnsi="Roboto"/>
                <w:sz w:val="22"/>
              </w:rPr>
              <w:t>Tuần 3 tháng 10/2026</w:t>
            </w:r>
          </w:p>
        </w:tc>
        <w:tc>
          <w:tcPr>
            <w:tcW w:w="1882" w:type="dxa"/>
          </w:tcPr>
          <w:p w14:paraId="42300B1B" w14:textId="3C33CAAC" w:rsidR="00BE2713" w:rsidRPr="00A35E9F" w:rsidRDefault="005338BD" w:rsidP="006809E6">
            <w:pPr>
              <w:rPr>
                <w:rFonts w:ascii="Roboto" w:hAnsi="Roboto"/>
                <w:sz w:val="22"/>
              </w:rPr>
            </w:pPr>
            <w:r>
              <w:rPr>
                <w:rFonts w:ascii="Roboto" w:hAnsi="Roboto"/>
                <w:sz w:val="22"/>
              </w:rPr>
              <w:t>70% tổng ngân sách</w:t>
            </w:r>
          </w:p>
        </w:tc>
      </w:tr>
      <w:tr w:rsidR="00BE2713" w:rsidRPr="00585109" w14:paraId="4FE6E76C" w14:textId="77777777" w:rsidTr="008238F3">
        <w:tc>
          <w:tcPr>
            <w:tcW w:w="5899" w:type="dxa"/>
            <w:gridSpan w:val="2"/>
            <w:shd w:val="clear" w:color="auto" w:fill="D9D9D9" w:themeFill="background1" w:themeFillShade="D9"/>
          </w:tcPr>
          <w:p w14:paraId="2F1F81C7" w14:textId="2E35C01E" w:rsidR="00BE2713" w:rsidRPr="00585109" w:rsidRDefault="00BE2713" w:rsidP="00A65D1C">
            <w:pPr>
              <w:ind w:left="540"/>
              <w:jc w:val="right"/>
              <w:rPr>
                <w:rFonts w:ascii="Roboto" w:hAnsi="Roboto"/>
                <w:b/>
                <w:bCs/>
                <w:sz w:val="22"/>
              </w:rPr>
            </w:pPr>
            <w:r>
              <w:rPr>
                <w:rFonts w:ascii="Roboto" w:hAnsi="Roboto"/>
                <w:b/>
                <w:bCs/>
                <w:sz w:val="22"/>
              </w:rPr>
              <w:t>TỔNG</w:t>
            </w:r>
          </w:p>
        </w:tc>
        <w:tc>
          <w:tcPr>
            <w:tcW w:w="2029" w:type="dxa"/>
            <w:shd w:val="clear" w:color="auto" w:fill="D9D9D9" w:themeFill="background1" w:themeFillShade="D9"/>
          </w:tcPr>
          <w:p w14:paraId="4F16BA67" w14:textId="77777777" w:rsidR="00BE2713" w:rsidRPr="00585109" w:rsidRDefault="00BE2713" w:rsidP="00A65D1C">
            <w:pPr>
              <w:ind w:left="540"/>
              <w:rPr>
                <w:rFonts w:ascii="Roboto" w:hAnsi="Roboto"/>
                <w:b/>
                <w:bCs/>
                <w:sz w:val="22"/>
              </w:rPr>
            </w:pPr>
          </w:p>
        </w:tc>
        <w:tc>
          <w:tcPr>
            <w:tcW w:w="1882" w:type="dxa"/>
            <w:shd w:val="clear" w:color="auto" w:fill="D9D9D9" w:themeFill="background1" w:themeFillShade="D9"/>
          </w:tcPr>
          <w:p w14:paraId="35F9EC31" w14:textId="0617ADC0" w:rsidR="00BE2713" w:rsidRPr="00585109" w:rsidRDefault="00BE2713" w:rsidP="00A65D1C">
            <w:pPr>
              <w:ind w:left="540"/>
              <w:jc w:val="center"/>
              <w:rPr>
                <w:rFonts w:ascii="Roboto" w:hAnsi="Roboto"/>
                <w:b/>
                <w:bCs/>
                <w:sz w:val="22"/>
              </w:rPr>
            </w:pPr>
            <w:r>
              <w:rPr>
                <w:rFonts w:ascii="Roboto" w:hAnsi="Roboto"/>
                <w:b/>
                <w:bCs/>
                <w:sz w:val="22"/>
              </w:rPr>
              <w:t>100%</w:t>
            </w:r>
          </w:p>
        </w:tc>
      </w:tr>
    </w:tbl>
    <w:p w14:paraId="32F90D6A" w14:textId="77777777" w:rsidR="005C7B03" w:rsidRPr="00585109" w:rsidRDefault="005C7B03" w:rsidP="00A65D1C">
      <w:pPr>
        <w:ind w:left="540"/>
        <w:rPr>
          <w:rFonts w:ascii="Roboto" w:hAnsi="Roboto"/>
          <w:sz w:val="22"/>
        </w:rPr>
      </w:pPr>
    </w:p>
    <w:p w14:paraId="5F0DA90F" w14:textId="56D69DA8" w:rsidR="00122493" w:rsidRPr="00585109" w:rsidRDefault="00BE2713" w:rsidP="00BA53DA">
      <w:pPr>
        <w:pStyle w:val="Heading1"/>
        <w:ind w:left="792"/>
      </w:pPr>
      <w:r>
        <w:t>YÊU CẦU KINH NGHIỆM / HỒ SƠ NĂNG LỰC</w:t>
      </w:r>
    </w:p>
    <w:p w14:paraId="442B59BA" w14:textId="77777777" w:rsidR="00811098" w:rsidRPr="00485805" w:rsidRDefault="00811098" w:rsidP="00485805">
      <w:pPr>
        <w:tabs>
          <w:tab w:val="left" w:pos="450"/>
        </w:tabs>
        <w:spacing w:before="120" w:after="120" w:line="240" w:lineRule="auto"/>
        <w:ind w:left="450"/>
        <w:jc w:val="both"/>
        <w:rPr>
          <w:rFonts w:ascii="Roboto" w:eastAsia="Times New Roman" w:hAnsi="Roboto" w:cs="Arial"/>
          <w:sz w:val="22"/>
          <w:lang w:val="vi-VN"/>
        </w:rPr>
      </w:pPr>
      <w:r>
        <w:rPr>
          <w:rFonts w:ascii="Roboto" w:eastAsia="Times New Roman" w:hAnsi="Roboto" w:cs="Arial"/>
          <w:sz w:val="22"/>
          <w:lang w:val="vi-VN"/>
        </w:rPr>
        <w:t>Chuyên gia tham gia trong nhóm tư vấn cần đáp ứng các tiêu chuẩn cụ thể sau:</w:t>
      </w:r>
    </w:p>
    <w:p w14:paraId="7B175126" w14:textId="2F40C4A1" w:rsidR="00FB7142" w:rsidRPr="006C3CED" w:rsidRDefault="00FB7142" w:rsidP="00FB7142">
      <w:pPr>
        <w:pStyle w:val="ListParagraph"/>
        <w:numPr>
          <w:ilvl w:val="0"/>
          <w:numId w:val="16"/>
        </w:numPr>
        <w:spacing w:after="80" w:line="276" w:lineRule="auto"/>
        <w:contextualSpacing w:val="0"/>
        <w:jc w:val="both"/>
        <w:rPr>
          <w:rFonts w:ascii="Roboto" w:hAnsi="Roboto"/>
          <w:sz w:val="22"/>
          <w:lang w:val="vi-VN"/>
        </w:rPr>
      </w:pPr>
      <w:r>
        <w:rPr>
          <w:rFonts w:ascii="Roboto" w:eastAsia="Times New Roman" w:hAnsi="Roboto" w:cs="Times New Roman"/>
          <w:sz w:val="22"/>
          <w:lang w:val="vi-VN"/>
        </w:rPr>
        <w:t>Tốt nghiệp Đại học trở lên trong các lĩnh vực liên quan, như Công nghệ thông tin, Khoa học máy tính, Chuyển đổi số, hoặc các ngành khác kết hợp với năng lực thực tiễn về AI được chứng minh.</w:t>
      </w:r>
    </w:p>
    <w:p w14:paraId="28385E04" w14:textId="77777777" w:rsidR="00995E69" w:rsidRPr="006C3CED" w:rsidRDefault="00995E69" w:rsidP="00995E69">
      <w:pPr>
        <w:pStyle w:val="ListParagraph"/>
        <w:numPr>
          <w:ilvl w:val="0"/>
          <w:numId w:val="16"/>
        </w:numPr>
        <w:spacing w:after="80" w:line="276" w:lineRule="auto"/>
        <w:contextualSpacing w:val="0"/>
        <w:jc w:val="both"/>
        <w:rPr>
          <w:rFonts w:ascii="Roboto" w:hAnsi="Roboto"/>
          <w:sz w:val="22"/>
          <w:lang w:val="vi-VN"/>
        </w:rPr>
      </w:pPr>
      <w:r>
        <w:rPr>
          <w:rFonts w:ascii="Roboto" w:eastAsia="Times New Roman" w:hAnsi="Roboto" w:cs="Times New Roman"/>
          <w:sz w:val="22"/>
          <w:lang w:val="vi-VN"/>
        </w:rPr>
        <w:t>Có tối thiểu 03 năm kinh nghiệm nghiên cứu, giảng dạy, tư vấn hoặc trực tiếp triển khai các ứng dụng AI, đặc biệt là các công nghệ AI tạo sinh (Generative AI). Ưu tiên chuyên gia có hiểu biết về kiến trúc trợ lý AI và các xu hướng AI mới nhất.</w:t>
      </w:r>
    </w:p>
    <w:p w14:paraId="2D952366" w14:textId="77777777" w:rsidR="004A059F" w:rsidRPr="006C3CED" w:rsidRDefault="004A059F" w:rsidP="004A059F">
      <w:pPr>
        <w:pStyle w:val="ListParagraph"/>
        <w:numPr>
          <w:ilvl w:val="0"/>
          <w:numId w:val="16"/>
        </w:numPr>
        <w:spacing w:after="80" w:line="276" w:lineRule="auto"/>
        <w:contextualSpacing w:val="0"/>
        <w:jc w:val="both"/>
        <w:rPr>
          <w:rFonts w:ascii="Roboto" w:hAnsi="Roboto"/>
          <w:sz w:val="22"/>
          <w:lang w:val="vi-VN"/>
        </w:rPr>
      </w:pPr>
      <w:r>
        <w:rPr>
          <w:rFonts w:ascii="Roboto" w:eastAsia="Times New Roman" w:hAnsi="Roboto" w:cs="Times New Roman"/>
          <w:sz w:val="22"/>
          <w:lang w:val="vi-VN"/>
        </w:rPr>
        <w:t xml:space="preserve">Có kinh nghiệm đào tạo/tập huấn cho người trưởng thành (adult learning) với phương pháp lấy người học làm trung tâm, ưu tiên thực hành. </w:t>
      </w:r>
      <w:r>
        <w:rPr>
          <w:rFonts w:ascii="Roboto" w:eastAsia="Times New Roman" w:hAnsi="Roboto" w:cs="Times New Roman"/>
          <w:b/>
          <w:bCs/>
          <w:sz w:val="22"/>
          <w:lang w:val="vi-VN"/>
        </w:rPr>
        <w:t xml:space="preserve">Đặc biệt ưu tiên </w:t>
      </w:r>
      <w:r>
        <w:rPr>
          <w:rFonts w:ascii="Roboto" w:eastAsia="Times New Roman" w:hAnsi="Roboto" w:cs="Times New Roman"/>
          <w:sz w:val="22"/>
          <w:lang w:val="vi-VN"/>
        </w:rPr>
        <w:t>chuyên gia có kinh nghiệm làm việc thực tế với các dự án phát triển quốc tế, các tổ chức phi chính phủ (INGO/NGO) hoặc khu vực công.</w:t>
      </w:r>
    </w:p>
    <w:p w14:paraId="4F5DF202" w14:textId="77777777" w:rsidR="00D30880" w:rsidRPr="006C3CED" w:rsidRDefault="00D30880" w:rsidP="00D30880">
      <w:pPr>
        <w:pStyle w:val="ListParagraph"/>
        <w:numPr>
          <w:ilvl w:val="0"/>
          <w:numId w:val="16"/>
        </w:numPr>
        <w:spacing w:after="80" w:line="276" w:lineRule="auto"/>
        <w:contextualSpacing w:val="0"/>
        <w:jc w:val="both"/>
        <w:rPr>
          <w:rFonts w:ascii="Roboto" w:hAnsi="Roboto"/>
          <w:sz w:val="22"/>
          <w:lang w:val="vi-VN"/>
        </w:rPr>
      </w:pPr>
      <w:r>
        <w:rPr>
          <w:rFonts w:ascii="Roboto" w:eastAsia="Times New Roman" w:hAnsi="Roboto" w:cs="Times New Roman"/>
          <w:sz w:val="22"/>
          <w:lang w:val="vi-VN"/>
        </w:rPr>
        <w:t>Am hiểu về cách thức lồng ghép các giải pháp AI vào bối cảnh quản lý dự án xã hội; có kiến thức vững vàng về nguyên tắc an toàn thông tin, bảo mật dữ liệu và đạo đức khi làm việc với AI; có năng lực chuyển hóa các khái niệm công nghệ phức tạp thành các bài thực hành nghiệp vụ trực quan, dễ ứng dụng.</w:t>
      </w:r>
    </w:p>
    <w:p w14:paraId="621A18F5" w14:textId="77777777" w:rsidR="00D30880" w:rsidRPr="006C3CED" w:rsidRDefault="00D30880" w:rsidP="00D30880">
      <w:pPr>
        <w:pStyle w:val="ListParagraph"/>
        <w:numPr>
          <w:ilvl w:val="0"/>
          <w:numId w:val="16"/>
        </w:numPr>
        <w:spacing w:after="80" w:line="276" w:lineRule="auto"/>
        <w:contextualSpacing w:val="0"/>
        <w:jc w:val="both"/>
        <w:rPr>
          <w:rFonts w:ascii="Roboto" w:hAnsi="Roboto"/>
          <w:sz w:val="22"/>
          <w:lang w:val="vi-VN"/>
        </w:rPr>
      </w:pPr>
      <w:r>
        <w:rPr>
          <w:rFonts w:ascii="Roboto" w:eastAsia="Times New Roman" w:hAnsi="Roboto" w:cs="Times New Roman"/>
          <w:sz w:val="22"/>
          <w:lang w:val="vi-VN"/>
        </w:rPr>
        <w:t>Có kỹ năng truyền đạt mạch lạc, cam kết đồng hành hỗ trợ kỹ thuật sau tập huấn và đảm bảo bàn giao sản phẩm đúng thời hạn với chất lượng chuyên môn cao.</w:t>
      </w:r>
    </w:p>
    <w:p w14:paraId="7A84824F" w14:textId="77777777" w:rsidR="00811098" w:rsidRPr="006C3CED" w:rsidRDefault="00811098" w:rsidP="00485805">
      <w:pPr>
        <w:spacing w:before="120" w:after="120" w:line="240" w:lineRule="auto"/>
        <w:ind w:left="360"/>
        <w:jc w:val="both"/>
        <w:rPr>
          <w:rFonts w:ascii="Roboto" w:hAnsi="Roboto" w:cs="Arial"/>
          <w:i/>
          <w:iCs/>
          <w:sz w:val="22"/>
          <w:lang w:val="vi-VN"/>
        </w:rPr>
      </w:pPr>
      <w:r>
        <w:rPr>
          <w:rFonts w:ascii="Roboto" w:hAnsi="Roboto" w:cs="Arial"/>
          <w:i/>
          <w:iCs/>
          <w:sz w:val="22"/>
          <w:lang w:val="vi-VN"/>
        </w:rPr>
        <w:t>Đối với đơn vị tư vấn</w:t>
      </w:r>
    </w:p>
    <w:p w14:paraId="4888054A" w14:textId="77777777" w:rsidR="00811098" w:rsidRPr="006C3CED" w:rsidRDefault="00811098" w:rsidP="006C3CED">
      <w:pPr>
        <w:pStyle w:val="ListParagraph"/>
        <w:numPr>
          <w:ilvl w:val="0"/>
          <w:numId w:val="16"/>
        </w:numPr>
        <w:spacing w:after="80" w:line="276" w:lineRule="auto"/>
        <w:contextualSpacing w:val="0"/>
        <w:jc w:val="both"/>
        <w:rPr>
          <w:rFonts w:ascii="Roboto" w:eastAsia="Times New Roman" w:hAnsi="Roboto" w:cs="Times New Roman"/>
          <w:sz w:val="22"/>
          <w:lang w:val="vi-VN"/>
        </w:rPr>
      </w:pPr>
      <w:r>
        <w:rPr>
          <w:rFonts w:ascii="Roboto" w:eastAsia="Times New Roman" w:hAnsi="Roboto" w:cs="Times New Roman"/>
          <w:sz w:val="22"/>
          <w:lang w:val="vi-VN"/>
        </w:rPr>
        <w:lastRenderedPageBreak/>
        <w:t>Có đăng ký tư cách pháp nhân, có chức năng và năng lực thực hiện các dịch vụ được mô tả trong TOR này.</w:t>
      </w:r>
    </w:p>
    <w:p w14:paraId="253FB3A3" w14:textId="77777777" w:rsidR="00811098" w:rsidRPr="006C3CED" w:rsidRDefault="00811098" w:rsidP="006C3CED">
      <w:pPr>
        <w:pStyle w:val="ListParagraph"/>
        <w:numPr>
          <w:ilvl w:val="0"/>
          <w:numId w:val="16"/>
        </w:numPr>
        <w:spacing w:after="80" w:line="276" w:lineRule="auto"/>
        <w:contextualSpacing w:val="0"/>
        <w:jc w:val="both"/>
        <w:rPr>
          <w:rFonts w:ascii="Roboto" w:eastAsia="Times New Roman" w:hAnsi="Roboto" w:cs="Times New Roman"/>
          <w:sz w:val="22"/>
          <w:lang w:val="vi-VN"/>
        </w:rPr>
      </w:pPr>
      <w:r>
        <w:rPr>
          <w:rFonts w:ascii="Roboto" w:eastAsia="Times New Roman" w:hAnsi="Roboto" w:cs="Times New Roman"/>
          <w:sz w:val="22"/>
          <w:lang w:val="vi-VN"/>
        </w:rPr>
        <w:t>Đảm bảo xuất hóa đơn giá trị gia tăng cho dịch vụ được cung cấp.</w:t>
      </w:r>
    </w:p>
    <w:p w14:paraId="7F30E6FB" w14:textId="788D633E" w:rsidR="00320698" w:rsidRPr="00585109" w:rsidRDefault="00BE2713" w:rsidP="00BA53DA">
      <w:pPr>
        <w:pStyle w:val="Heading1"/>
        <w:ind w:left="792"/>
      </w:pPr>
      <w:r>
        <w:t>QUY TRÌNH NỘP HỒ SƠ</w:t>
      </w:r>
    </w:p>
    <w:p w14:paraId="7B11CC16" w14:textId="7ACEC4F6" w:rsidR="00524E2A" w:rsidRPr="0078264C" w:rsidRDefault="00BE2713" w:rsidP="0078264C">
      <w:pPr>
        <w:tabs>
          <w:tab w:val="left" w:pos="450"/>
        </w:tabs>
        <w:spacing w:before="120" w:after="120" w:line="240" w:lineRule="auto"/>
        <w:ind w:left="450"/>
        <w:jc w:val="both"/>
        <w:rPr>
          <w:rFonts w:ascii="Roboto" w:hAnsi="Roboto"/>
          <w:b/>
          <w:bCs/>
          <w:sz w:val="22"/>
        </w:rPr>
      </w:pPr>
      <w:r>
        <w:rPr>
          <w:rFonts w:ascii="Roboto" w:hAnsi="Roboto"/>
          <w:b/>
          <w:bCs/>
          <w:sz w:val="22"/>
        </w:rPr>
        <w:t>Hướng dẫn nộp hồ sơ</w:t>
      </w:r>
    </w:p>
    <w:p w14:paraId="4CEC1EC3" w14:textId="04636AD6" w:rsidR="00BE2713" w:rsidRPr="006C3CED" w:rsidRDefault="00750849" w:rsidP="0078264C">
      <w:pPr>
        <w:tabs>
          <w:tab w:val="left" w:pos="450"/>
        </w:tabs>
        <w:spacing w:before="120" w:after="120" w:line="240" w:lineRule="auto"/>
        <w:ind w:left="450"/>
        <w:jc w:val="both"/>
        <w:rPr>
          <w:rFonts w:ascii="Roboto" w:hAnsi="Roboto"/>
          <w:b/>
          <w:bCs/>
          <w:sz w:val="22"/>
        </w:rPr>
      </w:pPr>
      <w:r>
        <w:rPr>
          <w:rFonts w:ascii="Roboto" w:hAnsi="Roboto"/>
          <w:sz w:val="22"/>
        </w:rPr>
        <w:t xml:space="preserve">Bộ hồ sơ tư vấn phải được gửi đến Oxfam chậm nhất là </w:t>
      </w:r>
      <w:r>
        <w:rPr>
          <w:rFonts w:ascii="Roboto" w:hAnsi="Roboto"/>
          <w:b/>
          <w:bCs/>
          <w:sz w:val="22"/>
          <w:highlight w:val="yellow"/>
        </w:rPr>
        <w:t xml:space="preserve">ngày </w:t>
      </w:r>
      <w:r w:rsidR="00B2242D">
        <w:rPr>
          <w:rFonts w:ascii="Roboto" w:hAnsi="Roboto"/>
          <w:b/>
          <w:bCs/>
          <w:sz w:val="22"/>
          <w:highlight w:val="yellow"/>
        </w:rPr>
        <w:t>31</w:t>
      </w:r>
      <w:r>
        <w:rPr>
          <w:rFonts w:ascii="Roboto" w:hAnsi="Roboto"/>
          <w:b/>
          <w:bCs/>
          <w:sz w:val="22"/>
          <w:highlight w:val="yellow"/>
        </w:rPr>
        <w:t>/08/2026</w:t>
      </w:r>
    </w:p>
    <w:p w14:paraId="51845304" w14:textId="124629E2" w:rsidR="00524E2A" w:rsidRPr="006C3CED" w:rsidRDefault="00BE2713" w:rsidP="0078264C">
      <w:pPr>
        <w:tabs>
          <w:tab w:val="left" w:pos="450"/>
        </w:tabs>
        <w:spacing w:before="120" w:after="120" w:line="240" w:lineRule="auto"/>
        <w:ind w:left="450"/>
        <w:jc w:val="both"/>
        <w:rPr>
          <w:rFonts w:ascii="Roboto" w:hAnsi="Roboto"/>
          <w:sz w:val="22"/>
        </w:rPr>
      </w:pPr>
      <w:r>
        <w:rPr>
          <w:rFonts w:ascii="Roboto" w:hAnsi="Roboto"/>
          <w:sz w:val="22"/>
        </w:rPr>
        <w:t xml:space="preserve">Hồ sơ phải được nộp trực tuyến tới địa chỉ email: </w:t>
      </w:r>
      <w:hyperlink r:id="rId18" w:history="1">
        <w:r>
          <w:rPr>
            <w:rStyle w:val="Hyperlink"/>
            <w:rFonts w:ascii="Roboto" w:hAnsi="Roboto"/>
            <w:sz w:val="22"/>
          </w:rPr>
          <w:t>HR.Vietnam@oxfam.org</w:t>
        </w:r>
      </w:hyperlink>
    </w:p>
    <w:p w14:paraId="51A41B1A" w14:textId="25E4FAD6" w:rsidR="00BE2713" w:rsidRPr="00585109" w:rsidRDefault="00BE2713" w:rsidP="0078264C">
      <w:pPr>
        <w:tabs>
          <w:tab w:val="left" w:pos="450"/>
        </w:tabs>
        <w:spacing w:before="120" w:after="120" w:line="240" w:lineRule="auto"/>
        <w:ind w:left="450"/>
        <w:jc w:val="both"/>
        <w:rPr>
          <w:rFonts w:ascii="Roboto" w:hAnsi="Roboto"/>
          <w:sz w:val="22"/>
        </w:rPr>
      </w:pPr>
      <w:r>
        <w:rPr>
          <w:rFonts w:ascii="Roboto" w:hAnsi="Roboto"/>
          <w:sz w:val="22"/>
        </w:rPr>
        <w:t>Tiêu đề email: [</w:t>
      </w:r>
      <w:r>
        <w:rPr>
          <w:rStyle w:val="y2iqfc"/>
          <w:rFonts w:ascii="Roboto" w:hAnsi="Roboto" w:cs="Arial"/>
          <w:b/>
          <w:bCs/>
          <w:color w:val="202124"/>
          <w:sz w:val="22"/>
          <w:highlight w:val="yellow"/>
          <w:lang w:val="vi-VN"/>
        </w:rPr>
        <w:t xml:space="preserve">“Dự án ASXH/DGD –  </w:t>
      </w:r>
      <w:r w:rsidR="005F11D0" w:rsidRPr="005F11D0">
        <w:rPr>
          <w:rFonts w:ascii="Roboto" w:hAnsi="Roboto" w:cs="Arial"/>
          <w:b/>
          <w:bCs/>
          <w:color w:val="202124"/>
          <w:sz w:val="22"/>
          <w:highlight w:val="yellow"/>
        </w:rPr>
        <w:t>Tư vấn đào tạo và đồng hành coaching về ứng dụng AI</w:t>
      </w:r>
      <w:r>
        <w:rPr>
          <w:rStyle w:val="y2iqfc"/>
          <w:rFonts w:ascii="Roboto" w:hAnsi="Roboto" w:cs="Arial"/>
          <w:color w:val="202124"/>
          <w:sz w:val="22"/>
          <w:highlight w:val="yellow"/>
          <w:lang w:val="vi-VN"/>
        </w:rPr>
        <w:t>”</w:t>
      </w:r>
      <w:r>
        <w:rPr>
          <w:rFonts w:ascii="Roboto" w:hAnsi="Roboto"/>
          <w:sz w:val="22"/>
        </w:rPr>
        <w:t xml:space="preserve">+ </w:t>
      </w:r>
      <w:r>
        <w:rPr>
          <w:rFonts w:ascii="Roboto" w:hAnsi="Roboto"/>
          <w:b/>
          <w:bCs/>
          <w:sz w:val="22"/>
        </w:rPr>
        <w:t>(Tên tư vấn/nhà thầu)]</w:t>
      </w:r>
    </w:p>
    <w:p w14:paraId="6DA97223" w14:textId="115FDC9D" w:rsidR="0051151D" w:rsidRPr="0078264C" w:rsidRDefault="00BE2713" w:rsidP="0078264C">
      <w:pPr>
        <w:tabs>
          <w:tab w:val="left" w:pos="450"/>
        </w:tabs>
        <w:spacing w:before="120" w:after="120" w:line="240" w:lineRule="auto"/>
        <w:ind w:left="450"/>
        <w:jc w:val="both"/>
        <w:rPr>
          <w:rFonts w:ascii="Roboto" w:hAnsi="Roboto"/>
          <w:b/>
          <w:bCs/>
          <w:sz w:val="22"/>
        </w:rPr>
      </w:pPr>
      <w:r>
        <w:rPr>
          <w:rFonts w:ascii="Roboto" w:hAnsi="Roboto"/>
          <w:b/>
          <w:bCs/>
          <w:sz w:val="22"/>
        </w:rPr>
        <w:t xml:space="preserve">Yêu cầu hành chính </w:t>
      </w:r>
    </w:p>
    <w:p w14:paraId="6A514828" w14:textId="0129D306" w:rsidR="00524E2A" w:rsidRPr="00585109" w:rsidRDefault="00BE2713" w:rsidP="0078264C">
      <w:pPr>
        <w:tabs>
          <w:tab w:val="left" w:pos="450"/>
        </w:tabs>
        <w:spacing w:before="120" w:after="120" w:line="240" w:lineRule="auto"/>
        <w:ind w:left="450"/>
        <w:jc w:val="both"/>
        <w:rPr>
          <w:rFonts w:ascii="Roboto" w:hAnsi="Roboto"/>
          <w:sz w:val="22"/>
        </w:rPr>
      </w:pPr>
      <w:r>
        <w:rPr>
          <w:rFonts w:ascii="Roboto" w:hAnsi="Roboto"/>
          <w:sz w:val="22"/>
        </w:rPr>
        <w:t>Để được xem xét vào danh sách rút gọn và đánh giá theo các tiêu chí lựa chọn, hồ sơ của ứng viên cần đính kèm các tài liệu sau:</w:t>
      </w:r>
    </w:p>
    <w:tbl>
      <w:tblPr>
        <w:tblW w:w="5019" w:type="pct"/>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0"/>
        <w:gridCol w:w="8575"/>
        <w:gridCol w:w="973"/>
      </w:tblGrid>
      <w:tr w:rsidR="000E4211" w:rsidRPr="00585109" w14:paraId="4E9CFCD8" w14:textId="77777777" w:rsidTr="00573A0D">
        <w:trPr>
          <w:tblHeader/>
        </w:trPr>
        <w:tc>
          <w:tcPr>
            <w:tcW w:w="8955" w:type="dxa"/>
            <w:gridSpan w:val="2"/>
            <w:tcBorders>
              <w:top w:val="single" w:sz="4" w:space="0" w:color="000000"/>
              <w:left w:val="single" w:sz="4" w:space="0" w:color="000000"/>
              <w:bottom w:val="single" w:sz="4" w:space="0" w:color="000000"/>
              <w:right w:val="single" w:sz="4" w:space="0" w:color="000000"/>
            </w:tcBorders>
            <w:shd w:val="clear" w:color="auto" w:fill="44841A"/>
          </w:tcPr>
          <w:p w14:paraId="1F5DBF5F" w14:textId="6EB528E4" w:rsidR="000E4211" w:rsidRPr="004C535F" w:rsidRDefault="00801E22" w:rsidP="00A65D1C">
            <w:pPr>
              <w:widowControl w:val="0"/>
              <w:spacing w:after="0" w:line="276" w:lineRule="auto"/>
              <w:ind w:left="540"/>
              <w:jc w:val="both"/>
              <w:rPr>
                <w:rFonts w:ascii="Roboto" w:eastAsia="Times New Roman" w:hAnsi="Roboto" w:cs="Arial"/>
                <w:b/>
                <w:bCs/>
                <w:iCs/>
                <w:color w:val="FFFFFF" w:themeColor="background1"/>
                <w:sz w:val="22"/>
              </w:rPr>
            </w:pPr>
            <w:r>
              <w:rPr>
                <w:rFonts w:ascii="Roboto" w:eastAsia="Times New Roman" w:hAnsi="Roboto" w:cs="Arial"/>
                <w:b/>
                <w:bCs/>
                <w:iCs/>
                <w:color w:val="FFFFFF" w:themeColor="background1"/>
                <w:sz w:val="22"/>
              </w:rPr>
              <w:t>Tài liệu đính kèm</w:t>
            </w:r>
          </w:p>
        </w:tc>
        <w:tc>
          <w:tcPr>
            <w:tcW w:w="973" w:type="dxa"/>
            <w:tcBorders>
              <w:top w:val="single" w:sz="4" w:space="0" w:color="000000"/>
              <w:left w:val="single" w:sz="4" w:space="0" w:color="000000"/>
              <w:bottom w:val="single" w:sz="4" w:space="0" w:color="000000"/>
              <w:right w:val="single" w:sz="4" w:space="0" w:color="000000"/>
            </w:tcBorders>
            <w:shd w:val="clear" w:color="auto" w:fill="44841A"/>
            <w:hideMark/>
          </w:tcPr>
          <w:p w14:paraId="6A836A96" w14:textId="75C3995C" w:rsidR="000E4211" w:rsidRPr="00585109" w:rsidRDefault="00801E22" w:rsidP="006809E6">
            <w:pPr>
              <w:widowControl w:val="0"/>
              <w:spacing w:after="0" w:line="276" w:lineRule="auto"/>
              <w:rPr>
                <w:rFonts w:ascii="Roboto" w:eastAsia="Times New Roman" w:hAnsi="Roboto" w:cs="Arial"/>
                <w:b/>
                <w:bCs/>
                <w:iCs/>
                <w:color w:val="FFFFFF" w:themeColor="background1"/>
                <w:sz w:val="22"/>
              </w:rPr>
            </w:pPr>
            <w:r>
              <w:rPr>
                <w:rFonts w:ascii="Roboto" w:eastAsia="Times New Roman" w:hAnsi="Roboto" w:cs="Arial"/>
                <w:b/>
                <w:bCs/>
                <w:iCs/>
                <w:color w:val="FFFFFF" w:themeColor="background1"/>
                <w:sz w:val="22"/>
              </w:rPr>
              <w:t>Yêu cầu</w:t>
            </w:r>
          </w:p>
        </w:tc>
      </w:tr>
      <w:tr w:rsidR="000E4211" w:rsidRPr="00585109" w14:paraId="3B130ADE" w14:textId="77777777" w:rsidTr="00573A0D">
        <w:trPr>
          <w:trHeight w:val="89"/>
        </w:trPr>
        <w:tc>
          <w:tcPr>
            <w:tcW w:w="380" w:type="dxa"/>
            <w:tcBorders>
              <w:top w:val="single" w:sz="4" w:space="0" w:color="000000"/>
              <w:left w:val="single" w:sz="4" w:space="0" w:color="000000"/>
              <w:bottom w:val="single" w:sz="4" w:space="0" w:color="000000"/>
              <w:right w:val="single" w:sz="4" w:space="0" w:color="000000"/>
            </w:tcBorders>
          </w:tcPr>
          <w:p w14:paraId="66B58E08" w14:textId="1B68505D" w:rsidR="000E4211" w:rsidRPr="00573A0D" w:rsidRDefault="000E4211" w:rsidP="00573A0D">
            <w:pPr>
              <w:pStyle w:val="ListParagraph"/>
              <w:numPr>
                <w:ilvl w:val="0"/>
                <w:numId w:val="40"/>
              </w:numPr>
              <w:spacing w:after="0" w:line="276" w:lineRule="auto"/>
              <w:ind w:left="144" w:hanging="144"/>
              <w:jc w:val="both"/>
              <w:rPr>
                <w:rFonts w:ascii="Roboto" w:eastAsia="Times New Roman" w:hAnsi="Roboto" w:cs="Arial"/>
                <w:sz w:val="22"/>
              </w:rPr>
            </w:pPr>
          </w:p>
        </w:tc>
        <w:tc>
          <w:tcPr>
            <w:tcW w:w="8575" w:type="dxa"/>
            <w:tcBorders>
              <w:top w:val="single" w:sz="4" w:space="0" w:color="000000"/>
              <w:left w:val="single" w:sz="4" w:space="0" w:color="000000"/>
              <w:bottom w:val="single" w:sz="4" w:space="0" w:color="000000"/>
              <w:right w:val="single" w:sz="4" w:space="0" w:color="000000"/>
            </w:tcBorders>
          </w:tcPr>
          <w:p w14:paraId="16CDB23C" w14:textId="53758631" w:rsidR="0052634C" w:rsidRPr="004C535F" w:rsidRDefault="00801E22">
            <w:pPr>
              <w:pStyle w:val="ListParagraph"/>
              <w:numPr>
                <w:ilvl w:val="0"/>
                <w:numId w:val="12"/>
              </w:numPr>
              <w:spacing w:after="0" w:line="276" w:lineRule="auto"/>
              <w:jc w:val="both"/>
              <w:rPr>
                <w:rFonts w:ascii="Roboto" w:eastAsia="Times New Roman" w:hAnsi="Roboto" w:cs="Arial"/>
                <w:sz w:val="22"/>
                <w:lang w:val="en-US"/>
              </w:rPr>
            </w:pPr>
            <w:r>
              <w:rPr>
                <w:rFonts w:ascii="Roboto" w:eastAsia="Times New Roman" w:hAnsi="Roboto" w:cs="Arial"/>
                <w:b/>
                <w:bCs/>
                <w:sz w:val="22"/>
              </w:rPr>
              <w:t>Đề xuất kỹ thuật của Tư vấn</w:t>
            </w:r>
            <w:r>
              <w:rPr>
                <w:rFonts w:ascii="Roboto" w:eastAsia="Times New Roman" w:hAnsi="Roboto" w:cs="Arial"/>
                <w:sz w:val="22"/>
              </w:rPr>
              <w:t xml:space="preserve"> cần </w:t>
            </w:r>
            <w:r>
              <w:rPr>
                <w:rFonts w:ascii="Roboto" w:eastAsia="Times New Roman" w:hAnsi="Roboto" w:cs="Arial"/>
                <w:sz w:val="22"/>
                <w:lang w:val="en-US"/>
              </w:rPr>
              <w:t>mô tả rõ ràng dịch vụ tư vấn được cung cấp sẽ thực hiện như thế nào với các yêu cầu được nêu ở các mục trên, bao gồm phương pháp khảo sát nhu cầu đào tạo (TNA) dự kiến</w:t>
            </w:r>
          </w:p>
          <w:p w14:paraId="1804B97F" w14:textId="631C2A37" w:rsidR="00EB6A0A" w:rsidRPr="004C535F" w:rsidRDefault="00EC4150" w:rsidP="006809E6">
            <w:pPr>
              <w:pStyle w:val="ListParagraph"/>
              <w:numPr>
                <w:ilvl w:val="0"/>
                <w:numId w:val="12"/>
              </w:numPr>
              <w:spacing w:after="0" w:line="276" w:lineRule="auto"/>
              <w:jc w:val="both"/>
              <w:rPr>
                <w:rFonts w:ascii="Roboto" w:hAnsi="Roboto"/>
                <w:sz w:val="22"/>
                <w:lang w:val="en-US"/>
              </w:rPr>
            </w:pPr>
            <w:r>
              <w:rPr>
                <w:rFonts w:ascii="Roboto" w:eastAsia="Times New Roman" w:hAnsi="Roboto" w:cs="Arial"/>
                <w:b/>
                <w:bCs/>
                <w:sz w:val="22"/>
              </w:rPr>
              <w:t>Đề xuất tài chính:</w:t>
            </w:r>
            <w:r>
              <w:rPr>
                <w:rFonts w:ascii="Roboto" w:eastAsia="Times New Roman" w:hAnsi="Roboto" w:cs="Arial"/>
                <w:sz w:val="22"/>
              </w:rPr>
              <w:t xml:space="preserve"> </w:t>
            </w:r>
            <w:r>
              <w:rPr>
                <w:rFonts w:ascii="Roboto" w:eastAsia="Times New Roman" w:hAnsi="Roboto" w:cs="Arial"/>
                <w:sz w:val="22"/>
                <w:lang w:val="en-US"/>
              </w:rPr>
              <w:t>Tất cả các mức giá phải được thể hiện bằng đơn vị tiền Việt Nam đồng, bao gồm đơn giá, tổng giá và phần tách chi tiết các loại thuế áp dụng (nêu rõ mức thuế VAT/PIT nếu có), tách rõ ràng phần chi phí công tư vấn và chi phí liên quan khác phục vụ cho mục đích tập huấn (VD công cụ hỗ trợ tập huấn nếu có)</w:t>
            </w:r>
          </w:p>
          <w:p w14:paraId="23D06F47" w14:textId="078DCF21" w:rsidR="00EC4150" w:rsidRPr="004C535F" w:rsidRDefault="00EC4150" w:rsidP="00573A0D">
            <w:pPr>
              <w:pStyle w:val="ListParagraph"/>
              <w:numPr>
                <w:ilvl w:val="0"/>
                <w:numId w:val="10"/>
              </w:numPr>
              <w:spacing w:after="0" w:line="276" w:lineRule="auto"/>
              <w:jc w:val="both"/>
              <w:rPr>
                <w:rFonts w:ascii="Roboto" w:eastAsia="Times New Roman" w:hAnsi="Roboto" w:cs="Arial"/>
                <w:sz w:val="22"/>
              </w:rPr>
            </w:pPr>
            <w:r>
              <w:rPr>
                <w:rFonts w:ascii="Roboto" w:eastAsia="Times New Roman" w:hAnsi="Roboto" w:cs="Arial"/>
                <w:b/>
                <w:bCs/>
                <w:sz w:val="22"/>
              </w:rPr>
              <w:t>Hồ sơ của đơn vị tư vấn và/ hoặc CV của các tư vấn</w:t>
            </w:r>
          </w:p>
        </w:tc>
        <w:tc>
          <w:tcPr>
            <w:tcW w:w="973" w:type="dxa"/>
            <w:tcBorders>
              <w:top w:val="single" w:sz="4" w:space="0" w:color="000000"/>
              <w:left w:val="single" w:sz="4" w:space="0" w:color="000000"/>
              <w:bottom w:val="single" w:sz="4" w:space="0" w:color="000000"/>
              <w:right w:val="single" w:sz="4" w:space="0" w:color="000000"/>
            </w:tcBorders>
          </w:tcPr>
          <w:p w14:paraId="0E49AA32" w14:textId="35AA3DCE" w:rsidR="000E4211" w:rsidRPr="00585109" w:rsidRDefault="00801E22" w:rsidP="006809E6">
            <w:pPr>
              <w:widowControl w:val="0"/>
              <w:spacing w:after="0" w:line="276" w:lineRule="auto"/>
              <w:ind w:right="248"/>
              <w:rPr>
                <w:rFonts w:ascii="Roboto" w:eastAsia="Times New Roman" w:hAnsi="Roboto" w:cs="Arial"/>
                <w:iCs/>
                <w:sz w:val="22"/>
              </w:rPr>
            </w:pPr>
            <w:r>
              <w:rPr>
                <w:rFonts w:ascii="Roboto" w:eastAsia="Times New Roman" w:hAnsi="Roboto" w:cs="Arial"/>
                <w:iCs/>
                <w:sz w:val="22"/>
              </w:rPr>
              <w:t>Bắt buộc</w:t>
            </w:r>
          </w:p>
        </w:tc>
      </w:tr>
      <w:tr w:rsidR="000E4211" w:rsidRPr="00585109" w14:paraId="2B6711DD" w14:textId="77777777" w:rsidTr="00573A0D">
        <w:trPr>
          <w:trHeight w:val="89"/>
        </w:trPr>
        <w:tc>
          <w:tcPr>
            <w:tcW w:w="380" w:type="dxa"/>
            <w:tcBorders>
              <w:top w:val="single" w:sz="4" w:space="0" w:color="000000"/>
              <w:left w:val="single" w:sz="4" w:space="0" w:color="000000"/>
              <w:bottom w:val="single" w:sz="4" w:space="0" w:color="000000"/>
              <w:right w:val="single" w:sz="4" w:space="0" w:color="000000"/>
            </w:tcBorders>
          </w:tcPr>
          <w:p w14:paraId="0237D000" w14:textId="66CCEC03" w:rsidR="000E4211" w:rsidRPr="00573A0D" w:rsidRDefault="002D2FB0" w:rsidP="00573A0D">
            <w:pPr>
              <w:pStyle w:val="ListParagraph"/>
              <w:numPr>
                <w:ilvl w:val="0"/>
                <w:numId w:val="40"/>
              </w:numPr>
              <w:spacing w:after="0" w:line="276" w:lineRule="auto"/>
              <w:ind w:left="144" w:hanging="144"/>
              <w:jc w:val="both"/>
              <w:rPr>
                <w:rFonts w:ascii="Roboto" w:eastAsia="Times New Roman" w:hAnsi="Roboto" w:cs="Arial"/>
                <w:sz w:val="22"/>
              </w:rPr>
            </w:pPr>
            <w:r>
              <w:rPr>
                <w:rFonts w:ascii="Roboto" w:eastAsia="Times New Roman" w:hAnsi="Roboto" w:cs="Arial"/>
                <w:sz w:val="22"/>
              </w:rPr>
              <w:t>2</w:t>
            </w:r>
          </w:p>
        </w:tc>
        <w:tc>
          <w:tcPr>
            <w:tcW w:w="8575" w:type="dxa"/>
            <w:tcBorders>
              <w:top w:val="single" w:sz="4" w:space="0" w:color="000000"/>
              <w:left w:val="single" w:sz="4" w:space="0" w:color="000000"/>
              <w:bottom w:val="single" w:sz="4" w:space="0" w:color="000000"/>
              <w:right w:val="single" w:sz="4" w:space="0" w:color="000000"/>
            </w:tcBorders>
          </w:tcPr>
          <w:p w14:paraId="241AC89C" w14:textId="05C8F233" w:rsidR="0060723D" w:rsidRPr="004C535F" w:rsidRDefault="00801E22">
            <w:pPr>
              <w:pStyle w:val="ListParagraph"/>
              <w:numPr>
                <w:ilvl w:val="0"/>
                <w:numId w:val="10"/>
              </w:numPr>
              <w:spacing w:after="0" w:line="276" w:lineRule="auto"/>
              <w:jc w:val="both"/>
              <w:rPr>
                <w:rFonts w:ascii="Roboto" w:eastAsia="Times New Roman" w:hAnsi="Roboto" w:cs="Arial"/>
                <w:sz w:val="22"/>
              </w:rPr>
            </w:pPr>
            <w:r>
              <w:rPr>
                <w:rFonts w:ascii="Roboto" w:eastAsia="Times New Roman" w:hAnsi="Roboto" w:cs="Arial"/>
                <w:b/>
                <w:bCs/>
                <w:sz w:val="22"/>
              </w:rPr>
              <w:t xml:space="preserve">Giấy phép kinh doanh: </w:t>
            </w:r>
            <w:r>
              <w:rPr>
                <w:rFonts w:ascii="Roboto" w:eastAsia="Times New Roman" w:hAnsi="Roboto" w:cs="Arial"/>
                <w:sz w:val="22"/>
                <w:lang w:val="en-US"/>
              </w:rPr>
              <w:t>Đơn vị tư vấn là công ty cần gửi kèm bản sao giấy phép đăng ký kinh doanh.</w:t>
            </w:r>
          </w:p>
        </w:tc>
        <w:tc>
          <w:tcPr>
            <w:tcW w:w="973" w:type="dxa"/>
            <w:tcBorders>
              <w:top w:val="single" w:sz="4" w:space="0" w:color="000000"/>
              <w:left w:val="single" w:sz="4" w:space="0" w:color="000000"/>
              <w:bottom w:val="single" w:sz="4" w:space="0" w:color="000000"/>
              <w:right w:val="single" w:sz="4" w:space="0" w:color="000000"/>
            </w:tcBorders>
          </w:tcPr>
          <w:p w14:paraId="328ECD4F" w14:textId="70878CDD" w:rsidR="000E4211" w:rsidRPr="00585109" w:rsidRDefault="00801E22" w:rsidP="006809E6">
            <w:pPr>
              <w:widowControl w:val="0"/>
              <w:spacing w:after="0" w:line="276" w:lineRule="auto"/>
              <w:ind w:right="248"/>
              <w:rPr>
                <w:rFonts w:ascii="Roboto" w:eastAsia="Times New Roman" w:hAnsi="Roboto" w:cs="Arial"/>
                <w:iCs/>
                <w:sz w:val="22"/>
              </w:rPr>
            </w:pPr>
            <w:r>
              <w:rPr>
                <w:rFonts w:ascii="Roboto" w:eastAsia="Times New Roman" w:hAnsi="Roboto" w:cs="Arial"/>
                <w:iCs/>
                <w:sz w:val="22"/>
              </w:rPr>
              <w:t>Bắt buộc</w:t>
            </w:r>
          </w:p>
        </w:tc>
      </w:tr>
      <w:tr w:rsidR="000E4211" w:rsidRPr="00585109" w14:paraId="074526E8" w14:textId="77777777" w:rsidTr="00573A0D">
        <w:trPr>
          <w:trHeight w:val="89"/>
        </w:trPr>
        <w:tc>
          <w:tcPr>
            <w:tcW w:w="380" w:type="dxa"/>
            <w:tcBorders>
              <w:top w:val="single" w:sz="4" w:space="0" w:color="000000"/>
              <w:left w:val="single" w:sz="4" w:space="0" w:color="000000"/>
              <w:bottom w:val="single" w:sz="4" w:space="0" w:color="000000"/>
              <w:right w:val="single" w:sz="4" w:space="0" w:color="000000"/>
            </w:tcBorders>
          </w:tcPr>
          <w:p w14:paraId="736415AC" w14:textId="5E870C99" w:rsidR="000E4211" w:rsidRPr="00573A0D" w:rsidRDefault="002D2FB0" w:rsidP="00573A0D">
            <w:pPr>
              <w:pStyle w:val="ListParagraph"/>
              <w:numPr>
                <w:ilvl w:val="0"/>
                <w:numId w:val="40"/>
              </w:numPr>
              <w:spacing w:after="0" w:line="276" w:lineRule="auto"/>
              <w:ind w:left="144" w:hanging="144"/>
              <w:jc w:val="both"/>
              <w:rPr>
                <w:rFonts w:ascii="Roboto" w:eastAsia="Times New Roman" w:hAnsi="Roboto" w:cs="Arial"/>
                <w:sz w:val="22"/>
              </w:rPr>
            </w:pPr>
            <w:r>
              <w:rPr>
                <w:rFonts w:ascii="Roboto" w:eastAsia="Times New Roman" w:hAnsi="Roboto" w:cs="Arial"/>
                <w:sz w:val="22"/>
              </w:rPr>
              <w:t>3</w:t>
            </w:r>
          </w:p>
        </w:tc>
        <w:tc>
          <w:tcPr>
            <w:tcW w:w="8575" w:type="dxa"/>
            <w:tcBorders>
              <w:top w:val="single" w:sz="4" w:space="0" w:color="000000"/>
              <w:left w:val="single" w:sz="4" w:space="0" w:color="000000"/>
              <w:bottom w:val="single" w:sz="4" w:space="0" w:color="000000"/>
              <w:right w:val="single" w:sz="4" w:space="0" w:color="000000"/>
            </w:tcBorders>
          </w:tcPr>
          <w:p w14:paraId="76DEB806" w14:textId="2CA4BC9C" w:rsidR="006F3DEE" w:rsidRPr="00585109" w:rsidRDefault="00801E22" w:rsidP="006F3DEE">
            <w:pPr>
              <w:pStyle w:val="ListParagraph"/>
              <w:numPr>
                <w:ilvl w:val="0"/>
                <w:numId w:val="10"/>
              </w:numPr>
              <w:spacing w:after="0" w:line="276" w:lineRule="auto"/>
              <w:jc w:val="both"/>
              <w:rPr>
                <w:rFonts w:ascii="Roboto" w:eastAsia="Times New Roman" w:hAnsi="Roboto" w:cs="Arial"/>
                <w:sz w:val="22"/>
              </w:rPr>
            </w:pPr>
            <w:r>
              <w:rPr>
                <w:rFonts w:ascii="Roboto" w:eastAsia="Times New Roman" w:hAnsi="Roboto" w:cs="Arial"/>
                <w:b/>
                <w:bCs/>
                <w:sz w:val="22"/>
              </w:rPr>
              <w:t xml:space="preserve">Minh chứng kinh nghiệm liên quan: </w:t>
            </w:r>
            <w:r>
              <w:rPr>
                <w:rFonts w:ascii="Roboto" w:eastAsia="Times New Roman" w:hAnsi="Roboto" w:cs="Arial"/>
                <w:sz w:val="22"/>
              </w:rPr>
              <w:t>chương trình đào tạo/ tài liệu/ báo cáo thực tế về các công việc đã thực hiện trước đây có liên quan đến nhiệm vụ này.</w:t>
            </w:r>
          </w:p>
        </w:tc>
        <w:tc>
          <w:tcPr>
            <w:tcW w:w="973" w:type="dxa"/>
            <w:tcBorders>
              <w:top w:val="single" w:sz="4" w:space="0" w:color="000000"/>
              <w:left w:val="single" w:sz="4" w:space="0" w:color="000000"/>
              <w:bottom w:val="single" w:sz="4" w:space="0" w:color="000000"/>
              <w:right w:val="single" w:sz="4" w:space="0" w:color="000000"/>
            </w:tcBorders>
            <w:hideMark/>
          </w:tcPr>
          <w:p w14:paraId="5946AC19" w14:textId="3AA943C7" w:rsidR="000E4211" w:rsidRPr="00585109" w:rsidRDefault="00801E22" w:rsidP="006809E6">
            <w:pPr>
              <w:widowControl w:val="0"/>
              <w:spacing w:after="0" w:line="276" w:lineRule="auto"/>
              <w:ind w:right="248"/>
              <w:rPr>
                <w:rFonts w:ascii="Roboto" w:eastAsia="Times New Roman" w:hAnsi="Roboto" w:cs="Arial"/>
                <w:iCs/>
                <w:sz w:val="22"/>
              </w:rPr>
            </w:pPr>
            <w:r>
              <w:rPr>
                <w:rFonts w:ascii="Roboto" w:eastAsia="Times New Roman" w:hAnsi="Roboto" w:cs="Arial"/>
                <w:iCs/>
                <w:sz w:val="22"/>
              </w:rPr>
              <w:t>Bắt buộc</w:t>
            </w:r>
          </w:p>
        </w:tc>
      </w:tr>
    </w:tbl>
    <w:p w14:paraId="25F009FA" w14:textId="4881D39D" w:rsidR="00801E22" w:rsidRPr="00585109" w:rsidRDefault="00205FB3" w:rsidP="0078264C">
      <w:pPr>
        <w:tabs>
          <w:tab w:val="left" w:pos="450"/>
        </w:tabs>
        <w:spacing w:before="120" w:after="120" w:line="240" w:lineRule="auto"/>
        <w:ind w:left="450"/>
        <w:jc w:val="both"/>
        <w:rPr>
          <w:rFonts w:ascii="Roboto" w:hAnsi="Roboto"/>
          <w:sz w:val="22"/>
          <w:lang w:val="en-US"/>
        </w:rPr>
      </w:pPr>
      <w:r>
        <w:rPr>
          <w:rFonts w:ascii="Roboto" w:hAnsi="Roboto"/>
          <w:sz w:val="22"/>
          <w:lang w:val="en-US"/>
        </w:rPr>
        <w:t xml:space="preserve">Các hồ sơ không hoàn chỉnh sẽ không được đánh giá, chỉ những hồ sơ đáp ứng các yêu cầu hành chính được tiến hành </w:t>
      </w:r>
      <w:r>
        <w:rPr>
          <w:rFonts w:ascii="Roboto" w:hAnsi="Roboto"/>
          <w:sz w:val="22"/>
        </w:rPr>
        <w:t>với</w:t>
      </w:r>
      <w:r>
        <w:rPr>
          <w:rFonts w:ascii="Roboto" w:hAnsi="Roboto"/>
          <w:sz w:val="22"/>
          <w:lang w:val="en-US"/>
        </w:rPr>
        <w:t xml:space="preserve"> các bước tiếp theo. </w:t>
      </w:r>
    </w:p>
    <w:p w14:paraId="125F5260" w14:textId="2F7DAE88" w:rsidR="00205FB3" w:rsidRPr="0078264C" w:rsidRDefault="00205FB3" w:rsidP="0078264C">
      <w:pPr>
        <w:tabs>
          <w:tab w:val="left" w:pos="450"/>
        </w:tabs>
        <w:spacing w:before="120" w:after="120" w:line="240" w:lineRule="auto"/>
        <w:ind w:left="450"/>
        <w:jc w:val="both"/>
        <w:rPr>
          <w:rFonts w:ascii="Roboto" w:hAnsi="Roboto"/>
          <w:sz w:val="22"/>
        </w:rPr>
      </w:pPr>
      <w:r>
        <w:rPr>
          <w:rFonts w:ascii="Roboto" w:hAnsi="Roboto"/>
          <w:sz w:val="22"/>
        </w:rPr>
        <w:t>Quyết định trao thầu sẽ dựa trên tiêu chí tối ưu hóa giá trị so với chi phí, bao gồm cả chất lượng kỹ thuật và mức giá chào.</w:t>
      </w:r>
    </w:p>
    <w:p w14:paraId="62EBC2DE" w14:textId="1DBC9A62" w:rsidR="00205FB3" w:rsidRPr="00585109" w:rsidRDefault="00205FB3" w:rsidP="0078264C">
      <w:pPr>
        <w:tabs>
          <w:tab w:val="left" w:pos="450"/>
        </w:tabs>
        <w:spacing w:before="120" w:after="120" w:line="240" w:lineRule="auto"/>
        <w:ind w:left="450"/>
        <w:jc w:val="both"/>
        <w:rPr>
          <w:rFonts w:ascii="Roboto" w:hAnsi="Roboto"/>
          <w:sz w:val="22"/>
          <w:lang w:val="en-US"/>
        </w:rPr>
      </w:pPr>
      <w:r>
        <w:rPr>
          <w:rFonts w:ascii="Roboto" w:hAnsi="Roboto"/>
          <w:sz w:val="22"/>
        </w:rPr>
        <w:t>Oxfam có quyền tiến hành phỏng vấn với một hoặc nhiều nhà cung cấp tiềm năng trước khi đưa ra quyết định trao thầu. Mục đích của buổi phỏng vấn là để làm rõ thêm các nội dung trong hồ sơ đã nộp và tìm hiểu</w:t>
      </w:r>
      <w:r>
        <w:rPr>
          <w:rFonts w:ascii="Roboto" w:hAnsi="Roboto"/>
          <w:sz w:val="22"/>
          <w:lang w:val="en-US"/>
        </w:rPr>
        <w:t xml:space="preserve"> sâu hơn về bối cảnh, kinh nghiệm trước đây của nhà cung cấp tiềm năng và đội ngũ của họ.</w:t>
      </w:r>
    </w:p>
    <w:p w14:paraId="41E2E348" w14:textId="440C657C" w:rsidR="000D053B" w:rsidRPr="00585109" w:rsidRDefault="001C4CFF" w:rsidP="00BA53DA">
      <w:pPr>
        <w:pStyle w:val="Heading1"/>
        <w:ind w:left="792"/>
      </w:pPr>
      <w:r>
        <w:t>QUY TẮC ỨNG XỬ</w:t>
      </w:r>
    </w:p>
    <w:p w14:paraId="3836227D" w14:textId="2A08B1E2" w:rsidR="000D053B" w:rsidRPr="00585109" w:rsidRDefault="001D6561" w:rsidP="0078264C">
      <w:pPr>
        <w:tabs>
          <w:tab w:val="left" w:pos="450"/>
        </w:tabs>
        <w:spacing w:before="120" w:after="120" w:line="240" w:lineRule="auto"/>
        <w:ind w:left="450"/>
        <w:jc w:val="both"/>
        <w:rPr>
          <w:rFonts w:ascii="Roboto" w:hAnsi="Roboto"/>
          <w:sz w:val="22"/>
          <w:lang w:val="en-US"/>
        </w:rPr>
      </w:pPr>
      <w:r>
        <w:rPr>
          <w:rFonts w:ascii="Roboto" w:hAnsi="Roboto"/>
          <w:sz w:val="22"/>
          <w:lang w:val="en-US"/>
        </w:rPr>
        <w:t>Oxfam cam kết duy trì tính liêm chính trong mọi hoạt động và chuỗi cung ứng của mình, đồng thời đảm bảo các tiêu chuẩn đạo đức cao. Việc tuân thủ đầy đủ các luật và quy định hiện hành, cũng như đảm bảo cạnh tranh công bằng, là những yếu tố cốt lõi trong cam kết này. Oxfam chủ động thúc đẩy các nguyên tắc và tiêu chuẩn nêu trên, và mong đợi tất cả các nhà cung cấp của Oxfam thể hiện sự cam kết tuân thủ các nguyên tắc và tiêu chuẩn đó.</w:t>
      </w:r>
    </w:p>
    <w:p w14:paraId="65928FCE" w14:textId="2C94FE61" w:rsidR="001D6561" w:rsidRPr="00585109" w:rsidRDefault="001D6561" w:rsidP="0078264C">
      <w:pPr>
        <w:tabs>
          <w:tab w:val="left" w:pos="450"/>
        </w:tabs>
        <w:spacing w:before="120" w:after="120" w:line="240" w:lineRule="auto"/>
        <w:ind w:left="450"/>
        <w:jc w:val="both"/>
        <w:rPr>
          <w:rFonts w:ascii="Roboto" w:hAnsi="Roboto"/>
          <w:sz w:val="22"/>
          <w:lang w:val="en-US"/>
        </w:rPr>
      </w:pPr>
      <w:r>
        <w:rPr>
          <w:rFonts w:ascii="Roboto" w:hAnsi="Roboto"/>
          <w:sz w:val="22"/>
          <w:lang w:val="en-US"/>
        </w:rPr>
        <w:lastRenderedPageBreak/>
        <w:t>Tất cả các tư vấn viên/ứng viên đều bắt buộc phải đồng ý và tuân thủ</w:t>
      </w:r>
      <w:r>
        <w:rPr>
          <w:rFonts w:ascii="Roboto" w:hAnsi="Roboto"/>
          <w:b/>
          <w:bCs/>
          <w:sz w:val="22"/>
          <w:lang w:val="en-US"/>
        </w:rPr>
        <w:t xml:space="preserve"> </w:t>
      </w:r>
      <w:hyperlink r:id="rId19" w:history="1">
        <w:r>
          <w:rPr>
            <w:rStyle w:val="Hyperlink"/>
            <w:rFonts w:ascii="Roboto" w:hAnsi="Roboto"/>
            <w:b/>
            <w:bCs/>
            <w:sz w:val="22"/>
            <w:lang w:val="en-US"/>
          </w:rPr>
          <w:t>Bộ Quy tắc Ứng xử dành cho Nhà cung cấp của Oxfam</w:t>
        </w:r>
      </w:hyperlink>
      <w:r>
        <w:rPr>
          <w:rFonts w:ascii="Roboto" w:hAnsi="Roboto"/>
          <w:sz w:val="22"/>
          <w:lang w:val="en-US"/>
        </w:rPr>
        <w:t xml:space="preserve">. Đồng thời, các cá nhân (bao gồm cả tư vấn viên) phải ký cam kết tuân thủ </w:t>
      </w:r>
      <w:hyperlink r:id="rId20" w:history="1">
        <w:r>
          <w:rPr>
            <w:rStyle w:val="Hyperlink"/>
            <w:rFonts w:ascii="Roboto" w:hAnsi="Roboto"/>
            <w:b/>
            <w:bCs/>
            <w:sz w:val="22"/>
            <w:lang w:val="en-US"/>
          </w:rPr>
          <w:t>Bộ Quy tắc Ứng xử dành cho đối tượng không phải là nhân viên của Oxfam</w:t>
        </w:r>
      </w:hyperlink>
      <w:r>
        <w:rPr>
          <w:rFonts w:ascii="Roboto" w:hAnsi="Roboto"/>
          <w:sz w:val="22"/>
          <w:lang w:val="en-US"/>
        </w:rPr>
        <w:t>.</w:t>
      </w:r>
      <w:r>
        <w:rPr>
          <w:rStyle w:val="FootnoteReference"/>
          <w:rFonts w:ascii="Roboto" w:hAnsi="Roboto"/>
          <w:sz w:val="22"/>
          <w:lang w:val="en-US"/>
        </w:rPr>
        <w:footnoteReference w:id="1"/>
      </w:r>
    </w:p>
    <w:p w14:paraId="42A3C9B9" w14:textId="77777777" w:rsidR="001D6561" w:rsidRPr="00585109" w:rsidRDefault="001D6561" w:rsidP="0078264C">
      <w:pPr>
        <w:tabs>
          <w:tab w:val="left" w:pos="450"/>
        </w:tabs>
        <w:spacing w:before="120" w:after="120" w:line="240" w:lineRule="auto"/>
        <w:ind w:left="450"/>
        <w:jc w:val="both"/>
        <w:rPr>
          <w:rFonts w:ascii="Roboto" w:hAnsi="Roboto"/>
          <w:sz w:val="22"/>
          <w:lang w:val="en-US"/>
        </w:rPr>
      </w:pPr>
      <w:r>
        <w:rPr>
          <w:rFonts w:ascii="Roboto" w:hAnsi="Roboto"/>
          <w:sz w:val="22"/>
          <w:lang w:val="en-US"/>
        </w:rPr>
        <w:t>Các Bộ Quy tắc Ứng xử này quy định những tiêu chuẩn và nguyên tắc cụ thể mà nhà cung cấp phải tuân thủ trong các lĩnh vực quyền con người và quyền lao động, tác động đến môi trường, cũng như phòng chống tham nhũng.</w:t>
      </w:r>
    </w:p>
    <w:p w14:paraId="77237866" w14:textId="63EADC9D" w:rsidR="003961B1" w:rsidRPr="00585109" w:rsidRDefault="001C4CFF" w:rsidP="00BA53DA">
      <w:pPr>
        <w:pStyle w:val="Heading1"/>
        <w:ind w:left="792"/>
      </w:pPr>
      <w:r>
        <w:t>CHÍNH SÁCH BẢO VỆ</w:t>
      </w:r>
    </w:p>
    <w:p w14:paraId="4D250948" w14:textId="6DBB49E2" w:rsidR="003961B1" w:rsidRPr="00585109" w:rsidRDefault="001C4CFF" w:rsidP="0078264C">
      <w:pPr>
        <w:tabs>
          <w:tab w:val="left" w:pos="450"/>
        </w:tabs>
        <w:spacing w:before="120" w:after="120" w:line="240" w:lineRule="auto"/>
        <w:ind w:left="450"/>
        <w:jc w:val="both"/>
        <w:rPr>
          <w:rFonts w:ascii="Roboto" w:hAnsi="Roboto"/>
          <w:i/>
          <w:iCs/>
          <w:sz w:val="22"/>
          <w:u w:val="single"/>
        </w:rPr>
      </w:pPr>
      <w:r>
        <w:rPr>
          <w:rFonts w:ascii="Roboto" w:hAnsi="Roboto"/>
          <w:i/>
          <w:iCs/>
          <w:sz w:val="22"/>
          <w:u w:val="single"/>
        </w:rPr>
        <w:t>Cam kết của chúng tôi về việc bảo vệ an toàn.</w:t>
      </w:r>
    </w:p>
    <w:p w14:paraId="5E9405D7" w14:textId="4EC3B23F" w:rsidR="003961B1" w:rsidRPr="00585109" w:rsidRDefault="001C4CFF" w:rsidP="0078264C">
      <w:pPr>
        <w:tabs>
          <w:tab w:val="left" w:pos="450"/>
        </w:tabs>
        <w:spacing w:before="120" w:after="120" w:line="240" w:lineRule="auto"/>
        <w:ind w:left="450"/>
        <w:jc w:val="both"/>
        <w:rPr>
          <w:rFonts w:ascii="Roboto" w:hAnsi="Roboto"/>
          <w:i/>
          <w:iCs/>
          <w:sz w:val="22"/>
          <w:lang w:val="en-US"/>
        </w:rPr>
      </w:pPr>
      <w:r>
        <w:rPr>
          <w:rFonts w:ascii="Roboto" w:hAnsi="Roboto"/>
          <w:i/>
          <w:iCs/>
          <w:sz w:val="22"/>
          <w:lang w:val="en-US"/>
        </w:rPr>
        <w:t xml:space="preserve">Oxfam cam kết ngăn chặn mọi hành vi không mong muốn tại nơi làm việc, bao gồm quấy rối tình dục, bóc lột và lạm dụng, thiếu liêm chính và sai phạm tài chính; đồng thời cam kết thúc đẩy phúc lợi cho trẻ em, thanh thiếu niên và người trưởng thành. Oxfam kỳ vọng tất cả nhân viên và tình nguyện viên cùng chia sẻ cam kết này thông qua </w:t>
      </w:r>
      <w:r>
        <w:rPr>
          <w:rFonts w:ascii="Roboto" w:hAnsi="Roboto"/>
          <w:b/>
          <w:bCs/>
          <w:i/>
          <w:iCs/>
          <w:sz w:val="22"/>
          <w:lang w:val="en-US"/>
        </w:rPr>
        <w:t>Bộ quy tắc ứng xử</w:t>
      </w:r>
      <w:r>
        <w:rPr>
          <w:rFonts w:ascii="Roboto" w:hAnsi="Roboto"/>
          <w:i/>
          <w:iCs/>
          <w:sz w:val="22"/>
          <w:lang w:val="en-US"/>
        </w:rPr>
        <w:t xml:space="preserve"> của chúng tôi. Chúng tôi đặt ưu tiên cao trong việc đảm bảo rằng chỉ những người chia sẻ các giá trị cốt lõi của Oxfam được tuyển dụng.</w:t>
      </w:r>
    </w:p>
    <w:p w14:paraId="200920E0" w14:textId="12BC3E25" w:rsidR="00295E59" w:rsidRPr="00585109" w:rsidRDefault="00205FB3" w:rsidP="00BA53DA">
      <w:pPr>
        <w:pStyle w:val="Heading1"/>
        <w:ind w:left="792"/>
      </w:pPr>
      <w:r>
        <w:t>CƠ CHẾ BÁO CÁO HÀNH VI SAI PHẠM</w:t>
      </w:r>
    </w:p>
    <w:p w14:paraId="374BA08E" w14:textId="47BD5B48" w:rsidR="001C4CFF" w:rsidRPr="00585109" w:rsidRDefault="001C4CFF" w:rsidP="0078264C">
      <w:pPr>
        <w:tabs>
          <w:tab w:val="left" w:pos="450"/>
        </w:tabs>
        <w:spacing w:before="120" w:after="120" w:line="240" w:lineRule="auto"/>
        <w:ind w:left="450"/>
        <w:jc w:val="both"/>
        <w:rPr>
          <w:rFonts w:ascii="Roboto" w:hAnsi="Roboto"/>
          <w:noProof/>
          <w:sz w:val="22"/>
          <w:lang w:val="en-US"/>
        </w:rPr>
      </w:pPr>
      <w:r>
        <w:rPr>
          <w:rFonts w:ascii="Roboto" w:hAnsi="Roboto"/>
          <w:sz w:val="22"/>
          <w:lang w:val="en-US"/>
        </w:rPr>
        <w:t>Các</w:t>
      </w:r>
      <w:r>
        <w:rPr>
          <w:rFonts w:ascii="Roboto" w:hAnsi="Roboto"/>
          <w:noProof/>
          <w:sz w:val="22"/>
          <w:lang w:val="en-US"/>
        </w:rPr>
        <w:t xml:space="preserve"> cơ chế báo cáo của Oxfam được áp dụng cho cả Nhà cung cấp dịch vụ và nhân viên Oxfam, nhằm bảo đảm Oxfam duy trì các tiêu chuẩn và nguyên tắc đạo đức cao nhất.</w:t>
      </w:r>
    </w:p>
    <w:p w14:paraId="390DE9D0" w14:textId="1804F3FF" w:rsidR="001C4CFF" w:rsidRPr="0078264C" w:rsidRDefault="00205FB3" w:rsidP="0078264C">
      <w:pPr>
        <w:tabs>
          <w:tab w:val="left" w:pos="450"/>
        </w:tabs>
        <w:spacing w:before="120" w:after="120" w:line="240" w:lineRule="auto"/>
        <w:ind w:left="450"/>
        <w:jc w:val="both"/>
        <w:rPr>
          <w:rFonts w:ascii="Roboto" w:hAnsi="Roboto"/>
          <w:sz w:val="22"/>
          <w:lang w:val="en-US"/>
        </w:rPr>
      </w:pPr>
      <w:r>
        <w:rPr>
          <w:rFonts w:ascii="Roboto" w:hAnsi="Roboto"/>
          <w:sz w:val="22"/>
          <w:lang w:val="en-US"/>
        </w:rPr>
        <w:t>Bạn có thể báo cáo ẩn danh qua các kênh sau đây, bằng ngôn ngữ tự chọn về bất kỳ mối lo ngại nào liên quan đến gian lận, tham nhũng, lãng phí, lạm dụng hoặc các vấn đề về bảo vệ an toàn.</w:t>
      </w: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235"/>
        <w:gridCol w:w="3068"/>
        <w:gridCol w:w="3242"/>
        <w:gridCol w:w="3241"/>
      </w:tblGrid>
      <w:tr w:rsidR="0087537F" w:rsidRPr="00585109" w14:paraId="110E25C0" w14:textId="77777777" w:rsidTr="00183970">
        <w:trPr>
          <w:trHeight w:val="166"/>
        </w:trPr>
        <w:tc>
          <w:tcPr>
            <w:tcW w:w="10786" w:type="dxa"/>
            <w:gridSpan w:val="4"/>
            <w:shd w:val="clear" w:color="auto" w:fill="44831A"/>
          </w:tcPr>
          <w:p w14:paraId="0658A066" w14:textId="77777777" w:rsidR="0087537F" w:rsidRPr="00585109" w:rsidRDefault="0087537F" w:rsidP="00A65D1C">
            <w:pPr>
              <w:ind w:left="540"/>
              <w:jc w:val="center"/>
              <w:rPr>
                <w:rFonts w:ascii="Roboto" w:hAnsi="Roboto"/>
                <w:b/>
                <w:bCs/>
                <w:i/>
                <w:iCs/>
                <w:sz w:val="22"/>
              </w:rPr>
            </w:pPr>
            <w:r>
              <w:rPr>
                <w:rFonts w:ascii="Roboto" w:hAnsi="Roboto"/>
                <w:b/>
                <w:bCs/>
                <w:i/>
                <w:iCs/>
                <w:color w:val="FFFFFF" w:themeColor="background1"/>
                <w:sz w:val="22"/>
              </w:rPr>
              <w:t>Speak up</w:t>
            </w:r>
          </w:p>
        </w:tc>
      </w:tr>
      <w:tr w:rsidR="00F855A1" w:rsidRPr="00585109" w14:paraId="39F26467" w14:textId="77777777" w:rsidTr="00573A0D">
        <w:trPr>
          <w:trHeight w:val="259"/>
        </w:trPr>
        <w:tc>
          <w:tcPr>
            <w:tcW w:w="1250" w:type="dxa"/>
            <w:tcBorders>
              <w:right w:val="nil"/>
            </w:tcBorders>
            <w:shd w:val="clear" w:color="auto" w:fill="F2F2F2" w:themeFill="background1" w:themeFillShade="F2"/>
          </w:tcPr>
          <w:p w14:paraId="66CAEF2B" w14:textId="77777777" w:rsidR="0087537F" w:rsidRPr="00585109" w:rsidRDefault="0087537F" w:rsidP="00A65D1C">
            <w:pPr>
              <w:ind w:left="540"/>
              <w:rPr>
                <w:rFonts w:ascii="Roboto" w:hAnsi="Roboto"/>
                <w:b/>
                <w:bCs/>
                <w:i/>
                <w:iCs/>
                <w:color w:val="44831A"/>
                <w:sz w:val="22"/>
              </w:rPr>
            </w:pPr>
          </w:p>
        </w:tc>
        <w:tc>
          <w:tcPr>
            <w:tcW w:w="3040" w:type="dxa"/>
            <w:tcBorders>
              <w:left w:val="nil"/>
              <w:right w:val="single" w:sz="8" w:space="0" w:color="FFFFFF" w:themeColor="background1"/>
            </w:tcBorders>
            <w:shd w:val="clear" w:color="auto" w:fill="F2F2F2" w:themeFill="background1" w:themeFillShade="F2"/>
            <w:vAlign w:val="center"/>
          </w:tcPr>
          <w:p w14:paraId="12463C36" w14:textId="77777777" w:rsidR="0087537F" w:rsidRPr="00585109" w:rsidRDefault="0087537F" w:rsidP="00A65D1C">
            <w:pPr>
              <w:ind w:left="540"/>
              <w:jc w:val="center"/>
              <w:rPr>
                <w:rFonts w:ascii="Roboto" w:hAnsi="Roboto"/>
                <w:b/>
                <w:bCs/>
                <w:sz w:val="22"/>
              </w:rPr>
            </w:pPr>
            <w:r>
              <w:rPr>
                <w:rFonts w:ascii="Roboto" w:hAnsi="Roboto"/>
                <w:b/>
                <w:bCs/>
                <w:sz w:val="22"/>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2B809333" w14:textId="77777777" w:rsidR="0087537F" w:rsidRPr="00585109" w:rsidRDefault="0087537F" w:rsidP="00A65D1C">
            <w:pPr>
              <w:ind w:left="540"/>
              <w:jc w:val="center"/>
              <w:rPr>
                <w:rFonts w:ascii="Roboto" w:hAnsi="Roboto"/>
                <w:b/>
                <w:bCs/>
                <w:i/>
                <w:iCs/>
                <w:sz w:val="22"/>
              </w:rPr>
            </w:pPr>
            <w:r>
              <w:rPr>
                <w:rFonts w:ascii="Roboto" w:hAnsi="Roboto"/>
                <w:b/>
                <w:bCs/>
                <w:i/>
                <w:iCs/>
                <w:sz w:val="22"/>
              </w:rPr>
              <w:t>Oxfam Novib</w:t>
            </w:r>
          </w:p>
        </w:tc>
        <w:tc>
          <w:tcPr>
            <w:tcW w:w="3248" w:type="dxa"/>
            <w:tcBorders>
              <w:left w:val="single" w:sz="8" w:space="0" w:color="FFFFFF" w:themeColor="background1"/>
            </w:tcBorders>
            <w:shd w:val="clear" w:color="auto" w:fill="F2F2F2" w:themeFill="background1" w:themeFillShade="F2"/>
            <w:vAlign w:val="center"/>
          </w:tcPr>
          <w:p w14:paraId="7E9BCC1D" w14:textId="77777777" w:rsidR="0087537F" w:rsidRPr="00585109" w:rsidRDefault="0087537F" w:rsidP="00A65D1C">
            <w:pPr>
              <w:ind w:left="540"/>
              <w:jc w:val="center"/>
              <w:rPr>
                <w:rFonts w:ascii="Roboto" w:hAnsi="Roboto"/>
                <w:b/>
                <w:bCs/>
                <w:i/>
                <w:iCs/>
                <w:sz w:val="22"/>
              </w:rPr>
            </w:pPr>
            <w:r>
              <w:rPr>
                <w:rFonts w:ascii="Roboto" w:hAnsi="Roboto"/>
                <w:b/>
                <w:bCs/>
                <w:i/>
                <w:iCs/>
                <w:sz w:val="22"/>
              </w:rPr>
              <w:t>Oxfam Intermón</w:t>
            </w:r>
          </w:p>
        </w:tc>
      </w:tr>
      <w:tr w:rsidR="00F855A1" w:rsidRPr="00585109" w14:paraId="0E459FF1" w14:textId="77777777" w:rsidTr="00573A0D">
        <w:trPr>
          <w:trHeight w:val="372"/>
        </w:trPr>
        <w:tc>
          <w:tcPr>
            <w:tcW w:w="1250" w:type="dxa"/>
          </w:tcPr>
          <w:p w14:paraId="2302A49A" w14:textId="77777777" w:rsidR="0087537F" w:rsidRPr="00585109" w:rsidRDefault="0087537F" w:rsidP="00573A0D">
            <w:pPr>
              <w:jc w:val="center"/>
              <w:rPr>
                <w:rFonts w:ascii="Roboto" w:hAnsi="Roboto"/>
                <w:b/>
                <w:bCs/>
                <w:i/>
                <w:iCs/>
                <w:color w:val="44831A"/>
                <w:sz w:val="22"/>
              </w:rPr>
            </w:pPr>
            <w:r>
              <w:rPr>
                <w:rFonts w:ascii="Roboto" w:hAnsi="Roboto"/>
                <w:b/>
                <w:bCs/>
                <w:i/>
                <w:iCs/>
                <w:color w:val="44831A"/>
                <w:sz w:val="22"/>
              </w:rPr>
              <w:t>Email:</w:t>
            </w:r>
          </w:p>
          <w:p w14:paraId="377171FA" w14:textId="77777777" w:rsidR="0087537F" w:rsidRPr="00585109" w:rsidRDefault="0087537F" w:rsidP="00573A0D">
            <w:pPr>
              <w:jc w:val="center"/>
              <w:rPr>
                <w:rFonts w:ascii="Roboto" w:hAnsi="Roboto"/>
                <w:b/>
                <w:bCs/>
                <w:i/>
                <w:iCs/>
                <w:color w:val="44831A"/>
                <w:sz w:val="22"/>
              </w:rPr>
            </w:pPr>
            <w:r>
              <w:rPr>
                <w:rFonts w:ascii="Roboto" w:hAnsi="Roboto"/>
                <w:b/>
                <w:bCs/>
                <w:i/>
                <w:iCs/>
                <w:noProof/>
                <w:color w:val="44831A"/>
                <w:sz w:val="22"/>
                <w:lang w:val="fr-FR" w:eastAsia="fr-FR"/>
              </w:rPr>
              <mc:AlternateContent>
                <mc:Choice Requires="wpg">
                  <w:drawing>
                    <wp:inline distT="0" distB="0" distL="0" distR="0" wp14:anchorId="3E01C388" wp14:editId="64B71E15">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xmlns:w16cei="http://schemas.microsoft.com/office/word/2026/wordml/cei">
                  <w:pict>
                    <v:group w14:anchorId="3AC55BD7"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040" w:type="dxa"/>
            <w:vAlign w:val="center"/>
          </w:tcPr>
          <w:p w14:paraId="162E48FB" w14:textId="77777777" w:rsidR="0087537F" w:rsidRPr="00585109" w:rsidRDefault="0087537F" w:rsidP="00A65D1C">
            <w:pPr>
              <w:ind w:left="540"/>
              <w:rPr>
                <w:rFonts w:ascii="Roboto" w:hAnsi="Roboto"/>
                <w:b/>
                <w:bCs/>
                <w:i/>
                <w:iCs/>
                <w:sz w:val="22"/>
              </w:rPr>
            </w:pPr>
            <w:hyperlink r:id="rId21" w:history="1">
              <w:r>
                <w:rPr>
                  <w:rStyle w:val="Hyperlink"/>
                  <w:rFonts w:ascii="Roboto" w:hAnsi="Roboto"/>
                  <w:i/>
                  <w:iCs/>
                  <w:sz w:val="22"/>
                  <w:lang w:val="fr-FR"/>
                </w:rPr>
                <w:t>SpeakUp@oxfam.org.uk</w:t>
              </w:r>
            </w:hyperlink>
          </w:p>
        </w:tc>
        <w:tc>
          <w:tcPr>
            <w:tcW w:w="3248" w:type="dxa"/>
            <w:vAlign w:val="center"/>
          </w:tcPr>
          <w:p w14:paraId="08B291C4" w14:textId="77777777" w:rsidR="0087537F" w:rsidRPr="00585109" w:rsidRDefault="0087537F" w:rsidP="00A65D1C">
            <w:pPr>
              <w:ind w:left="540"/>
              <w:rPr>
                <w:rFonts w:ascii="Roboto" w:hAnsi="Roboto"/>
                <w:b/>
                <w:bCs/>
                <w:i/>
                <w:iCs/>
                <w:sz w:val="22"/>
              </w:rPr>
            </w:pPr>
            <w:hyperlink r:id="rId22" w:history="1">
              <w:r>
                <w:rPr>
                  <w:rStyle w:val="Hyperlink"/>
                  <w:rFonts w:ascii="Roboto" w:hAnsi="Roboto"/>
                  <w:i/>
                  <w:iCs/>
                  <w:sz w:val="22"/>
                </w:rPr>
                <w:t>integrity@oxfamnovib.nl</w:t>
              </w:r>
            </w:hyperlink>
          </w:p>
        </w:tc>
        <w:tc>
          <w:tcPr>
            <w:tcW w:w="3248" w:type="dxa"/>
            <w:vAlign w:val="center"/>
          </w:tcPr>
          <w:p w14:paraId="458EB1BE" w14:textId="77777777" w:rsidR="0087537F" w:rsidRPr="00585109" w:rsidRDefault="0087537F" w:rsidP="00A65D1C">
            <w:pPr>
              <w:ind w:left="540"/>
              <w:rPr>
                <w:rFonts w:ascii="Roboto" w:hAnsi="Roboto"/>
                <w:b/>
                <w:bCs/>
                <w:i/>
                <w:iCs/>
                <w:sz w:val="22"/>
              </w:rPr>
            </w:pPr>
            <w:hyperlink r:id="rId23" w:history="1">
              <w:r>
                <w:rPr>
                  <w:rStyle w:val="Hyperlink"/>
                  <w:rFonts w:ascii="Roboto" w:hAnsi="Roboto"/>
                  <w:i/>
                  <w:iCs/>
                  <w:sz w:val="22"/>
                  <w:lang w:val="fr-FR"/>
                </w:rPr>
                <w:t>buzon.etico@oxfam.org</w:t>
              </w:r>
            </w:hyperlink>
          </w:p>
        </w:tc>
      </w:tr>
      <w:tr w:rsidR="00F855A1" w:rsidRPr="00585109" w14:paraId="0EE406A8" w14:textId="77777777" w:rsidTr="00573A0D">
        <w:trPr>
          <w:trHeight w:val="372"/>
        </w:trPr>
        <w:tc>
          <w:tcPr>
            <w:tcW w:w="1250" w:type="dxa"/>
          </w:tcPr>
          <w:p w14:paraId="614CBA62" w14:textId="77777777" w:rsidR="00205FB3" w:rsidRPr="00585109" w:rsidRDefault="00205FB3" w:rsidP="00573A0D">
            <w:pPr>
              <w:rPr>
                <w:rFonts w:ascii="Roboto" w:hAnsi="Roboto"/>
                <w:b/>
                <w:bCs/>
                <w:i/>
                <w:iCs/>
                <w:color w:val="44831A"/>
                <w:sz w:val="22"/>
              </w:rPr>
            </w:pPr>
            <w:r>
              <w:rPr>
                <w:rFonts w:ascii="Roboto" w:hAnsi="Roboto"/>
                <w:b/>
                <w:bCs/>
                <w:i/>
                <w:iCs/>
                <w:color w:val="44831A"/>
                <w:sz w:val="22"/>
              </w:rPr>
              <w:t>Trực tuyến:</w:t>
            </w:r>
          </w:p>
          <w:p w14:paraId="76AEA448" w14:textId="32EE76C2" w:rsidR="0087537F" w:rsidRPr="00585109" w:rsidRDefault="00205FB3" w:rsidP="00573A0D">
            <w:pPr>
              <w:jc w:val="center"/>
              <w:rPr>
                <w:rFonts w:ascii="Roboto" w:hAnsi="Roboto"/>
                <w:b/>
                <w:bCs/>
                <w:i/>
                <w:iCs/>
                <w:color w:val="44831A"/>
                <w:sz w:val="22"/>
              </w:rPr>
            </w:pPr>
            <w:r>
              <w:rPr>
                <w:rFonts w:ascii="Roboto" w:hAnsi="Roboto"/>
                <w:b/>
                <w:bCs/>
                <w:i/>
                <w:iCs/>
                <w:noProof/>
                <w:color w:val="44831A"/>
                <w:sz w:val="22"/>
              </w:rPr>
              <mc:AlternateContent>
                <mc:Choice Requires="wps">
                  <w:drawing>
                    <wp:inline distT="0" distB="0" distL="0" distR="0" wp14:anchorId="2FC94E36" wp14:editId="4D2F842C">
                      <wp:extent cx="240030" cy="152400"/>
                      <wp:effectExtent l="9525" t="0" r="7620" b="9525"/>
                      <wp:docPr id="1865975489"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152400"/>
                              </a:xfrm>
                              <a:custGeom>
                                <a:avLst/>
                                <a:gdLst>
                                  <a:gd name="T0" fmla="*/ 67871 w 141867"/>
                                  <a:gd name="T1" fmla="*/ 86666 h 105491"/>
                                  <a:gd name="T2" fmla="*/ 66854 w 141867"/>
                                  <a:gd name="T3" fmla="*/ 23323 h 105491"/>
                                  <a:gd name="T4" fmla="*/ 183075 w 141867"/>
                                  <a:gd name="T5" fmla="*/ 17368 h 105491"/>
                                  <a:gd name="T6" fmla="*/ 189091 w 141867"/>
                                  <a:gd name="T7" fmla="*/ 89259 h 105491"/>
                                  <a:gd name="T8" fmla="*/ 242184 w 141867"/>
                                  <a:gd name="T9" fmla="*/ 132982 h 105491"/>
                                  <a:gd name="T10" fmla="*/ 211130 w 141867"/>
                                  <a:gd name="T11" fmla="*/ 96126 h 105491"/>
                                  <a:gd name="T12" fmla="*/ 210113 w 141867"/>
                                  <a:gd name="T13" fmla="*/ 1042 h 105491"/>
                                  <a:gd name="T14" fmla="*/ 35808 w 141867"/>
                                  <a:gd name="T15" fmla="*/ 201 h 105491"/>
                                  <a:gd name="T16" fmla="*/ 34816 w 141867"/>
                                  <a:gd name="T17" fmla="*/ 90100 h 105491"/>
                                  <a:gd name="T18" fmla="*/ 3753 w 141867"/>
                                  <a:gd name="T19" fmla="*/ 125275 h 105491"/>
                                  <a:gd name="T20" fmla="*/ 22793 w 141867"/>
                                  <a:gd name="T21" fmla="*/ 151760 h 105491"/>
                                  <a:gd name="T22" fmla="*/ 221146 w 141867"/>
                                  <a:gd name="T23" fmla="*/ 152672 h 105491"/>
                                  <a:gd name="T24" fmla="*/ 242184 w 141867"/>
                                  <a:gd name="T25" fmla="*/ 132982 h 10549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41867" h="105491">
                                    <a:moveTo>
                                      <a:pt x="40164" y="59990"/>
                                    </a:moveTo>
                                    <a:lnTo>
                                      <a:pt x="39562" y="16144"/>
                                    </a:lnTo>
                                    <a:lnTo>
                                      <a:pt x="108338" y="12022"/>
                                    </a:lnTo>
                                    <a:lnTo>
                                      <a:pt x="111898" y="61785"/>
                                    </a:lnTo>
                                    <a:lnTo>
                                      <a:pt x="40164" y="59990"/>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a:noFill/>
                              </a:ln>
                              <a:extLst>
                                <a:ext uri="{91240B29-F687-4F45-9708-019B960494DF}">
                                  <a14:hiddenLine xmlns:a14="http://schemas.microsoft.com/office/drawing/2010/main" w="486">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shape w14:anchorId="300560F8" id="Freeform: Shape 8"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114833,125204;113113,33694;309751,25091;319930,128950;409760,192116;357219,138871;355498,1505;60585,290;58906,130165;6350,180981;38564,219244;374165,220561;409760,192116" o:connectangles="0,0,0,0,0,0,0,0,0,0,0,0,0"/>
                      <w10:anchorlock/>
                    </v:shape>
                  </w:pict>
                </mc:Fallback>
              </mc:AlternateContent>
            </w:r>
          </w:p>
        </w:tc>
        <w:tc>
          <w:tcPr>
            <w:tcW w:w="9536" w:type="dxa"/>
            <w:gridSpan w:val="3"/>
            <w:vAlign w:val="center"/>
          </w:tcPr>
          <w:p w14:paraId="4644F708" w14:textId="77777777" w:rsidR="00205FB3" w:rsidRPr="00585109" w:rsidRDefault="00205FB3" w:rsidP="00573A0D">
            <w:pPr>
              <w:rPr>
                <w:rFonts w:ascii="Roboto" w:hAnsi="Roboto"/>
                <w:b/>
                <w:bCs/>
                <w:i/>
                <w:iCs/>
                <w:sz w:val="22"/>
              </w:rPr>
            </w:pPr>
            <w:r>
              <w:rPr>
                <w:rFonts w:ascii="Roboto" w:hAnsi="Roboto"/>
                <w:b/>
                <w:bCs/>
                <w:i/>
                <w:iCs/>
                <w:sz w:val="22"/>
              </w:rPr>
              <w:t>Biểu mẫu Báo cáo Hành vi sai phạm của Oxfam (có thể báo cáo ẩn danh)</w:t>
            </w:r>
          </w:p>
          <w:p w14:paraId="733E9491" w14:textId="5EC5CB1E" w:rsidR="0087537F" w:rsidRPr="00585109" w:rsidRDefault="00205FB3" w:rsidP="00573A0D">
            <w:pPr>
              <w:rPr>
                <w:rFonts w:ascii="Roboto" w:hAnsi="Roboto"/>
                <w:i/>
                <w:iCs/>
                <w:sz w:val="22"/>
              </w:rPr>
            </w:pPr>
            <w:hyperlink r:id="rId24" w:history="1">
              <w:r>
                <w:rPr>
                  <w:rStyle w:val="Hyperlink"/>
                  <w:rFonts w:ascii="Roboto" w:hAnsi="Roboto"/>
                  <w:b/>
                  <w:bCs/>
                  <w:i/>
                  <w:iCs/>
                  <w:sz w:val="22"/>
                </w:rPr>
                <w:t>https://oxfam.clue-webforms.co.uk/webform/misconduct/</w:t>
              </w:r>
            </w:hyperlink>
          </w:p>
        </w:tc>
      </w:tr>
      <w:tr w:rsidR="00F855A1" w:rsidRPr="00585109" w14:paraId="5FA4E9FE" w14:textId="77777777" w:rsidTr="00573A0D">
        <w:trPr>
          <w:trHeight w:val="411"/>
        </w:trPr>
        <w:tc>
          <w:tcPr>
            <w:tcW w:w="1250" w:type="dxa"/>
          </w:tcPr>
          <w:p w14:paraId="6555F0C5" w14:textId="77777777" w:rsidR="00205FB3" w:rsidRPr="00585109" w:rsidRDefault="00205FB3" w:rsidP="00573A0D">
            <w:pPr>
              <w:rPr>
                <w:rFonts w:ascii="Roboto" w:hAnsi="Roboto"/>
                <w:b/>
                <w:bCs/>
                <w:i/>
                <w:iCs/>
                <w:color w:val="44831A"/>
                <w:sz w:val="22"/>
              </w:rPr>
            </w:pPr>
            <w:r>
              <w:rPr>
                <w:rFonts w:ascii="Roboto" w:hAnsi="Roboto"/>
                <w:b/>
                <w:bCs/>
                <w:i/>
                <w:iCs/>
                <w:color w:val="44831A"/>
                <w:sz w:val="22"/>
              </w:rPr>
              <w:t>Điện thoại</w:t>
            </w:r>
          </w:p>
          <w:p w14:paraId="23D77AAA" w14:textId="64867683" w:rsidR="0087537F" w:rsidRPr="00585109" w:rsidRDefault="00205FB3" w:rsidP="00573A0D">
            <w:pPr>
              <w:jc w:val="center"/>
              <w:rPr>
                <w:rFonts w:ascii="Roboto" w:hAnsi="Roboto"/>
                <w:b/>
                <w:bCs/>
                <w:i/>
                <w:iCs/>
                <w:color w:val="44831A"/>
                <w:sz w:val="22"/>
              </w:rPr>
            </w:pPr>
            <w:r>
              <w:rPr>
                <w:rFonts w:ascii="Roboto" w:hAnsi="Roboto"/>
                <w:b/>
                <w:bCs/>
                <w:i/>
                <w:iCs/>
                <w:noProof/>
                <w:color w:val="44831A"/>
                <w:sz w:val="22"/>
              </w:rPr>
              <mc:AlternateContent>
                <mc:Choice Requires="wps">
                  <w:drawing>
                    <wp:inline distT="0" distB="0" distL="0" distR="0" wp14:anchorId="7E56CBC0" wp14:editId="64B73C05">
                      <wp:extent cx="221615" cy="187325"/>
                      <wp:effectExtent l="19050" t="9525" r="16510" b="3175"/>
                      <wp:docPr id="85699029"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615" cy="187325"/>
                              </a:xfrm>
                              <a:custGeom>
                                <a:avLst/>
                                <a:gdLst>
                                  <a:gd name="T0" fmla="*/ 170238 w 98216"/>
                                  <a:gd name="T1" fmla="*/ 65493 h 101853"/>
                                  <a:gd name="T2" fmla="*/ 166570 w 98216"/>
                                  <a:gd name="T3" fmla="*/ 13301 h 101853"/>
                                  <a:gd name="T4" fmla="*/ 228912 w 98216"/>
                                  <a:gd name="T5" fmla="*/ 25235 h 101853"/>
                                  <a:gd name="T6" fmla="*/ 129887 w 98216"/>
                                  <a:gd name="T7" fmla="*/ 160972 h 101853"/>
                                  <a:gd name="T8" fmla="*/ 36369 w 98216"/>
                                  <a:gd name="T9" fmla="*/ 189294 h 101853"/>
                                  <a:gd name="T10" fmla="*/ 19861 w 98216"/>
                                  <a:gd name="T11" fmla="*/ 135588 h 101853"/>
                                  <a:gd name="T12" fmla="*/ 82215 w 98216"/>
                                  <a:gd name="T13" fmla="*/ 144584 h 101853"/>
                                  <a:gd name="T14" fmla="*/ 170238 w 98216"/>
                                  <a:gd name="T15" fmla="*/ 65493 h 101853"/>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a:noFill/>
                              </a:ln>
                              <a:extLst>
                                <a:ext uri="{91240B29-F687-4F45-9708-019B960494DF}">
                                  <a14:hiddenLine xmlns:a14="http://schemas.microsoft.com/office/drawing/2010/main" w="486">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w16cei="http://schemas.microsoft.com/office/word/2026/wordml/cei">
                  <w:pict>
                    <v:shape w14:anchorId="2CAF3D1A" id="Freeform: Shape 10"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384126,120453;375849,24463;516518,46411;293078,296055;82063,348144;44814,249369;185510,265915;384126,120453" o:connectangles="0,0,0,0,0,0,0,0"/>
                      <w10:anchorlock/>
                    </v:shape>
                  </w:pict>
                </mc:Fallback>
              </mc:AlternateContent>
            </w:r>
          </w:p>
        </w:tc>
        <w:tc>
          <w:tcPr>
            <w:tcW w:w="9536" w:type="dxa"/>
            <w:gridSpan w:val="3"/>
            <w:vAlign w:val="center"/>
          </w:tcPr>
          <w:p w14:paraId="3712032E" w14:textId="346227F8" w:rsidR="00205FB3" w:rsidRPr="00585109" w:rsidRDefault="00205FB3" w:rsidP="00573A0D">
            <w:pPr>
              <w:rPr>
                <w:rFonts w:ascii="Roboto" w:hAnsi="Roboto"/>
                <w:b/>
                <w:bCs/>
                <w:i/>
                <w:iCs/>
                <w:sz w:val="22"/>
              </w:rPr>
            </w:pPr>
            <w:r>
              <w:rPr>
                <w:rFonts w:ascii="Roboto" w:hAnsi="Roboto"/>
                <w:b/>
                <w:bCs/>
                <w:i/>
                <w:iCs/>
                <w:sz w:val="22"/>
              </w:rPr>
              <w:t xml:space="preserve">Số diện thoại toàn cầu: +44 1249 661808; </w:t>
            </w:r>
          </w:p>
          <w:p w14:paraId="6289AAF7" w14:textId="4A2C2AC0" w:rsidR="0087537F" w:rsidRPr="00585109" w:rsidRDefault="00205FB3" w:rsidP="00573A0D">
            <w:pPr>
              <w:rPr>
                <w:rFonts w:ascii="Roboto" w:hAnsi="Roboto"/>
                <w:i/>
                <w:iCs/>
                <w:sz w:val="22"/>
              </w:rPr>
            </w:pPr>
            <w:r>
              <w:rPr>
                <w:rFonts w:ascii="Roboto" w:hAnsi="Roboto"/>
                <w:b/>
                <w:bCs/>
                <w:i/>
                <w:iCs/>
                <w:sz w:val="22"/>
              </w:rPr>
              <w:t xml:space="preserve">Tra cứu website </w:t>
            </w:r>
            <w:hyperlink r:id="rId25" w:history="1">
              <w:r>
                <w:rPr>
                  <w:rStyle w:val="Hyperlink"/>
                  <w:rFonts w:ascii="Roboto" w:hAnsi="Roboto"/>
                  <w:b/>
                  <w:bCs/>
                  <w:i/>
                  <w:iCs/>
                  <w:sz w:val="22"/>
                </w:rPr>
                <w:t>https://speakup.oxfamnovib.nl</w:t>
              </w:r>
            </w:hyperlink>
            <w:r>
              <w:rPr>
                <w:rFonts w:ascii="Roboto" w:hAnsi="Roboto"/>
                <w:b/>
                <w:bCs/>
                <w:i/>
                <w:iCs/>
                <w:sz w:val="22"/>
              </w:rPr>
              <w:t xml:space="preserve"> để tìm số điện thoại địa phương (có thể yêu cầu phiên dịch)</w:t>
            </w:r>
          </w:p>
        </w:tc>
      </w:tr>
    </w:tbl>
    <w:p w14:paraId="460938C3" w14:textId="3DA25186" w:rsidR="0087537F" w:rsidRPr="00585109" w:rsidRDefault="00205FB3" w:rsidP="0078264C">
      <w:pPr>
        <w:tabs>
          <w:tab w:val="left" w:pos="450"/>
        </w:tabs>
        <w:spacing w:before="120" w:after="120" w:line="240" w:lineRule="auto"/>
        <w:ind w:left="450"/>
        <w:jc w:val="both"/>
        <w:rPr>
          <w:rFonts w:ascii="Roboto" w:hAnsi="Roboto"/>
          <w:b/>
          <w:bCs/>
          <w:i/>
          <w:iCs/>
          <w:sz w:val="22"/>
          <w:u w:val="single"/>
        </w:rPr>
      </w:pPr>
      <w:r>
        <w:rPr>
          <w:rFonts w:ascii="Roboto" w:hAnsi="Roboto"/>
          <w:b/>
          <w:bCs/>
          <w:i/>
          <w:iCs/>
          <w:sz w:val="22"/>
          <w:u w:val="single"/>
        </w:rPr>
        <w:t>Lưu ý: Chúng tôi sẽ chỉ liên hệ những hồ sơ được chọn.</w:t>
      </w:r>
    </w:p>
    <w:sectPr w:rsidR="0087537F" w:rsidRPr="00585109" w:rsidSect="00193C19">
      <w:footerReference w:type="default" r:id="rId26"/>
      <w:pgSz w:w="11906" w:h="16838" w:code="9"/>
      <w:pgMar w:top="720" w:right="1106" w:bottom="72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8BA9" w14:textId="77777777" w:rsidR="003747B9" w:rsidRDefault="003747B9" w:rsidP="001E577E">
      <w:pPr>
        <w:spacing w:after="0" w:line="240" w:lineRule="auto"/>
      </w:pPr>
      <w:r>
        <w:separator/>
      </w:r>
    </w:p>
  </w:endnote>
  <w:endnote w:type="continuationSeparator" w:id="0">
    <w:p w14:paraId="0F3B6988" w14:textId="77777777" w:rsidR="003747B9" w:rsidRDefault="003747B9" w:rsidP="001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589486"/>
      <w:docPartObj>
        <w:docPartGallery w:val="Page Numbers (Bottom of Page)"/>
        <w:docPartUnique/>
      </w:docPartObj>
    </w:sdtPr>
    <w:sdtEndPr>
      <w:rPr>
        <w:rFonts w:ascii="Roboto" w:hAnsi="Roboto"/>
        <w:noProof/>
      </w:rPr>
    </w:sdtEndPr>
    <w:sdtContent>
      <w:p w14:paraId="3CD7201F" w14:textId="7CE06341" w:rsidR="005D5308" w:rsidRPr="005D5308" w:rsidRDefault="005D5308">
        <w:pPr>
          <w:pStyle w:val="Footer"/>
          <w:jc w:val="right"/>
          <w:rPr>
            <w:rFonts w:ascii="Roboto" w:hAnsi="Roboto"/>
          </w:rPr>
        </w:pPr>
        <w:r w:rsidRPr="005D5308">
          <w:rPr>
            <w:rFonts w:ascii="Roboto" w:hAnsi="Roboto"/>
          </w:rPr>
          <w:fldChar w:fldCharType="begin"/>
        </w:r>
        <w:r w:rsidRPr="005D5308">
          <w:rPr>
            <w:rFonts w:ascii="Roboto" w:hAnsi="Roboto"/>
          </w:rPr>
          <w:instrText xml:space="preserve"> PAGE   \* MERGEFORMAT </w:instrText>
        </w:r>
        <w:r w:rsidRPr="005D5308">
          <w:rPr>
            <w:rFonts w:ascii="Roboto" w:hAnsi="Roboto"/>
          </w:rPr>
          <w:fldChar w:fldCharType="separate"/>
        </w:r>
        <w:r w:rsidRPr="005D5308">
          <w:rPr>
            <w:rFonts w:ascii="Roboto" w:hAnsi="Roboto"/>
            <w:noProof/>
          </w:rPr>
          <w:t>2</w:t>
        </w:r>
        <w:r w:rsidRPr="005D5308">
          <w:rPr>
            <w:rFonts w:ascii="Roboto" w:hAnsi="Roboto"/>
            <w:noProof/>
          </w:rPr>
          <w:fldChar w:fldCharType="end"/>
        </w:r>
      </w:p>
    </w:sdtContent>
  </w:sdt>
  <w:p w14:paraId="06DCCC4A" w14:textId="13CD0F78" w:rsidR="001E577E" w:rsidRPr="00D22F57" w:rsidRDefault="001E577E" w:rsidP="001E577E">
    <w:pPr>
      <w:pStyle w:val="Footer"/>
      <w:rPr>
        <w:color w:val="808080" w:themeColor="background1" w:themeShade="80"/>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ACCCD" w14:textId="77777777" w:rsidR="003747B9" w:rsidRDefault="003747B9" w:rsidP="001E577E">
      <w:pPr>
        <w:spacing w:after="0" w:line="240" w:lineRule="auto"/>
      </w:pPr>
      <w:r>
        <w:separator/>
      </w:r>
    </w:p>
  </w:footnote>
  <w:footnote w:type="continuationSeparator" w:id="0">
    <w:p w14:paraId="33F4A985" w14:textId="77777777" w:rsidR="003747B9" w:rsidRDefault="003747B9" w:rsidP="001E577E">
      <w:pPr>
        <w:spacing w:after="0" w:line="240" w:lineRule="auto"/>
      </w:pPr>
      <w:r>
        <w:continuationSeparator/>
      </w:r>
    </w:p>
  </w:footnote>
  <w:footnote w:id="1">
    <w:p w14:paraId="0DD2FA19" w14:textId="77777777" w:rsidR="001D6561" w:rsidRPr="00DE6CAD" w:rsidRDefault="001D6561" w:rsidP="001D6561">
      <w:pPr>
        <w:pStyle w:val="FootnoteText"/>
        <w:rPr>
          <w:sz w:val="16"/>
          <w:szCs w:val="16"/>
          <w:lang w:val="en-US"/>
        </w:rPr>
      </w:pPr>
      <w:r w:rsidRPr="00DE6CAD">
        <w:rPr>
          <w:rStyle w:val="FootnoteReference"/>
          <w:sz w:val="16"/>
          <w:szCs w:val="16"/>
        </w:rPr>
        <w:footnoteRef/>
      </w:r>
      <w:r w:rsidRPr="00DE6CAD">
        <w:rPr>
          <w:sz w:val="16"/>
          <w:szCs w:val="16"/>
        </w:rPr>
        <w:t xml:space="preserve"> </w:t>
      </w:r>
      <w:r w:rsidRPr="00DE6CAD">
        <w:rPr>
          <w:i/>
          <w:iCs/>
          <w:sz w:val="16"/>
          <w:szCs w:val="16"/>
          <w:lang w:val="en-US"/>
        </w:rPr>
        <w:t>Bộ Quy tắc Ứng xử dành cho đối tượng không phải là nhân viên</w:t>
      </w:r>
      <w:r w:rsidRPr="00DE6CAD">
        <w:rPr>
          <w:sz w:val="16"/>
          <w:szCs w:val="16"/>
          <w:lang w:val="en-US"/>
        </w:rPr>
        <w:t xml:space="preserve"> áp dụng cho mọi cá nhân làm việc tự do hoặc nhân viên được thuê theo hợp đồng của các nhà cung cấp đang làm việc tại các địa điểm của Oxfam, hoặc có quyền truy cập vào tài liệu của Oxfam, hoặc có thể đại diện cho Oxfam dưới bất kỳ hình thức nào, nhưng không thuộc pháp nhân của Oxfam.</w:t>
      </w:r>
    </w:p>
    <w:p w14:paraId="4D976458" w14:textId="71D1527E" w:rsidR="001D6561" w:rsidRPr="001D6561" w:rsidRDefault="001D656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B60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D7204"/>
    <w:multiLevelType w:val="multilevel"/>
    <w:tmpl w:val="A6E40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750D3"/>
    <w:multiLevelType w:val="hybridMultilevel"/>
    <w:tmpl w:val="B4361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535A0D"/>
    <w:multiLevelType w:val="hybridMultilevel"/>
    <w:tmpl w:val="ED1E4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0A2CB4"/>
    <w:multiLevelType w:val="hybridMultilevel"/>
    <w:tmpl w:val="77905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E36AE2"/>
    <w:multiLevelType w:val="hybridMultilevel"/>
    <w:tmpl w:val="F4B2EB7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22387062"/>
    <w:multiLevelType w:val="hybridMultilevel"/>
    <w:tmpl w:val="8376E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F27C50"/>
    <w:multiLevelType w:val="hybridMultilevel"/>
    <w:tmpl w:val="F21E273C"/>
    <w:lvl w:ilvl="0" w:tplc="CA4EBE5A">
      <w:numFmt w:val="bullet"/>
      <w:lvlText w:val="+"/>
      <w:lvlJc w:val="left"/>
      <w:pPr>
        <w:ind w:left="1260" w:hanging="360"/>
      </w:pPr>
      <w:rPr>
        <w:rFonts w:ascii="Roboto" w:eastAsiaTheme="minorEastAsia" w:hAnsi="Roboto" w:cs="Times New Roman" w:hint="default"/>
      </w:rPr>
    </w:lvl>
    <w:lvl w:ilvl="1" w:tplc="FFFFFFFF">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8" w15:restartNumberingAfterBreak="0">
    <w:nsid w:val="33601D25"/>
    <w:multiLevelType w:val="hybridMultilevel"/>
    <w:tmpl w:val="7D0A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C0395"/>
    <w:multiLevelType w:val="hybridMultilevel"/>
    <w:tmpl w:val="2D56C5A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B3C3DF8"/>
    <w:multiLevelType w:val="hybridMultilevel"/>
    <w:tmpl w:val="0EC4D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7213B"/>
    <w:multiLevelType w:val="hybridMultilevel"/>
    <w:tmpl w:val="FB30FF9A"/>
    <w:lvl w:ilvl="0" w:tplc="E3D63376">
      <w:start w:val="1"/>
      <w:numFmt w:val="decimal"/>
      <w:pStyle w:val="Heading1"/>
      <w:lvlText w:val="%1."/>
      <w:lvlJc w:val="left"/>
      <w:pPr>
        <w:ind w:left="4248" w:hanging="360"/>
      </w:pPr>
    </w:lvl>
    <w:lvl w:ilvl="1" w:tplc="2B886E88">
      <w:start w:val="1"/>
      <w:numFmt w:val="lowerRoman"/>
      <w:lvlText w:val="%2)"/>
      <w:lvlJc w:val="left"/>
      <w:pPr>
        <w:ind w:left="1368" w:hanging="720"/>
      </w:pPr>
      <w:rPr>
        <w:rFonts w:hint="default"/>
      </w:rPr>
    </w:lvl>
    <w:lvl w:ilvl="2" w:tplc="0809001B" w:tentative="1">
      <w:start w:val="1"/>
      <w:numFmt w:val="lowerRoman"/>
      <w:lvlText w:val="%3."/>
      <w:lvlJc w:val="right"/>
      <w:pPr>
        <w:ind w:left="1728" w:hanging="180"/>
      </w:pPr>
    </w:lvl>
    <w:lvl w:ilvl="3" w:tplc="0809000F" w:tentative="1">
      <w:start w:val="1"/>
      <w:numFmt w:val="decimal"/>
      <w:lvlText w:val="%4."/>
      <w:lvlJc w:val="left"/>
      <w:pPr>
        <w:ind w:left="2448" w:hanging="360"/>
      </w:pPr>
    </w:lvl>
    <w:lvl w:ilvl="4" w:tplc="08090019" w:tentative="1">
      <w:start w:val="1"/>
      <w:numFmt w:val="lowerLetter"/>
      <w:lvlText w:val="%5."/>
      <w:lvlJc w:val="left"/>
      <w:pPr>
        <w:ind w:left="3168" w:hanging="360"/>
      </w:pPr>
    </w:lvl>
    <w:lvl w:ilvl="5" w:tplc="0809001B" w:tentative="1">
      <w:start w:val="1"/>
      <w:numFmt w:val="lowerRoman"/>
      <w:lvlText w:val="%6."/>
      <w:lvlJc w:val="right"/>
      <w:pPr>
        <w:ind w:left="3888" w:hanging="180"/>
      </w:pPr>
    </w:lvl>
    <w:lvl w:ilvl="6" w:tplc="0809000F" w:tentative="1">
      <w:start w:val="1"/>
      <w:numFmt w:val="decimal"/>
      <w:lvlText w:val="%7."/>
      <w:lvlJc w:val="left"/>
      <w:pPr>
        <w:ind w:left="4608" w:hanging="360"/>
      </w:pPr>
    </w:lvl>
    <w:lvl w:ilvl="7" w:tplc="08090019" w:tentative="1">
      <w:start w:val="1"/>
      <w:numFmt w:val="lowerLetter"/>
      <w:lvlText w:val="%8."/>
      <w:lvlJc w:val="left"/>
      <w:pPr>
        <w:ind w:left="5328" w:hanging="360"/>
      </w:pPr>
    </w:lvl>
    <w:lvl w:ilvl="8" w:tplc="0809001B" w:tentative="1">
      <w:start w:val="1"/>
      <w:numFmt w:val="lowerRoman"/>
      <w:lvlText w:val="%9."/>
      <w:lvlJc w:val="right"/>
      <w:pPr>
        <w:ind w:left="6048" w:hanging="180"/>
      </w:pPr>
    </w:lvl>
  </w:abstractNum>
  <w:abstractNum w:abstractNumId="12" w15:restartNumberingAfterBreak="0">
    <w:nsid w:val="516314C8"/>
    <w:multiLevelType w:val="hybridMultilevel"/>
    <w:tmpl w:val="E35256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52234E"/>
    <w:multiLevelType w:val="hybridMultilevel"/>
    <w:tmpl w:val="3AAA156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15:restartNumberingAfterBreak="0">
    <w:nsid w:val="58160DB4"/>
    <w:multiLevelType w:val="hybridMultilevel"/>
    <w:tmpl w:val="D5466D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890378"/>
    <w:multiLevelType w:val="multilevel"/>
    <w:tmpl w:val="A95E2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07E25"/>
    <w:multiLevelType w:val="hybridMultilevel"/>
    <w:tmpl w:val="7100AD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623144EF"/>
    <w:multiLevelType w:val="hybridMultilevel"/>
    <w:tmpl w:val="AC5CC328"/>
    <w:lvl w:ilvl="0" w:tplc="F886EBF4">
      <w:numFmt w:val="bullet"/>
      <w:lvlText w:val="-"/>
      <w:lvlJc w:val="left"/>
      <w:pPr>
        <w:ind w:left="792" w:hanging="360"/>
      </w:pPr>
      <w:rPr>
        <w:rFonts w:ascii="Roboto" w:eastAsia="Times New Roman" w:hAnsi="Roboto"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62A21FE4"/>
    <w:multiLevelType w:val="hybridMultilevel"/>
    <w:tmpl w:val="C8D07446"/>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40023BA"/>
    <w:multiLevelType w:val="multilevel"/>
    <w:tmpl w:val="A1E419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863DB7"/>
    <w:multiLevelType w:val="hybridMultilevel"/>
    <w:tmpl w:val="945E8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1687608"/>
    <w:multiLevelType w:val="hybridMultilevel"/>
    <w:tmpl w:val="A18E38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581442"/>
    <w:multiLevelType w:val="hybridMultilevel"/>
    <w:tmpl w:val="07B638C4"/>
    <w:lvl w:ilvl="0" w:tplc="04090001">
      <w:start w:val="1"/>
      <w:numFmt w:val="bullet"/>
      <w:lvlText w:val=""/>
      <w:lvlJc w:val="left"/>
      <w:pPr>
        <w:ind w:left="810" w:hanging="360"/>
      </w:pPr>
      <w:rPr>
        <w:rFonts w:ascii="Symbol" w:hAnsi="Symbol" w:hint="default"/>
      </w:rPr>
    </w:lvl>
    <w:lvl w:ilvl="1" w:tplc="FFFFFFFF">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23" w15:restartNumberingAfterBreak="0">
    <w:nsid w:val="7C3D7E79"/>
    <w:multiLevelType w:val="hybridMultilevel"/>
    <w:tmpl w:val="68446B8A"/>
    <w:lvl w:ilvl="0" w:tplc="F38AA8EE">
      <w:start w:val="1"/>
      <w:numFmt w:val="bullet"/>
      <w:lvlText w:val="•"/>
      <w:lvlJc w:val="left"/>
      <w:pPr>
        <w:ind w:left="720" w:hanging="360"/>
      </w:pPr>
    </w:lvl>
    <w:lvl w:ilvl="1" w:tplc="61DCBF16">
      <w:start w:val="1"/>
      <w:numFmt w:val="bullet"/>
      <w:lvlText w:val="–"/>
      <w:lvlJc w:val="left"/>
      <w:pPr>
        <w:ind w:left="1440" w:hanging="360"/>
      </w:pPr>
    </w:lvl>
    <w:lvl w:ilvl="2" w:tplc="3EBC22D6">
      <w:numFmt w:val="decimal"/>
      <w:lvlText w:val=""/>
      <w:lvlJc w:val="left"/>
    </w:lvl>
    <w:lvl w:ilvl="3" w:tplc="B3543EFA">
      <w:numFmt w:val="decimal"/>
      <w:lvlText w:val=""/>
      <w:lvlJc w:val="left"/>
    </w:lvl>
    <w:lvl w:ilvl="4" w:tplc="8CB0D8E6">
      <w:numFmt w:val="decimal"/>
      <w:lvlText w:val=""/>
      <w:lvlJc w:val="left"/>
    </w:lvl>
    <w:lvl w:ilvl="5" w:tplc="7B04E722">
      <w:numFmt w:val="decimal"/>
      <w:lvlText w:val=""/>
      <w:lvlJc w:val="left"/>
    </w:lvl>
    <w:lvl w:ilvl="6" w:tplc="9C167890">
      <w:numFmt w:val="decimal"/>
      <w:lvlText w:val=""/>
      <w:lvlJc w:val="left"/>
    </w:lvl>
    <w:lvl w:ilvl="7" w:tplc="921CB3AC">
      <w:numFmt w:val="decimal"/>
      <w:lvlText w:val=""/>
      <w:lvlJc w:val="left"/>
    </w:lvl>
    <w:lvl w:ilvl="8" w:tplc="554EFE7E">
      <w:numFmt w:val="decimal"/>
      <w:lvlText w:val=""/>
      <w:lvlJc w:val="left"/>
    </w:lvl>
  </w:abstractNum>
  <w:num w:numId="1" w16cid:durableId="1867479251">
    <w:abstractNumId w:val="11"/>
  </w:num>
  <w:num w:numId="2" w16cid:durableId="13748917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1789695">
    <w:abstractNumId w:val="5"/>
  </w:num>
  <w:num w:numId="4" w16cid:durableId="1857160006">
    <w:abstractNumId w:val="10"/>
  </w:num>
  <w:num w:numId="5" w16cid:durableId="683017269">
    <w:abstractNumId w:val="3"/>
  </w:num>
  <w:num w:numId="6" w16cid:durableId="338390402">
    <w:abstractNumId w:val="21"/>
  </w:num>
  <w:num w:numId="7" w16cid:durableId="846987727">
    <w:abstractNumId w:val="4"/>
  </w:num>
  <w:num w:numId="8" w16cid:durableId="102500908">
    <w:abstractNumId w:val="14"/>
  </w:num>
  <w:num w:numId="9" w16cid:durableId="463741929">
    <w:abstractNumId w:val="12"/>
  </w:num>
  <w:num w:numId="10" w16cid:durableId="400449729">
    <w:abstractNumId w:val="2"/>
  </w:num>
  <w:num w:numId="11" w16cid:durableId="911962702">
    <w:abstractNumId w:val="20"/>
  </w:num>
  <w:num w:numId="12" w16cid:durableId="1456215451">
    <w:abstractNumId w:val="6"/>
  </w:num>
  <w:num w:numId="13" w16cid:durableId="1450011523">
    <w:abstractNumId w:val="15"/>
  </w:num>
  <w:num w:numId="14" w16cid:durableId="13308542">
    <w:abstractNumId w:val="16"/>
  </w:num>
  <w:num w:numId="15" w16cid:durableId="1325474697">
    <w:abstractNumId w:val="7"/>
  </w:num>
  <w:num w:numId="16" w16cid:durableId="1270967990">
    <w:abstractNumId w:val="22"/>
  </w:num>
  <w:num w:numId="17" w16cid:durableId="242304879">
    <w:abstractNumId w:val="8"/>
  </w:num>
  <w:num w:numId="18" w16cid:durableId="31266913">
    <w:abstractNumId w:val="11"/>
  </w:num>
  <w:num w:numId="19" w16cid:durableId="1419863423">
    <w:abstractNumId w:val="11"/>
  </w:num>
  <w:num w:numId="20" w16cid:durableId="1644504056">
    <w:abstractNumId w:val="11"/>
  </w:num>
  <w:num w:numId="21" w16cid:durableId="1662124108">
    <w:abstractNumId w:val="11"/>
  </w:num>
  <w:num w:numId="22" w16cid:durableId="1022047875">
    <w:abstractNumId w:val="11"/>
  </w:num>
  <w:num w:numId="23" w16cid:durableId="1787119417">
    <w:abstractNumId w:val="11"/>
  </w:num>
  <w:num w:numId="24" w16cid:durableId="1605918928">
    <w:abstractNumId w:val="11"/>
  </w:num>
  <w:num w:numId="25" w16cid:durableId="620721481">
    <w:abstractNumId w:val="11"/>
  </w:num>
  <w:num w:numId="26" w16cid:durableId="1787701902">
    <w:abstractNumId w:val="11"/>
  </w:num>
  <w:num w:numId="27" w16cid:durableId="682361697">
    <w:abstractNumId w:val="11"/>
  </w:num>
  <w:num w:numId="28" w16cid:durableId="149715532">
    <w:abstractNumId w:val="11"/>
  </w:num>
  <w:num w:numId="29" w16cid:durableId="499200686">
    <w:abstractNumId w:val="11"/>
  </w:num>
  <w:num w:numId="30" w16cid:durableId="1270508301">
    <w:abstractNumId w:val="11"/>
  </w:num>
  <w:num w:numId="31" w16cid:durableId="1183982543">
    <w:abstractNumId w:val="11"/>
  </w:num>
  <w:num w:numId="32" w16cid:durableId="1191989503">
    <w:abstractNumId w:val="11"/>
  </w:num>
  <w:num w:numId="33" w16cid:durableId="193005671">
    <w:abstractNumId w:val="11"/>
  </w:num>
  <w:num w:numId="34" w16cid:durableId="1341005994">
    <w:abstractNumId w:val="11"/>
  </w:num>
  <w:num w:numId="35" w16cid:durableId="671832721">
    <w:abstractNumId w:val="1"/>
  </w:num>
  <w:num w:numId="36" w16cid:durableId="1723938572">
    <w:abstractNumId w:val="0"/>
  </w:num>
  <w:num w:numId="37" w16cid:durableId="1568107369">
    <w:abstractNumId w:val="13"/>
  </w:num>
  <w:num w:numId="38" w16cid:durableId="301158925">
    <w:abstractNumId w:val="17"/>
  </w:num>
  <w:num w:numId="39" w16cid:durableId="1798454631">
    <w:abstractNumId w:val="19"/>
  </w:num>
  <w:num w:numId="40" w16cid:durableId="2030644941">
    <w:abstractNumId w:val="9"/>
  </w:num>
  <w:num w:numId="41" w16cid:durableId="496268666">
    <w:abstractNumId w:val="23"/>
    <w:lvlOverride w:ilvl="0">
      <w:startOverride w:val="1"/>
    </w:lvlOverride>
  </w:num>
  <w:num w:numId="42" w16cid:durableId="65145112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069D"/>
    <w:rsid w:val="000018DF"/>
    <w:rsid w:val="000034E3"/>
    <w:rsid w:val="00003E65"/>
    <w:rsid w:val="00005566"/>
    <w:rsid w:val="00007DEB"/>
    <w:rsid w:val="000140E4"/>
    <w:rsid w:val="000162A0"/>
    <w:rsid w:val="00016EBC"/>
    <w:rsid w:val="00017762"/>
    <w:rsid w:val="0002064E"/>
    <w:rsid w:val="00026E07"/>
    <w:rsid w:val="00037CB4"/>
    <w:rsid w:val="00040E27"/>
    <w:rsid w:val="000447B7"/>
    <w:rsid w:val="00052FDF"/>
    <w:rsid w:val="000537C8"/>
    <w:rsid w:val="00067ADE"/>
    <w:rsid w:val="00071442"/>
    <w:rsid w:val="0009189B"/>
    <w:rsid w:val="00092142"/>
    <w:rsid w:val="00093CF8"/>
    <w:rsid w:val="00096074"/>
    <w:rsid w:val="000A05D1"/>
    <w:rsid w:val="000A251A"/>
    <w:rsid w:val="000A25F0"/>
    <w:rsid w:val="000A356E"/>
    <w:rsid w:val="000B10C0"/>
    <w:rsid w:val="000C0AA3"/>
    <w:rsid w:val="000C1D75"/>
    <w:rsid w:val="000C68A0"/>
    <w:rsid w:val="000C756E"/>
    <w:rsid w:val="000D0342"/>
    <w:rsid w:val="000D053B"/>
    <w:rsid w:val="000D3CD4"/>
    <w:rsid w:val="000E4211"/>
    <w:rsid w:val="000F26B2"/>
    <w:rsid w:val="000F3318"/>
    <w:rsid w:val="000F37FF"/>
    <w:rsid w:val="001017FF"/>
    <w:rsid w:val="001031D4"/>
    <w:rsid w:val="0010388A"/>
    <w:rsid w:val="00111C01"/>
    <w:rsid w:val="001132B4"/>
    <w:rsid w:val="0011653B"/>
    <w:rsid w:val="001165FB"/>
    <w:rsid w:val="001206A9"/>
    <w:rsid w:val="001206BD"/>
    <w:rsid w:val="0012092C"/>
    <w:rsid w:val="00122493"/>
    <w:rsid w:val="00122FF2"/>
    <w:rsid w:val="001274D0"/>
    <w:rsid w:val="00127E16"/>
    <w:rsid w:val="00131FD5"/>
    <w:rsid w:val="001328CF"/>
    <w:rsid w:val="0015251F"/>
    <w:rsid w:val="001525BC"/>
    <w:rsid w:val="00165426"/>
    <w:rsid w:val="00171EF5"/>
    <w:rsid w:val="001849B2"/>
    <w:rsid w:val="0019155A"/>
    <w:rsid w:val="001917DE"/>
    <w:rsid w:val="00193C19"/>
    <w:rsid w:val="00193C61"/>
    <w:rsid w:val="0019405F"/>
    <w:rsid w:val="00195B9B"/>
    <w:rsid w:val="001A6447"/>
    <w:rsid w:val="001B0C51"/>
    <w:rsid w:val="001B289C"/>
    <w:rsid w:val="001B31FF"/>
    <w:rsid w:val="001C04EC"/>
    <w:rsid w:val="001C134B"/>
    <w:rsid w:val="001C2308"/>
    <w:rsid w:val="001C2737"/>
    <w:rsid w:val="001C4CFF"/>
    <w:rsid w:val="001D1FD5"/>
    <w:rsid w:val="001D4403"/>
    <w:rsid w:val="001D6561"/>
    <w:rsid w:val="001D7FA4"/>
    <w:rsid w:val="001E577E"/>
    <w:rsid w:val="001E7639"/>
    <w:rsid w:val="001F7C6F"/>
    <w:rsid w:val="002033C4"/>
    <w:rsid w:val="00204402"/>
    <w:rsid w:val="00204488"/>
    <w:rsid w:val="00205FB3"/>
    <w:rsid w:val="00215CE4"/>
    <w:rsid w:val="00221095"/>
    <w:rsid w:val="0022419D"/>
    <w:rsid w:val="00226164"/>
    <w:rsid w:val="00231331"/>
    <w:rsid w:val="002314FB"/>
    <w:rsid w:val="00236104"/>
    <w:rsid w:val="00236567"/>
    <w:rsid w:val="00237556"/>
    <w:rsid w:val="002411D8"/>
    <w:rsid w:val="0024219E"/>
    <w:rsid w:val="00243112"/>
    <w:rsid w:val="002524DA"/>
    <w:rsid w:val="00254110"/>
    <w:rsid w:val="002548DF"/>
    <w:rsid w:val="002563BC"/>
    <w:rsid w:val="00257070"/>
    <w:rsid w:val="00260412"/>
    <w:rsid w:val="00261F8D"/>
    <w:rsid w:val="0026316B"/>
    <w:rsid w:val="00264FD6"/>
    <w:rsid w:val="0026555D"/>
    <w:rsid w:val="002741C9"/>
    <w:rsid w:val="00274F6F"/>
    <w:rsid w:val="00276815"/>
    <w:rsid w:val="00277515"/>
    <w:rsid w:val="00283735"/>
    <w:rsid w:val="002901DA"/>
    <w:rsid w:val="002917FD"/>
    <w:rsid w:val="0029515E"/>
    <w:rsid w:val="00295E59"/>
    <w:rsid w:val="00297554"/>
    <w:rsid w:val="002A2CD2"/>
    <w:rsid w:val="002A58B1"/>
    <w:rsid w:val="002A58C2"/>
    <w:rsid w:val="002A78ED"/>
    <w:rsid w:val="002B1907"/>
    <w:rsid w:val="002B2649"/>
    <w:rsid w:val="002B2AA8"/>
    <w:rsid w:val="002B2ED5"/>
    <w:rsid w:val="002B42EF"/>
    <w:rsid w:val="002C1CDF"/>
    <w:rsid w:val="002C2398"/>
    <w:rsid w:val="002C28FA"/>
    <w:rsid w:val="002C4736"/>
    <w:rsid w:val="002D019E"/>
    <w:rsid w:val="002D1CC1"/>
    <w:rsid w:val="002D2DF6"/>
    <w:rsid w:val="002D2FB0"/>
    <w:rsid w:val="002E1483"/>
    <w:rsid w:val="002E38D1"/>
    <w:rsid w:val="002E3D9F"/>
    <w:rsid w:val="002F01BC"/>
    <w:rsid w:val="002F0794"/>
    <w:rsid w:val="002F0F2E"/>
    <w:rsid w:val="002F6503"/>
    <w:rsid w:val="002F7F8E"/>
    <w:rsid w:val="00302783"/>
    <w:rsid w:val="00303243"/>
    <w:rsid w:val="00306B92"/>
    <w:rsid w:val="00310255"/>
    <w:rsid w:val="0031028C"/>
    <w:rsid w:val="00311DA1"/>
    <w:rsid w:val="003178E6"/>
    <w:rsid w:val="00320698"/>
    <w:rsid w:val="00322055"/>
    <w:rsid w:val="00324418"/>
    <w:rsid w:val="00325F94"/>
    <w:rsid w:val="003302DD"/>
    <w:rsid w:val="003308D6"/>
    <w:rsid w:val="0033138D"/>
    <w:rsid w:val="003348BC"/>
    <w:rsid w:val="003362A3"/>
    <w:rsid w:val="00336ECF"/>
    <w:rsid w:val="00340338"/>
    <w:rsid w:val="00343596"/>
    <w:rsid w:val="003539FE"/>
    <w:rsid w:val="00353C7E"/>
    <w:rsid w:val="00354D7A"/>
    <w:rsid w:val="0035753A"/>
    <w:rsid w:val="00362E05"/>
    <w:rsid w:val="003660FA"/>
    <w:rsid w:val="0037020F"/>
    <w:rsid w:val="00370D6D"/>
    <w:rsid w:val="003747B9"/>
    <w:rsid w:val="00374AAC"/>
    <w:rsid w:val="00380643"/>
    <w:rsid w:val="003819FD"/>
    <w:rsid w:val="00381E3E"/>
    <w:rsid w:val="00382701"/>
    <w:rsid w:val="00383586"/>
    <w:rsid w:val="003844A2"/>
    <w:rsid w:val="00384974"/>
    <w:rsid w:val="0038499C"/>
    <w:rsid w:val="00384E10"/>
    <w:rsid w:val="00384E1D"/>
    <w:rsid w:val="0038788A"/>
    <w:rsid w:val="00387A45"/>
    <w:rsid w:val="00393058"/>
    <w:rsid w:val="003961B1"/>
    <w:rsid w:val="003A685A"/>
    <w:rsid w:val="003B08B9"/>
    <w:rsid w:val="003B2EC1"/>
    <w:rsid w:val="003B4027"/>
    <w:rsid w:val="003B48F4"/>
    <w:rsid w:val="003B7569"/>
    <w:rsid w:val="003C3913"/>
    <w:rsid w:val="003C3BA3"/>
    <w:rsid w:val="003C7079"/>
    <w:rsid w:val="003C7926"/>
    <w:rsid w:val="003D0ED5"/>
    <w:rsid w:val="003D173C"/>
    <w:rsid w:val="003D197F"/>
    <w:rsid w:val="003D2FCC"/>
    <w:rsid w:val="003D3C94"/>
    <w:rsid w:val="003D511A"/>
    <w:rsid w:val="003D6873"/>
    <w:rsid w:val="003E5C49"/>
    <w:rsid w:val="003E797B"/>
    <w:rsid w:val="003F4E2B"/>
    <w:rsid w:val="00400758"/>
    <w:rsid w:val="00400945"/>
    <w:rsid w:val="00401309"/>
    <w:rsid w:val="00413864"/>
    <w:rsid w:val="00421017"/>
    <w:rsid w:val="004331BB"/>
    <w:rsid w:val="0043459D"/>
    <w:rsid w:val="004360FB"/>
    <w:rsid w:val="004370E6"/>
    <w:rsid w:val="00437DA9"/>
    <w:rsid w:val="00443C40"/>
    <w:rsid w:val="00443F30"/>
    <w:rsid w:val="00446D49"/>
    <w:rsid w:val="004543A4"/>
    <w:rsid w:val="00456776"/>
    <w:rsid w:val="004627EC"/>
    <w:rsid w:val="00462A45"/>
    <w:rsid w:val="00462E12"/>
    <w:rsid w:val="00463F38"/>
    <w:rsid w:val="004670D6"/>
    <w:rsid w:val="00467B21"/>
    <w:rsid w:val="004778B0"/>
    <w:rsid w:val="00482BAE"/>
    <w:rsid w:val="00483905"/>
    <w:rsid w:val="00485805"/>
    <w:rsid w:val="00493B18"/>
    <w:rsid w:val="00494DA1"/>
    <w:rsid w:val="00495CB3"/>
    <w:rsid w:val="004A02CD"/>
    <w:rsid w:val="004A059F"/>
    <w:rsid w:val="004A3C3D"/>
    <w:rsid w:val="004B0C12"/>
    <w:rsid w:val="004B10CB"/>
    <w:rsid w:val="004B3C0C"/>
    <w:rsid w:val="004B416F"/>
    <w:rsid w:val="004C3359"/>
    <w:rsid w:val="004C3483"/>
    <w:rsid w:val="004C535F"/>
    <w:rsid w:val="004C666E"/>
    <w:rsid w:val="004D02B0"/>
    <w:rsid w:val="004D0D71"/>
    <w:rsid w:val="004D258E"/>
    <w:rsid w:val="004D3654"/>
    <w:rsid w:val="004D4502"/>
    <w:rsid w:val="004D4D66"/>
    <w:rsid w:val="004E219F"/>
    <w:rsid w:val="004E4A85"/>
    <w:rsid w:val="004E7D50"/>
    <w:rsid w:val="004F08EC"/>
    <w:rsid w:val="004F48C3"/>
    <w:rsid w:val="004F555B"/>
    <w:rsid w:val="005030BA"/>
    <w:rsid w:val="00504070"/>
    <w:rsid w:val="0050669E"/>
    <w:rsid w:val="0051151D"/>
    <w:rsid w:val="00511FDB"/>
    <w:rsid w:val="0051228C"/>
    <w:rsid w:val="005142BD"/>
    <w:rsid w:val="00517CFD"/>
    <w:rsid w:val="00524ADB"/>
    <w:rsid w:val="00524E2A"/>
    <w:rsid w:val="0052634C"/>
    <w:rsid w:val="00526570"/>
    <w:rsid w:val="00527A04"/>
    <w:rsid w:val="0053113E"/>
    <w:rsid w:val="005330C5"/>
    <w:rsid w:val="005338BD"/>
    <w:rsid w:val="0053669C"/>
    <w:rsid w:val="00536A29"/>
    <w:rsid w:val="005376DE"/>
    <w:rsid w:val="00540ACB"/>
    <w:rsid w:val="00544C81"/>
    <w:rsid w:val="005477B2"/>
    <w:rsid w:val="00552FD0"/>
    <w:rsid w:val="005545DE"/>
    <w:rsid w:val="00564159"/>
    <w:rsid w:val="00565027"/>
    <w:rsid w:val="0057030A"/>
    <w:rsid w:val="00573A0D"/>
    <w:rsid w:val="005740C6"/>
    <w:rsid w:val="0057456F"/>
    <w:rsid w:val="0057742C"/>
    <w:rsid w:val="00585109"/>
    <w:rsid w:val="00594322"/>
    <w:rsid w:val="005A22FC"/>
    <w:rsid w:val="005A39D7"/>
    <w:rsid w:val="005A4D53"/>
    <w:rsid w:val="005A5ABC"/>
    <w:rsid w:val="005B3F8D"/>
    <w:rsid w:val="005C0A61"/>
    <w:rsid w:val="005C3214"/>
    <w:rsid w:val="005C46AE"/>
    <w:rsid w:val="005C5507"/>
    <w:rsid w:val="005C5CF3"/>
    <w:rsid w:val="005C6B88"/>
    <w:rsid w:val="005C7B03"/>
    <w:rsid w:val="005D5308"/>
    <w:rsid w:val="005D77AA"/>
    <w:rsid w:val="005E3C88"/>
    <w:rsid w:val="005E53F1"/>
    <w:rsid w:val="005F11D0"/>
    <w:rsid w:val="005F1681"/>
    <w:rsid w:val="005F18BE"/>
    <w:rsid w:val="005F70CE"/>
    <w:rsid w:val="00601DCB"/>
    <w:rsid w:val="00602452"/>
    <w:rsid w:val="00604737"/>
    <w:rsid w:val="00605612"/>
    <w:rsid w:val="0060711E"/>
    <w:rsid w:val="0060723D"/>
    <w:rsid w:val="00613A20"/>
    <w:rsid w:val="00613C72"/>
    <w:rsid w:val="00615761"/>
    <w:rsid w:val="00616C33"/>
    <w:rsid w:val="006175B4"/>
    <w:rsid w:val="00617B50"/>
    <w:rsid w:val="006203DB"/>
    <w:rsid w:val="00622D69"/>
    <w:rsid w:val="00624752"/>
    <w:rsid w:val="00624D98"/>
    <w:rsid w:val="00627961"/>
    <w:rsid w:val="00627D65"/>
    <w:rsid w:val="00631133"/>
    <w:rsid w:val="00632F23"/>
    <w:rsid w:val="00640519"/>
    <w:rsid w:val="006432DF"/>
    <w:rsid w:val="00644232"/>
    <w:rsid w:val="00644D59"/>
    <w:rsid w:val="00650BE5"/>
    <w:rsid w:val="00650FBD"/>
    <w:rsid w:val="006512F0"/>
    <w:rsid w:val="00653B88"/>
    <w:rsid w:val="00656A81"/>
    <w:rsid w:val="00661BD3"/>
    <w:rsid w:val="00662F4F"/>
    <w:rsid w:val="00663B78"/>
    <w:rsid w:val="0067128C"/>
    <w:rsid w:val="0067150A"/>
    <w:rsid w:val="006747F1"/>
    <w:rsid w:val="006801AB"/>
    <w:rsid w:val="006809E6"/>
    <w:rsid w:val="00680D8D"/>
    <w:rsid w:val="00684BA6"/>
    <w:rsid w:val="006957AD"/>
    <w:rsid w:val="006A3BAE"/>
    <w:rsid w:val="006A525C"/>
    <w:rsid w:val="006A5D63"/>
    <w:rsid w:val="006C067E"/>
    <w:rsid w:val="006C08A2"/>
    <w:rsid w:val="006C3CED"/>
    <w:rsid w:val="006C6050"/>
    <w:rsid w:val="006C63B4"/>
    <w:rsid w:val="006D6594"/>
    <w:rsid w:val="006E18B2"/>
    <w:rsid w:val="006E6727"/>
    <w:rsid w:val="006E785D"/>
    <w:rsid w:val="006F3DEE"/>
    <w:rsid w:val="00701B23"/>
    <w:rsid w:val="0070222C"/>
    <w:rsid w:val="00703415"/>
    <w:rsid w:val="00703F7E"/>
    <w:rsid w:val="00707244"/>
    <w:rsid w:val="00710D67"/>
    <w:rsid w:val="007123A8"/>
    <w:rsid w:val="00715A57"/>
    <w:rsid w:val="0071676C"/>
    <w:rsid w:val="00722FC7"/>
    <w:rsid w:val="00724E0D"/>
    <w:rsid w:val="00726A08"/>
    <w:rsid w:val="007304C7"/>
    <w:rsid w:val="007432C5"/>
    <w:rsid w:val="00743546"/>
    <w:rsid w:val="007461A3"/>
    <w:rsid w:val="00750849"/>
    <w:rsid w:val="007514DF"/>
    <w:rsid w:val="00754CE7"/>
    <w:rsid w:val="00756DB5"/>
    <w:rsid w:val="0075799A"/>
    <w:rsid w:val="00761A9E"/>
    <w:rsid w:val="007644BF"/>
    <w:rsid w:val="0076598C"/>
    <w:rsid w:val="007737FD"/>
    <w:rsid w:val="0078264C"/>
    <w:rsid w:val="00785CE8"/>
    <w:rsid w:val="007928EF"/>
    <w:rsid w:val="00797FB8"/>
    <w:rsid w:val="007A000B"/>
    <w:rsid w:val="007D0D09"/>
    <w:rsid w:val="007D2187"/>
    <w:rsid w:val="007D3292"/>
    <w:rsid w:val="007E02C0"/>
    <w:rsid w:val="007E2056"/>
    <w:rsid w:val="007E2121"/>
    <w:rsid w:val="007E2198"/>
    <w:rsid w:val="007E2FE5"/>
    <w:rsid w:val="007E45A8"/>
    <w:rsid w:val="007E702B"/>
    <w:rsid w:val="007F6ED5"/>
    <w:rsid w:val="007F7FEC"/>
    <w:rsid w:val="00801E22"/>
    <w:rsid w:val="008031AD"/>
    <w:rsid w:val="00803FA5"/>
    <w:rsid w:val="00805C0C"/>
    <w:rsid w:val="00806571"/>
    <w:rsid w:val="00807592"/>
    <w:rsid w:val="00811098"/>
    <w:rsid w:val="0081625A"/>
    <w:rsid w:val="00816617"/>
    <w:rsid w:val="00822DB7"/>
    <w:rsid w:val="008238F3"/>
    <w:rsid w:val="00824833"/>
    <w:rsid w:val="008332BF"/>
    <w:rsid w:val="0084024D"/>
    <w:rsid w:val="00844A7B"/>
    <w:rsid w:val="00844E67"/>
    <w:rsid w:val="00846C03"/>
    <w:rsid w:val="00850185"/>
    <w:rsid w:val="00851E96"/>
    <w:rsid w:val="00857D74"/>
    <w:rsid w:val="00860E94"/>
    <w:rsid w:val="00866911"/>
    <w:rsid w:val="00874376"/>
    <w:rsid w:val="0087537F"/>
    <w:rsid w:val="00877A3E"/>
    <w:rsid w:val="008809B1"/>
    <w:rsid w:val="008859FD"/>
    <w:rsid w:val="008874A9"/>
    <w:rsid w:val="00897CFB"/>
    <w:rsid w:val="008A2AAF"/>
    <w:rsid w:val="008A2E71"/>
    <w:rsid w:val="008A3C28"/>
    <w:rsid w:val="008A56DD"/>
    <w:rsid w:val="008A670A"/>
    <w:rsid w:val="008B457D"/>
    <w:rsid w:val="008B45BF"/>
    <w:rsid w:val="008B4AD6"/>
    <w:rsid w:val="008B62DA"/>
    <w:rsid w:val="008C0FA0"/>
    <w:rsid w:val="008C1440"/>
    <w:rsid w:val="008C1DCB"/>
    <w:rsid w:val="008C1EBC"/>
    <w:rsid w:val="008C697C"/>
    <w:rsid w:val="008D11A7"/>
    <w:rsid w:val="008D1296"/>
    <w:rsid w:val="008D12EF"/>
    <w:rsid w:val="008E1FF0"/>
    <w:rsid w:val="008E42DF"/>
    <w:rsid w:val="008E6988"/>
    <w:rsid w:val="008F2CAC"/>
    <w:rsid w:val="008F4CC3"/>
    <w:rsid w:val="008F4D57"/>
    <w:rsid w:val="008F6D76"/>
    <w:rsid w:val="00900690"/>
    <w:rsid w:val="00900ED1"/>
    <w:rsid w:val="00903A12"/>
    <w:rsid w:val="00905845"/>
    <w:rsid w:val="00906253"/>
    <w:rsid w:val="00913509"/>
    <w:rsid w:val="00914E2A"/>
    <w:rsid w:val="00916DE5"/>
    <w:rsid w:val="009236EB"/>
    <w:rsid w:val="00927D5F"/>
    <w:rsid w:val="00932297"/>
    <w:rsid w:val="00933E13"/>
    <w:rsid w:val="00955674"/>
    <w:rsid w:val="009566C5"/>
    <w:rsid w:val="009572D9"/>
    <w:rsid w:val="009616FB"/>
    <w:rsid w:val="00962D11"/>
    <w:rsid w:val="00965AA2"/>
    <w:rsid w:val="00966E58"/>
    <w:rsid w:val="00971F41"/>
    <w:rsid w:val="00982055"/>
    <w:rsid w:val="009842F9"/>
    <w:rsid w:val="009929E3"/>
    <w:rsid w:val="00995E69"/>
    <w:rsid w:val="00996A8D"/>
    <w:rsid w:val="0099763C"/>
    <w:rsid w:val="009A06B6"/>
    <w:rsid w:val="009A2AF8"/>
    <w:rsid w:val="009A34E4"/>
    <w:rsid w:val="009A4C84"/>
    <w:rsid w:val="009B0731"/>
    <w:rsid w:val="009B118E"/>
    <w:rsid w:val="009B15DC"/>
    <w:rsid w:val="009B3EA8"/>
    <w:rsid w:val="009B429C"/>
    <w:rsid w:val="009B561C"/>
    <w:rsid w:val="009B6B37"/>
    <w:rsid w:val="009C1D85"/>
    <w:rsid w:val="009C5A87"/>
    <w:rsid w:val="009D3AF2"/>
    <w:rsid w:val="009D5063"/>
    <w:rsid w:val="009D5C3D"/>
    <w:rsid w:val="009D6267"/>
    <w:rsid w:val="009D7C81"/>
    <w:rsid w:val="009E5DEB"/>
    <w:rsid w:val="009E5F14"/>
    <w:rsid w:val="009F00A9"/>
    <w:rsid w:val="009F1090"/>
    <w:rsid w:val="009F2E4E"/>
    <w:rsid w:val="00A02184"/>
    <w:rsid w:val="00A0362C"/>
    <w:rsid w:val="00A04944"/>
    <w:rsid w:val="00A04E5D"/>
    <w:rsid w:val="00A13489"/>
    <w:rsid w:val="00A15E4A"/>
    <w:rsid w:val="00A16AFB"/>
    <w:rsid w:val="00A16FD6"/>
    <w:rsid w:val="00A21F6C"/>
    <w:rsid w:val="00A2334E"/>
    <w:rsid w:val="00A24C5A"/>
    <w:rsid w:val="00A25ED3"/>
    <w:rsid w:val="00A26BFD"/>
    <w:rsid w:val="00A26FCD"/>
    <w:rsid w:val="00A27DA0"/>
    <w:rsid w:val="00A30BE6"/>
    <w:rsid w:val="00A34E23"/>
    <w:rsid w:val="00A35E9F"/>
    <w:rsid w:val="00A414E0"/>
    <w:rsid w:val="00A470D2"/>
    <w:rsid w:val="00A512B2"/>
    <w:rsid w:val="00A5268B"/>
    <w:rsid w:val="00A561C2"/>
    <w:rsid w:val="00A65D1C"/>
    <w:rsid w:val="00A75458"/>
    <w:rsid w:val="00A77850"/>
    <w:rsid w:val="00A77E70"/>
    <w:rsid w:val="00A82D87"/>
    <w:rsid w:val="00A8437F"/>
    <w:rsid w:val="00A91343"/>
    <w:rsid w:val="00A91692"/>
    <w:rsid w:val="00A9222C"/>
    <w:rsid w:val="00A93346"/>
    <w:rsid w:val="00A93D9C"/>
    <w:rsid w:val="00A96024"/>
    <w:rsid w:val="00A96428"/>
    <w:rsid w:val="00AA1C55"/>
    <w:rsid w:val="00AA3877"/>
    <w:rsid w:val="00AB170B"/>
    <w:rsid w:val="00AB4752"/>
    <w:rsid w:val="00AB5DA7"/>
    <w:rsid w:val="00AB7E9B"/>
    <w:rsid w:val="00AD3B2D"/>
    <w:rsid w:val="00AD7FDD"/>
    <w:rsid w:val="00AE0F52"/>
    <w:rsid w:val="00AE396C"/>
    <w:rsid w:val="00AE4164"/>
    <w:rsid w:val="00AF50D2"/>
    <w:rsid w:val="00AF5F81"/>
    <w:rsid w:val="00AF625D"/>
    <w:rsid w:val="00B00FF5"/>
    <w:rsid w:val="00B05B2F"/>
    <w:rsid w:val="00B060E7"/>
    <w:rsid w:val="00B122B2"/>
    <w:rsid w:val="00B1394C"/>
    <w:rsid w:val="00B2104E"/>
    <w:rsid w:val="00B2242D"/>
    <w:rsid w:val="00B22497"/>
    <w:rsid w:val="00B349B7"/>
    <w:rsid w:val="00B376AC"/>
    <w:rsid w:val="00B40E27"/>
    <w:rsid w:val="00B42C81"/>
    <w:rsid w:val="00B46BC1"/>
    <w:rsid w:val="00B51560"/>
    <w:rsid w:val="00B560E0"/>
    <w:rsid w:val="00B62AED"/>
    <w:rsid w:val="00B667A5"/>
    <w:rsid w:val="00B73612"/>
    <w:rsid w:val="00B7728A"/>
    <w:rsid w:val="00B80C2E"/>
    <w:rsid w:val="00B81616"/>
    <w:rsid w:val="00B83768"/>
    <w:rsid w:val="00B90892"/>
    <w:rsid w:val="00B91E92"/>
    <w:rsid w:val="00B92433"/>
    <w:rsid w:val="00BA3F17"/>
    <w:rsid w:val="00BA43D8"/>
    <w:rsid w:val="00BA53DA"/>
    <w:rsid w:val="00BA779D"/>
    <w:rsid w:val="00BB0EF7"/>
    <w:rsid w:val="00BB2122"/>
    <w:rsid w:val="00BB6868"/>
    <w:rsid w:val="00BC1C77"/>
    <w:rsid w:val="00BD2913"/>
    <w:rsid w:val="00BE1C16"/>
    <w:rsid w:val="00BE1DC0"/>
    <w:rsid w:val="00BE2713"/>
    <w:rsid w:val="00BE547D"/>
    <w:rsid w:val="00BE72BD"/>
    <w:rsid w:val="00BF0751"/>
    <w:rsid w:val="00BF091F"/>
    <w:rsid w:val="00BF715A"/>
    <w:rsid w:val="00BF7710"/>
    <w:rsid w:val="00BF7725"/>
    <w:rsid w:val="00C11EC9"/>
    <w:rsid w:val="00C173B0"/>
    <w:rsid w:val="00C20DDF"/>
    <w:rsid w:val="00C263B1"/>
    <w:rsid w:val="00C32A34"/>
    <w:rsid w:val="00C34301"/>
    <w:rsid w:val="00C34546"/>
    <w:rsid w:val="00C360DE"/>
    <w:rsid w:val="00C41CAC"/>
    <w:rsid w:val="00C54801"/>
    <w:rsid w:val="00C556D6"/>
    <w:rsid w:val="00C651F1"/>
    <w:rsid w:val="00C726D3"/>
    <w:rsid w:val="00C76819"/>
    <w:rsid w:val="00C76BE2"/>
    <w:rsid w:val="00C80A33"/>
    <w:rsid w:val="00C8607E"/>
    <w:rsid w:val="00C917F4"/>
    <w:rsid w:val="00C96C9A"/>
    <w:rsid w:val="00CA0F6B"/>
    <w:rsid w:val="00CB017C"/>
    <w:rsid w:val="00CB202B"/>
    <w:rsid w:val="00CB52C7"/>
    <w:rsid w:val="00CB7FC4"/>
    <w:rsid w:val="00CC488B"/>
    <w:rsid w:val="00CC7501"/>
    <w:rsid w:val="00CD20E4"/>
    <w:rsid w:val="00CD6886"/>
    <w:rsid w:val="00CE154A"/>
    <w:rsid w:val="00CE6C10"/>
    <w:rsid w:val="00CF3322"/>
    <w:rsid w:val="00D00F26"/>
    <w:rsid w:val="00D022C8"/>
    <w:rsid w:val="00D05319"/>
    <w:rsid w:val="00D05998"/>
    <w:rsid w:val="00D12732"/>
    <w:rsid w:val="00D12F47"/>
    <w:rsid w:val="00D13727"/>
    <w:rsid w:val="00D154BC"/>
    <w:rsid w:val="00D15DB0"/>
    <w:rsid w:val="00D209B1"/>
    <w:rsid w:val="00D219FE"/>
    <w:rsid w:val="00D22051"/>
    <w:rsid w:val="00D22F57"/>
    <w:rsid w:val="00D266E1"/>
    <w:rsid w:val="00D26C57"/>
    <w:rsid w:val="00D26D23"/>
    <w:rsid w:val="00D30880"/>
    <w:rsid w:val="00D31463"/>
    <w:rsid w:val="00D3147D"/>
    <w:rsid w:val="00D32BB4"/>
    <w:rsid w:val="00D33560"/>
    <w:rsid w:val="00D342B8"/>
    <w:rsid w:val="00D36906"/>
    <w:rsid w:val="00D36C21"/>
    <w:rsid w:val="00D44FC5"/>
    <w:rsid w:val="00D51116"/>
    <w:rsid w:val="00D548DE"/>
    <w:rsid w:val="00D55155"/>
    <w:rsid w:val="00D55940"/>
    <w:rsid w:val="00D55FA9"/>
    <w:rsid w:val="00D56CB3"/>
    <w:rsid w:val="00D579D9"/>
    <w:rsid w:val="00D63EE1"/>
    <w:rsid w:val="00D67EC0"/>
    <w:rsid w:val="00D715EC"/>
    <w:rsid w:val="00D72A05"/>
    <w:rsid w:val="00D77B64"/>
    <w:rsid w:val="00D82E2D"/>
    <w:rsid w:val="00D83B33"/>
    <w:rsid w:val="00D85EAF"/>
    <w:rsid w:val="00D9127E"/>
    <w:rsid w:val="00D92465"/>
    <w:rsid w:val="00D934CA"/>
    <w:rsid w:val="00D94181"/>
    <w:rsid w:val="00D973F4"/>
    <w:rsid w:val="00D974D9"/>
    <w:rsid w:val="00DA62F7"/>
    <w:rsid w:val="00DB0C93"/>
    <w:rsid w:val="00DB16A5"/>
    <w:rsid w:val="00DB24CB"/>
    <w:rsid w:val="00DB673A"/>
    <w:rsid w:val="00DC2FE2"/>
    <w:rsid w:val="00DC316A"/>
    <w:rsid w:val="00DD18FB"/>
    <w:rsid w:val="00DD1A07"/>
    <w:rsid w:val="00DD2646"/>
    <w:rsid w:val="00DE22D9"/>
    <w:rsid w:val="00DE3454"/>
    <w:rsid w:val="00DE66C5"/>
    <w:rsid w:val="00DE6CAD"/>
    <w:rsid w:val="00DF09A7"/>
    <w:rsid w:val="00DF252D"/>
    <w:rsid w:val="00DF25CB"/>
    <w:rsid w:val="00DF38DF"/>
    <w:rsid w:val="00DF5B90"/>
    <w:rsid w:val="00DF5C61"/>
    <w:rsid w:val="00DF6583"/>
    <w:rsid w:val="00DF7EE5"/>
    <w:rsid w:val="00E019CD"/>
    <w:rsid w:val="00E10769"/>
    <w:rsid w:val="00E12717"/>
    <w:rsid w:val="00E15E90"/>
    <w:rsid w:val="00E17D70"/>
    <w:rsid w:val="00E20DC3"/>
    <w:rsid w:val="00E2363A"/>
    <w:rsid w:val="00E2555A"/>
    <w:rsid w:val="00E25E21"/>
    <w:rsid w:val="00E3439C"/>
    <w:rsid w:val="00E37CDB"/>
    <w:rsid w:val="00E423C1"/>
    <w:rsid w:val="00E44ED0"/>
    <w:rsid w:val="00E46D54"/>
    <w:rsid w:val="00E518BB"/>
    <w:rsid w:val="00E53D23"/>
    <w:rsid w:val="00E5482C"/>
    <w:rsid w:val="00E56609"/>
    <w:rsid w:val="00E60275"/>
    <w:rsid w:val="00E60DED"/>
    <w:rsid w:val="00E62D8A"/>
    <w:rsid w:val="00E63557"/>
    <w:rsid w:val="00E646E3"/>
    <w:rsid w:val="00E65033"/>
    <w:rsid w:val="00E7003A"/>
    <w:rsid w:val="00E71472"/>
    <w:rsid w:val="00E71FCE"/>
    <w:rsid w:val="00E72C8E"/>
    <w:rsid w:val="00E73BDA"/>
    <w:rsid w:val="00E74D05"/>
    <w:rsid w:val="00E74E7C"/>
    <w:rsid w:val="00E77857"/>
    <w:rsid w:val="00E83B56"/>
    <w:rsid w:val="00E8588D"/>
    <w:rsid w:val="00E874B1"/>
    <w:rsid w:val="00E90F68"/>
    <w:rsid w:val="00E91508"/>
    <w:rsid w:val="00E929EB"/>
    <w:rsid w:val="00E9357E"/>
    <w:rsid w:val="00E95298"/>
    <w:rsid w:val="00EA58E3"/>
    <w:rsid w:val="00EB6A0A"/>
    <w:rsid w:val="00EB6CCB"/>
    <w:rsid w:val="00EC0E83"/>
    <w:rsid w:val="00EC4150"/>
    <w:rsid w:val="00ED040F"/>
    <w:rsid w:val="00ED1A32"/>
    <w:rsid w:val="00ED59B9"/>
    <w:rsid w:val="00EE07C7"/>
    <w:rsid w:val="00EE0862"/>
    <w:rsid w:val="00EE747E"/>
    <w:rsid w:val="00EF10C6"/>
    <w:rsid w:val="00EF408D"/>
    <w:rsid w:val="00EF46C3"/>
    <w:rsid w:val="00EF5A1C"/>
    <w:rsid w:val="00F00FD0"/>
    <w:rsid w:val="00F02E0B"/>
    <w:rsid w:val="00F06367"/>
    <w:rsid w:val="00F07528"/>
    <w:rsid w:val="00F160AD"/>
    <w:rsid w:val="00F17199"/>
    <w:rsid w:val="00F22242"/>
    <w:rsid w:val="00F252C3"/>
    <w:rsid w:val="00F25AB9"/>
    <w:rsid w:val="00F25C35"/>
    <w:rsid w:val="00F341C4"/>
    <w:rsid w:val="00F345D7"/>
    <w:rsid w:val="00F34904"/>
    <w:rsid w:val="00F36B74"/>
    <w:rsid w:val="00F37A34"/>
    <w:rsid w:val="00F50E72"/>
    <w:rsid w:val="00F531EF"/>
    <w:rsid w:val="00F54688"/>
    <w:rsid w:val="00F55CC5"/>
    <w:rsid w:val="00F568B9"/>
    <w:rsid w:val="00F56FA1"/>
    <w:rsid w:val="00F57CE6"/>
    <w:rsid w:val="00F60462"/>
    <w:rsid w:val="00F612EA"/>
    <w:rsid w:val="00F65F40"/>
    <w:rsid w:val="00F70F7D"/>
    <w:rsid w:val="00F76EE2"/>
    <w:rsid w:val="00F855A1"/>
    <w:rsid w:val="00F8783A"/>
    <w:rsid w:val="00F914A4"/>
    <w:rsid w:val="00F93684"/>
    <w:rsid w:val="00F97CC9"/>
    <w:rsid w:val="00FA1163"/>
    <w:rsid w:val="00FA5554"/>
    <w:rsid w:val="00FA573B"/>
    <w:rsid w:val="00FA6885"/>
    <w:rsid w:val="00FB7142"/>
    <w:rsid w:val="00FC1A2D"/>
    <w:rsid w:val="00FC1F9E"/>
    <w:rsid w:val="00FC250F"/>
    <w:rsid w:val="00FD0977"/>
    <w:rsid w:val="00FD4AD6"/>
    <w:rsid w:val="00FD4E8C"/>
    <w:rsid w:val="00FD5440"/>
    <w:rsid w:val="00FE33D4"/>
    <w:rsid w:val="00FF69CE"/>
    <w:rsid w:val="05FD55CE"/>
    <w:rsid w:val="33CE3BB3"/>
    <w:rsid w:val="34B964DC"/>
    <w:rsid w:val="5EDB3D67"/>
    <w:rsid w:val="7053EFA7"/>
    <w:rsid w:val="7108E222"/>
    <w:rsid w:val="72E9A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BDA"/>
    <w:rPr>
      <w:rFonts w:asciiTheme="minorBidi" w:hAnsiTheme="minorBidi"/>
      <w:sz w:val="20"/>
    </w:rPr>
  </w:style>
  <w:style w:type="paragraph" w:styleId="Heading1">
    <w:name w:val="heading 1"/>
    <w:basedOn w:val="Normal"/>
    <w:next w:val="Normal"/>
    <w:link w:val="Heading1Char"/>
    <w:autoRedefine/>
    <w:uiPriority w:val="9"/>
    <w:qFormat/>
    <w:rsid w:val="00BA53DA"/>
    <w:pPr>
      <w:keepNext/>
      <w:keepLines/>
      <w:numPr>
        <w:numId w:val="34"/>
      </w:numPr>
      <w:spacing w:before="240" w:after="120"/>
      <w:outlineLvl w:val="0"/>
    </w:pPr>
    <w:rPr>
      <w:rFonts w:ascii="Roboto" w:eastAsiaTheme="majorEastAsia" w:hAnsi="Roboto" w:cstheme="majorBidi"/>
      <w:b/>
      <w:color w:val="000000" w:themeColor="text1"/>
      <w:sz w:val="28"/>
      <w:szCs w:val="28"/>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paragraph" w:styleId="Heading4">
    <w:name w:val="heading 4"/>
    <w:basedOn w:val="Normal"/>
    <w:next w:val="Normal"/>
    <w:link w:val="Heading4Char"/>
    <w:uiPriority w:val="9"/>
    <w:semiHidden/>
    <w:unhideWhenUsed/>
    <w:qFormat/>
    <w:rsid w:val="00DD18FB"/>
    <w:pPr>
      <w:keepNext/>
      <w:keepLines/>
      <w:spacing w:before="40" w:after="0"/>
      <w:outlineLvl w:val="3"/>
    </w:pPr>
    <w:rPr>
      <w:rFonts w:asciiTheme="majorHAnsi" w:eastAsiaTheme="majorEastAsia" w:hAnsiTheme="majorHAnsi" w:cstheme="majorBidi"/>
      <w:i/>
      <w:iCs/>
      <w:color w:val="096536" w:themeColor="accent1" w:themeShade="BF"/>
    </w:rPr>
  </w:style>
  <w:style w:type="paragraph" w:styleId="Heading5">
    <w:name w:val="heading 5"/>
    <w:basedOn w:val="Normal"/>
    <w:next w:val="Normal"/>
    <w:link w:val="Heading5Char"/>
    <w:uiPriority w:val="9"/>
    <w:semiHidden/>
    <w:unhideWhenUsed/>
    <w:qFormat/>
    <w:rsid w:val="00D26C57"/>
    <w:pPr>
      <w:keepNext/>
      <w:keepLines/>
      <w:spacing w:before="40" w:after="0"/>
      <w:outlineLvl w:val="4"/>
    </w:pPr>
    <w:rPr>
      <w:rFonts w:asciiTheme="majorHAnsi" w:eastAsiaTheme="majorEastAsia" w:hAnsiTheme="majorHAnsi" w:cstheme="majorBidi"/>
      <w:color w:val="09653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3DA"/>
    <w:rPr>
      <w:rFonts w:ascii="Roboto" w:eastAsiaTheme="majorEastAsia" w:hAnsi="Roboto" w:cstheme="majorBidi"/>
      <w:b/>
      <w:color w:val="000000" w:themeColor="text1"/>
      <w:sz w:val="28"/>
      <w:szCs w:val="28"/>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List Paragraph 1,References,NUMBERED PARAGRAPH,Scriptoria bullet points,Antes de enumeración,Párrafo de lista1,Indent Paragraph,Citation List,Liste 1,Bullet List,TOC style,Resume Title,Bullet Style,Bullets,List Paragraph1,b1"/>
    <w:basedOn w:val="Normal"/>
    <w:link w:val="ListParagraphChar"/>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styleId="BodyText2">
    <w:name w:val="Body Text 2"/>
    <w:basedOn w:val="Normal"/>
    <w:link w:val="BodyText2Char"/>
    <w:rsid w:val="006E18B2"/>
    <w:pPr>
      <w:shd w:val="clear" w:color="auto" w:fill="FFFF00"/>
      <w:spacing w:after="0" w:line="240" w:lineRule="auto"/>
    </w:pPr>
    <w:rPr>
      <w:rFonts w:ascii="Garamond" w:eastAsia="Times New Roman" w:hAnsi="Garamond" w:cs="Times New Roman"/>
      <w:b/>
      <w:bCs/>
      <w:sz w:val="24"/>
      <w:szCs w:val="24"/>
    </w:rPr>
  </w:style>
  <w:style w:type="character" w:customStyle="1" w:styleId="BodyText2Char">
    <w:name w:val="Body Text 2 Char"/>
    <w:basedOn w:val="DefaultParagraphFont"/>
    <w:link w:val="BodyText2"/>
    <w:rsid w:val="006E18B2"/>
    <w:rPr>
      <w:rFonts w:ascii="Garamond" w:eastAsia="Times New Roman" w:hAnsi="Garamond" w:cs="Times New Roman"/>
      <w:b/>
      <w:bCs/>
      <w:sz w:val="24"/>
      <w:szCs w:val="24"/>
      <w:shd w:val="clear" w:color="auto" w:fill="FFFF00"/>
    </w:rPr>
  </w:style>
  <w:style w:type="paragraph" w:styleId="NormalWeb">
    <w:name w:val="Normal (Web)"/>
    <w:basedOn w:val="Normal"/>
    <w:uiPriority w:val="99"/>
    <w:unhideWhenUsed/>
    <w:rsid w:val="007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LISTA Char,List Paragraph 1 Char,References Char,NUMBERED PARAGRAPH Char,Scriptoria bullet points Char,Antes de enumeración Char,Párrafo de lista1 Char,Indent Paragraph Char,Citation List Char,Liste 1 Char,Bullet List Char,b1 Char"/>
    <w:link w:val="ListParagraph"/>
    <w:uiPriority w:val="34"/>
    <w:qFormat/>
    <w:locked/>
    <w:rsid w:val="002C2398"/>
    <w:rPr>
      <w:rFonts w:asciiTheme="minorBidi" w:hAnsiTheme="minorBidi"/>
      <w:sz w:val="20"/>
    </w:rPr>
  </w:style>
  <w:style w:type="character" w:customStyle="1" w:styleId="y2iqfc">
    <w:name w:val="y2iqfc"/>
    <w:basedOn w:val="DefaultParagraphFont"/>
    <w:rsid w:val="00750849"/>
  </w:style>
  <w:style w:type="character" w:customStyle="1" w:styleId="ng-star-inserted">
    <w:name w:val="ng-star-inserted"/>
    <w:basedOn w:val="DefaultParagraphFont"/>
    <w:rsid w:val="004543A4"/>
  </w:style>
  <w:style w:type="character" w:customStyle="1" w:styleId="Heading4Char">
    <w:name w:val="Heading 4 Char"/>
    <w:basedOn w:val="DefaultParagraphFont"/>
    <w:link w:val="Heading4"/>
    <w:uiPriority w:val="9"/>
    <w:semiHidden/>
    <w:rsid w:val="00DD18FB"/>
    <w:rPr>
      <w:rFonts w:asciiTheme="majorHAnsi" w:eastAsiaTheme="majorEastAsia" w:hAnsiTheme="majorHAnsi" w:cstheme="majorBidi"/>
      <w:i/>
      <w:iCs/>
      <w:color w:val="096536" w:themeColor="accent1" w:themeShade="BF"/>
      <w:sz w:val="20"/>
    </w:rPr>
  </w:style>
  <w:style w:type="character" w:customStyle="1" w:styleId="Heading5Char">
    <w:name w:val="Heading 5 Char"/>
    <w:basedOn w:val="DefaultParagraphFont"/>
    <w:link w:val="Heading5"/>
    <w:uiPriority w:val="9"/>
    <w:semiHidden/>
    <w:rsid w:val="00D26C57"/>
    <w:rPr>
      <w:rFonts w:asciiTheme="majorHAnsi" w:eastAsiaTheme="majorEastAsia" w:hAnsiTheme="majorHAnsi" w:cstheme="majorBidi"/>
      <w:color w:val="096536" w:themeColor="accent1" w:themeShade="BF"/>
      <w:sz w:val="20"/>
    </w:rPr>
  </w:style>
  <w:style w:type="paragraph" w:styleId="ListBullet">
    <w:name w:val="List Bullet"/>
    <w:basedOn w:val="Normal"/>
    <w:uiPriority w:val="99"/>
    <w:unhideWhenUsed/>
    <w:rsid w:val="008B45BF"/>
    <w:pPr>
      <w:numPr>
        <w:numId w:val="36"/>
      </w:numPr>
      <w:tabs>
        <w:tab w:val="clear" w:pos="360"/>
      </w:tabs>
      <w:spacing w:after="200" w:line="276" w:lineRule="auto"/>
      <w:ind w:left="0" w:firstLine="0"/>
      <w:contextualSpacing/>
    </w:pPr>
    <w:rPr>
      <w:rFonts w:ascii="Arial" w:eastAsiaTheme="minorEastAsia" w:hAnsi="Arial"/>
      <w:color w:val="222222"/>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613">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658996350">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101294323">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55851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wikipedia.org/wiki/T%E1%BB%95_ch%E1%BB%A9c_ch%C3%ADnh_tr%E1%BB%8B_Vi%E1%BB%87t_Nam" TargetMode="External"/><Relationship Id="rId18" Type="http://schemas.openxmlformats.org/officeDocument/2006/relationships/hyperlink" Target="mailto:HR.Vietnam@oxfam.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peakUp@oxfam.org.uk" TargetMode="External"/><Relationship Id="rId7" Type="http://schemas.openxmlformats.org/officeDocument/2006/relationships/settings" Target="settings.xml"/><Relationship Id="rId12" Type="http://schemas.openxmlformats.org/officeDocument/2006/relationships/hyperlink" Target="https://eur01.safelinks.protection.outlook.com/?url=https%3A%2F%2Fwww.oxfam.org%2Fen%2Fwhat-we-do%2Fabout%2Fwhat-we-believe&amp;data=05%7C02%7Cthao.phamthi%40oxfam.org%7C8470f15746fd41a7a6f208dd7b27f3f5%7Cc42c6655bda0417590bab6e48cacd561%7C0%7C0%7C638802133733178832%7CUnknown%7CTWFpbGZsb3d8eyJFbXB0eU1hcGkiOnRydWUsIlYiOiIwLjAuMDAwMCIsIlAiOiJXaW4zMiIsIkFOIjoiTWFpbCIsIldUIjoyfQ%3D%3D%7C0%7C%7C%7C&amp;sdata=O271dVDO7lOcNQawlHhXOFuofRYSngpJAkLRbv2wXzc%3D&amp;reserved=0" TargetMode="External"/><Relationship Id="rId17" Type="http://schemas.openxmlformats.org/officeDocument/2006/relationships/hyperlink" Target="https://vi.wikipedia.org/wiki/M%E1%BA%B7t_tr%E1%BA%ADn_T%E1%BB%95_qu%E1%BB%91c_Vi%E1%BB%87t_Nam" TargetMode="External"/><Relationship Id="rId25" Type="http://schemas.openxmlformats.org/officeDocument/2006/relationships/hyperlink" Target="https://speakup.oxfamnovib.nl" TargetMode="External"/><Relationship Id="rId2" Type="http://schemas.openxmlformats.org/officeDocument/2006/relationships/customXml" Target="../customXml/item2.xml"/><Relationship Id="rId16" Type="http://schemas.openxmlformats.org/officeDocument/2006/relationships/hyperlink" Target="https://vi.wikipedia.org/wiki/%C4%90%E1%BA%A3ng_C%E1%BB%99ng_s%E1%BA%A3n_Vi%E1%BB%87t_Nam" TargetMode="External"/><Relationship Id="rId20" Type="http://schemas.openxmlformats.org/officeDocument/2006/relationships/hyperlink" Target="https://oxfam.app.box.com/file/794084215129?s=03bmcha7n01pqj9i62uw1t2a7pygbq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xfam.clue-webforms.co.uk/webform/misconduct/" TargetMode="External"/><Relationship Id="rId5" Type="http://schemas.openxmlformats.org/officeDocument/2006/relationships/numbering" Target="numbering.xml"/><Relationship Id="rId15" Type="http://schemas.openxmlformats.org/officeDocument/2006/relationships/hyperlink" Target="https://vi.wikipedia.org/wiki/N%C3%B4ng_d%C3%A2n" TargetMode="External"/><Relationship Id="rId23" Type="http://schemas.openxmlformats.org/officeDocument/2006/relationships/hyperlink" Target="mailto:buzon.etico@oxfam.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xfam.app.box.com/file/606769819494?s=sr8j71t6ca1bu3p371cwot26qob15f1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wikipedia.org/wiki/T%E1%BB%95_ch%E1%BB%A9c_x%C3%A3_h%E1%BB%99i" TargetMode="External"/><Relationship Id="rId22" Type="http://schemas.openxmlformats.org/officeDocument/2006/relationships/hyperlink" Target="mailto:integrity@oxfamnovib.n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customXml/itemProps3.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A49642-0BC6-4D6E-8F2E-8E2B28BB8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3361</Words>
  <Characters>19164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Huyen Vu Minh</cp:lastModifiedBy>
  <cp:revision>2</cp:revision>
  <cp:lastPrinted>2026-03-16T04:16:00Z</cp:lastPrinted>
  <dcterms:created xsi:type="dcterms:W3CDTF">2026-08-24T08:02:00Z</dcterms:created>
  <dcterms:modified xsi:type="dcterms:W3CDTF">2026-08-24T08:02:00Z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ies>
</file>