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FEF7C" w14:textId="2158B17A" w:rsidR="000A05D1" w:rsidRPr="003E425E" w:rsidRDefault="00320698" w:rsidP="00477D23">
      <w:pPr>
        <w:ind w:left="540"/>
        <w:jc w:val="center"/>
        <w:rPr>
          <w:rFonts w:ascii="Roboto" w:hAnsi="Roboto"/>
          <w:sz w:val="22"/>
          <w:lang w:val="vi-VN"/>
        </w:rPr>
      </w:pPr>
      <w:r>
        <w:rPr>
          <w:rFonts w:ascii="Roboto" w:hAnsi="Roboto"/>
          <w:noProof/>
          <w:sz w:val="22"/>
          <w:lang w:val="vi-VN" w:eastAsia="fr-FR"/>
        </w:rPr>
        <w:drawing>
          <wp:inline distT="0" distB="0" distL="0" distR="0" wp14:anchorId="74D1C620" wp14:editId="31226246">
            <wp:extent cx="1504950" cy="563924"/>
            <wp:effectExtent l="0" t="0" r="0" b="7620"/>
            <wp:docPr id="3" name="Picture 3"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404" cy="566717"/>
                    </a:xfrm>
                    <a:prstGeom prst="rect">
                      <a:avLst/>
                    </a:prstGeom>
                    <a:noFill/>
                    <a:ln>
                      <a:noFill/>
                    </a:ln>
                  </pic:spPr>
                </pic:pic>
              </a:graphicData>
            </a:graphic>
          </wp:inline>
        </w:drawing>
      </w:r>
    </w:p>
    <w:p w14:paraId="629D4BA4" w14:textId="2FCA4F64" w:rsidR="00320698" w:rsidRPr="003E425E" w:rsidRDefault="00D22F57" w:rsidP="00477D23">
      <w:pPr>
        <w:pStyle w:val="Title"/>
        <w:spacing w:after="240"/>
        <w:ind w:left="540"/>
        <w:rPr>
          <w:rFonts w:ascii="Roboto" w:hAnsi="Roboto"/>
          <w:b/>
          <w:bCs/>
          <w:sz w:val="36"/>
          <w:szCs w:val="36"/>
          <w:lang w:val="vi-VN"/>
        </w:rPr>
      </w:pPr>
      <w:r>
        <w:rPr>
          <w:rFonts w:ascii="Roboto" w:hAnsi="Roboto"/>
          <w:b/>
          <w:bCs/>
          <w:sz w:val="36"/>
          <w:szCs w:val="36"/>
          <w:lang w:val="vi-VN"/>
        </w:rPr>
        <w:t>ĐIỀU KHOẢN THAM CHIẾU</w:t>
      </w:r>
    </w:p>
    <w:p w14:paraId="5BABF219" w14:textId="77777777" w:rsidR="00D22F57" w:rsidRPr="003E425E" w:rsidRDefault="00D22F57" w:rsidP="00783189">
      <w:pPr>
        <w:ind w:left="540"/>
        <w:jc w:val="both"/>
        <w:rPr>
          <w:rFonts w:ascii="Roboto" w:hAnsi="Roboto"/>
          <w:sz w:val="22"/>
          <w:lang w:val="vi-VN"/>
        </w:rPr>
      </w:pPr>
      <w:r>
        <w:rPr>
          <w:rFonts w:ascii="Roboto" w:hAnsi="Roboto"/>
          <w:b/>
          <w:bCs/>
          <w:sz w:val="22"/>
          <w:lang w:val="vi-VN"/>
        </w:rPr>
        <w:t>Oxfam</w:t>
      </w:r>
      <w:r>
        <w:rPr>
          <w:rFonts w:ascii="Roboto" w:hAnsi="Roboto"/>
          <w:sz w:val="22"/>
          <w:lang w:val="vi-VN"/>
        </w:rPr>
        <w:t xml:space="preserve"> là một liên minh quốc tế, một phong trào toàn cầu vì một thế giới bình đẳng, không còn nghèo đói và bất công. Oxfam Quốc tế gồm 21 tổ chức Oxfam thành viên làm việc tại 79 quốc gia. Tầm nhìn của Oxfam hướng tới một thế giới công bằng và bền vững. Một thế giới nơi con người và Trái đất được đặt vào trung tâm của quá trình phát triển. Nơi phụ nữ và trẻ em gái không phải đối mặt với bạo lực và phân biệt đối xử. Nơi khủng hoảng khí hậu được kiểm soát. Và nơi hệ thống quản trị có sự tham gia của người dân và các lãnh đạo có tính trách nhiệm.</w:t>
      </w:r>
    </w:p>
    <w:p w14:paraId="6E738D7C" w14:textId="77777777" w:rsidR="00D22F57" w:rsidRPr="003E425E" w:rsidRDefault="00D22F57" w:rsidP="00783189">
      <w:pPr>
        <w:ind w:left="540"/>
        <w:jc w:val="both"/>
        <w:rPr>
          <w:rFonts w:ascii="Roboto" w:hAnsi="Roboto"/>
          <w:sz w:val="22"/>
          <w:lang w:val="vi-VN"/>
        </w:rPr>
      </w:pPr>
      <w:r>
        <w:rPr>
          <w:rFonts w:ascii="Roboto" w:hAnsi="Roboto"/>
          <w:sz w:val="22"/>
          <w:lang w:val="vi-VN"/>
        </w:rPr>
        <w:t>Oxfam tại Việt Nam tin rằng nghèo đói, bất công và bất bình đẳng sẽ giảm khi có sự tương tác giữa công dân tích cực, chính quyền và khu vực tư nhân có trách nhiệm. Đây cũng là nền tảng cho sự phát triển của Việt Nam. Oxfam tại Việt Nam đóng góp vào quá trình chuyển hướng từ mô hình phát triển dựa vào tăng trưởng sang Nền Kinh tế Nhân văn, đặt con người và Trái đất là trung tâm của quá trình phát triển.</w:t>
      </w:r>
    </w:p>
    <w:p w14:paraId="2CE4DB68" w14:textId="18D2FDDF" w:rsidR="00D22F57" w:rsidRPr="003E425E" w:rsidRDefault="00D22F57" w:rsidP="00783189">
      <w:pPr>
        <w:ind w:left="540"/>
        <w:jc w:val="both"/>
        <w:rPr>
          <w:rFonts w:ascii="Roboto" w:hAnsi="Roboto"/>
          <w:sz w:val="22"/>
          <w:lang w:val="vi-VN"/>
        </w:rPr>
      </w:pPr>
      <w:r>
        <w:rPr>
          <w:rFonts w:ascii="Roboto" w:hAnsi="Roboto"/>
          <w:sz w:val="22"/>
          <w:lang w:val="vi-VN"/>
        </w:rPr>
        <w:t xml:space="preserve">Hoạt động của chúng tôi gắn liền với </w:t>
      </w:r>
      <w:hyperlink r:id="rId12" w:history="1">
        <w:r>
          <w:rPr>
            <w:rStyle w:val="Hyperlink"/>
            <w:rFonts w:ascii="Roboto" w:hAnsi="Roboto"/>
            <w:sz w:val="22"/>
            <w:lang w:val="vi-VN"/>
          </w:rPr>
          <w:t>những giá trị cốt lõi</w:t>
        </w:r>
      </w:hyperlink>
      <w:r>
        <w:rPr>
          <w:rFonts w:ascii="Roboto" w:hAnsi="Roboto"/>
          <w:sz w:val="22"/>
          <w:lang w:val="vi-VN"/>
        </w:rPr>
        <w:t xml:space="preserve">: </w:t>
      </w:r>
      <w:r>
        <w:rPr>
          <w:rFonts w:ascii="Roboto" w:hAnsi="Roboto"/>
          <w:b/>
          <w:bCs/>
          <w:sz w:val="22"/>
          <w:lang w:val="vi-VN"/>
        </w:rPr>
        <w:t>Trao quyền, Trách nhiệm giải trình, Tính bao trùm, Lòng can đảm, Tinh thần đoàn kết và Bình đẳng</w:t>
      </w:r>
      <w:r>
        <w:rPr>
          <w:rFonts w:ascii="Roboto" w:hAnsi="Roboto"/>
          <w:sz w:val="22"/>
          <w:lang w:val="vi-VN"/>
        </w:rPr>
        <w:t>.</w:t>
      </w:r>
    </w:p>
    <w:tbl>
      <w:tblPr>
        <w:tblStyle w:val="TableGrid"/>
        <w:tblW w:w="9705" w:type="dxa"/>
        <w:tblInd w:w="435"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2625"/>
        <w:gridCol w:w="7080"/>
      </w:tblGrid>
      <w:tr w:rsidR="00932297" w:rsidRPr="003E425E" w14:paraId="104C8530" w14:textId="77777777" w:rsidTr="3A29A849">
        <w:tc>
          <w:tcPr>
            <w:tcW w:w="9705" w:type="dxa"/>
            <w:gridSpan w:val="2"/>
            <w:shd w:val="clear" w:color="auto" w:fill="44841A"/>
          </w:tcPr>
          <w:p w14:paraId="5C8FB62B" w14:textId="7779ECF5" w:rsidR="00932297" w:rsidRPr="003E425E" w:rsidRDefault="00D22F57" w:rsidP="00783189">
            <w:pPr>
              <w:ind w:left="540"/>
              <w:jc w:val="both"/>
              <w:rPr>
                <w:rFonts w:ascii="Roboto" w:hAnsi="Roboto"/>
                <w:b/>
                <w:bCs/>
                <w:color w:val="FFFFFF" w:themeColor="background1"/>
                <w:sz w:val="22"/>
                <w:lang w:val="vi-VN"/>
              </w:rPr>
            </w:pPr>
            <w:r>
              <w:rPr>
                <w:rFonts w:ascii="Roboto" w:hAnsi="Roboto"/>
                <w:b/>
                <w:bCs/>
                <w:color w:val="FFFFFF" w:themeColor="background1"/>
                <w:sz w:val="22"/>
                <w:lang w:val="vi-VN"/>
              </w:rPr>
              <w:t>TỔNG QUAN</w:t>
            </w:r>
          </w:p>
        </w:tc>
      </w:tr>
      <w:tr w:rsidR="003B48F4" w:rsidRPr="00E62540" w14:paraId="129D65EE" w14:textId="77777777" w:rsidTr="3A29A849">
        <w:trPr>
          <w:trHeight w:val="663"/>
        </w:trPr>
        <w:tc>
          <w:tcPr>
            <w:tcW w:w="2625" w:type="dxa"/>
          </w:tcPr>
          <w:p w14:paraId="629E35B0" w14:textId="4B414F5A" w:rsidR="00264FD6" w:rsidRPr="00E62540" w:rsidRDefault="00D22F57" w:rsidP="00783189">
            <w:pPr>
              <w:jc w:val="both"/>
              <w:rPr>
                <w:rFonts w:ascii="Roboto" w:hAnsi="Roboto"/>
                <w:b/>
                <w:bCs/>
                <w:sz w:val="22"/>
                <w:lang w:val="en-US"/>
              </w:rPr>
            </w:pPr>
            <w:r>
              <w:rPr>
                <w:rFonts w:ascii="Roboto" w:hAnsi="Roboto"/>
                <w:b/>
                <w:bCs/>
                <w:sz w:val="22"/>
                <w:lang w:val="vi-VN"/>
              </w:rPr>
              <w:t>Tiêu đề và mô tả ngắn gọn về yêu cầ</w:t>
            </w:r>
            <w:r w:rsidR="00E62540">
              <w:rPr>
                <w:rFonts w:ascii="Roboto" w:hAnsi="Roboto"/>
                <w:b/>
                <w:bCs/>
                <w:sz w:val="22"/>
                <w:lang w:val="en-US"/>
              </w:rPr>
              <w:t>u</w:t>
            </w:r>
          </w:p>
        </w:tc>
        <w:tc>
          <w:tcPr>
            <w:tcW w:w="7080" w:type="dxa"/>
          </w:tcPr>
          <w:p w14:paraId="6A7E8411" w14:textId="47F743CE" w:rsidR="00264FD6" w:rsidRPr="003E425E" w:rsidRDefault="00AD7E5B" w:rsidP="00783189">
            <w:pPr>
              <w:spacing w:before="100" w:beforeAutospacing="1" w:after="100" w:afterAutospacing="1" w:line="300" w:lineRule="atLeast"/>
              <w:jc w:val="both"/>
              <w:outlineLvl w:val="1"/>
              <w:rPr>
                <w:rFonts w:ascii="Roboto" w:hAnsi="Roboto"/>
                <w:sz w:val="22"/>
                <w:highlight w:val="yellow"/>
                <w:lang w:val="vi-VN"/>
              </w:rPr>
            </w:pPr>
            <w:r>
              <w:rPr>
                <w:rFonts w:ascii="Roboto" w:hAnsi="Roboto"/>
                <w:b/>
                <w:bCs/>
                <w:sz w:val="22"/>
                <w:lang w:val="vi-VN"/>
              </w:rPr>
              <w:t>Nghiên cứu thị trường tiềm năng và tư vấn phát triển gói dịch vụ cho các tổ chức đối tác</w:t>
            </w:r>
          </w:p>
        </w:tc>
      </w:tr>
      <w:tr w:rsidR="003B48F4" w:rsidRPr="003E425E" w14:paraId="72017195" w14:textId="77777777" w:rsidTr="3A29A849">
        <w:trPr>
          <w:trHeight w:val="769"/>
        </w:trPr>
        <w:tc>
          <w:tcPr>
            <w:tcW w:w="2625" w:type="dxa"/>
          </w:tcPr>
          <w:p w14:paraId="69E261A8" w14:textId="71573011" w:rsidR="003B48F4" w:rsidRPr="003E425E" w:rsidRDefault="3A29A849" w:rsidP="00783189">
            <w:pPr>
              <w:jc w:val="both"/>
              <w:rPr>
                <w:rFonts w:ascii="Roboto" w:hAnsi="Roboto"/>
                <w:b/>
                <w:bCs/>
                <w:sz w:val="22"/>
                <w:lang w:val="vi-VN"/>
              </w:rPr>
            </w:pPr>
            <w:r w:rsidRPr="3A29A849">
              <w:rPr>
                <w:rFonts w:ascii="Roboto" w:hAnsi="Roboto"/>
                <w:b/>
                <w:bCs/>
                <w:sz w:val="22"/>
                <w:lang w:val="vi-VN"/>
              </w:rPr>
              <w:t>Địa điểm thực hiện</w:t>
            </w:r>
          </w:p>
        </w:tc>
        <w:tc>
          <w:tcPr>
            <w:tcW w:w="7080" w:type="dxa"/>
          </w:tcPr>
          <w:p w14:paraId="2CC960A5" w14:textId="740E8295" w:rsidR="003B48F4" w:rsidRPr="003E425E" w:rsidDel="003B48F4" w:rsidRDefault="3A29A849" w:rsidP="00783189">
            <w:pPr>
              <w:ind w:left="540"/>
              <w:jc w:val="both"/>
              <w:rPr>
                <w:rFonts w:ascii="Roboto" w:hAnsi="Roboto"/>
                <w:sz w:val="22"/>
                <w:lang w:val="vi-VN"/>
              </w:rPr>
            </w:pPr>
            <w:r w:rsidRPr="3A29A849">
              <w:rPr>
                <w:rFonts w:ascii="Roboto" w:hAnsi="Roboto"/>
                <w:sz w:val="22"/>
                <w:lang w:val="vi-VN"/>
              </w:rPr>
              <w:t>Việt Nam</w:t>
            </w:r>
          </w:p>
        </w:tc>
      </w:tr>
      <w:tr w:rsidR="003B48F4" w:rsidRPr="003E425E" w14:paraId="6DFE280B" w14:textId="77777777" w:rsidTr="3A29A849">
        <w:tc>
          <w:tcPr>
            <w:tcW w:w="2625" w:type="dxa"/>
          </w:tcPr>
          <w:p w14:paraId="4B0A7AC0" w14:textId="7A0CC1D2" w:rsidR="003B48F4" w:rsidRPr="001F256B" w:rsidRDefault="3A29A849" w:rsidP="00783189">
            <w:pPr>
              <w:jc w:val="both"/>
              <w:rPr>
                <w:rFonts w:ascii="Roboto" w:hAnsi="Roboto"/>
                <w:b/>
                <w:bCs/>
                <w:sz w:val="22"/>
                <w:lang w:val="en-US"/>
              </w:rPr>
            </w:pPr>
            <w:r w:rsidRPr="3A29A849">
              <w:rPr>
                <w:rFonts w:ascii="Roboto" w:hAnsi="Roboto"/>
                <w:b/>
                <w:bCs/>
                <w:sz w:val="22"/>
                <w:lang w:val="vi-VN"/>
              </w:rPr>
              <w:t>Ngày bắt đầu hợp đồng</w:t>
            </w:r>
            <w:r w:rsidRPr="3A29A849">
              <w:rPr>
                <w:rFonts w:ascii="Roboto" w:hAnsi="Roboto"/>
                <w:b/>
                <w:bCs/>
                <w:sz w:val="22"/>
                <w:lang w:val="en-US"/>
              </w:rPr>
              <w:t xml:space="preserve"> (dự kiến)</w:t>
            </w:r>
          </w:p>
        </w:tc>
        <w:tc>
          <w:tcPr>
            <w:tcW w:w="7080" w:type="dxa"/>
          </w:tcPr>
          <w:p w14:paraId="6C140657" w14:textId="2291D5D3" w:rsidR="003B48F4" w:rsidRPr="00EE32B2" w:rsidRDefault="00EE32B2" w:rsidP="00783189">
            <w:pPr>
              <w:ind w:left="540"/>
              <w:jc w:val="both"/>
              <w:rPr>
                <w:rFonts w:ascii="Roboto" w:hAnsi="Roboto"/>
                <w:b/>
                <w:bCs/>
                <w:sz w:val="22"/>
                <w:lang w:val="vi-VN"/>
              </w:rPr>
            </w:pPr>
            <w:r w:rsidRPr="00EE32B2">
              <w:rPr>
                <w:rFonts w:ascii="Roboto" w:hAnsi="Roboto"/>
                <w:b/>
                <w:bCs/>
                <w:sz w:val="22"/>
                <w:lang w:val="vi-VN"/>
              </w:rPr>
              <w:t>25</w:t>
            </w:r>
            <w:r w:rsidR="3A29A849" w:rsidRPr="00EE32B2">
              <w:rPr>
                <w:rFonts w:ascii="Roboto" w:hAnsi="Roboto"/>
                <w:b/>
                <w:bCs/>
                <w:sz w:val="22"/>
                <w:lang w:val="vi-VN"/>
              </w:rPr>
              <w:t>/</w:t>
            </w:r>
            <w:r w:rsidRPr="00EE32B2">
              <w:rPr>
                <w:rFonts w:ascii="Roboto" w:hAnsi="Roboto"/>
                <w:b/>
                <w:bCs/>
                <w:sz w:val="22"/>
                <w:lang w:val="en-US"/>
              </w:rPr>
              <w:t>0</w:t>
            </w:r>
            <w:r w:rsidR="3A29A849" w:rsidRPr="00EE32B2">
              <w:rPr>
                <w:rFonts w:ascii="Roboto" w:hAnsi="Roboto"/>
                <w:b/>
                <w:bCs/>
                <w:sz w:val="22"/>
                <w:lang w:val="vi-VN"/>
              </w:rPr>
              <w:t>8/2026</w:t>
            </w:r>
          </w:p>
        </w:tc>
      </w:tr>
      <w:tr w:rsidR="003B48F4" w:rsidRPr="003F0E40" w14:paraId="0F44EDEC" w14:textId="77777777" w:rsidTr="3A29A849">
        <w:tc>
          <w:tcPr>
            <w:tcW w:w="2625" w:type="dxa"/>
          </w:tcPr>
          <w:p w14:paraId="3B5C2890" w14:textId="4B9A03FC" w:rsidR="003B48F4" w:rsidRPr="003E425E" w:rsidRDefault="3A29A849" w:rsidP="00783189">
            <w:pPr>
              <w:jc w:val="both"/>
              <w:rPr>
                <w:rFonts w:ascii="Roboto" w:hAnsi="Roboto"/>
                <w:b/>
                <w:bCs/>
                <w:sz w:val="22"/>
                <w:lang w:val="vi-VN"/>
              </w:rPr>
            </w:pPr>
            <w:r w:rsidRPr="3A29A849">
              <w:rPr>
                <w:rFonts w:ascii="Roboto" w:hAnsi="Roboto"/>
                <w:b/>
                <w:bCs/>
                <w:sz w:val="22"/>
                <w:lang w:val="vi-VN"/>
              </w:rPr>
              <w:t>Cách thức ứng tuyển</w:t>
            </w:r>
          </w:p>
        </w:tc>
        <w:tc>
          <w:tcPr>
            <w:tcW w:w="7080" w:type="dxa"/>
          </w:tcPr>
          <w:p w14:paraId="2D1AB1DC" w14:textId="2B4CB76C" w:rsidR="00105588" w:rsidRPr="003E425E" w:rsidRDefault="3A29A849" w:rsidP="00783189">
            <w:pPr>
              <w:jc w:val="both"/>
              <w:rPr>
                <w:rFonts w:ascii="Roboto" w:hAnsi="Roboto"/>
                <w:noProof/>
                <w:color w:val="000000" w:themeColor="text1"/>
                <w:sz w:val="22"/>
                <w:lang w:val="vi-VN"/>
              </w:rPr>
            </w:pPr>
            <w:r w:rsidRPr="3A29A849">
              <w:rPr>
                <w:rFonts w:ascii="Roboto" w:hAnsi="Roboto"/>
                <w:noProof/>
                <w:color w:val="000000" w:themeColor="text1"/>
                <w:sz w:val="22"/>
                <w:lang w:val="vi-VN"/>
              </w:rPr>
              <w:t>Các ứng viên quan tâm được mời nộp:</w:t>
            </w:r>
          </w:p>
          <w:p w14:paraId="7425FD91" w14:textId="77777777" w:rsidR="00105588" w:rsidRPr="003E425E" w:rsidRDefault="3A29A849" w:rsidP="00783189">
            <w:pPr>
              <w:pStyle w:val="ListParagraph"/>
              <w:numPr>
                <w:ilvl w:val="0"/>
                <w:numId w:val="44"/>
              </w:numPr>
              <w:jc w:val="both"/>
              <w:rPr>
                <w:rFonts w:ascii="Roboto" w:hAnsi="Roboto"/>
                <w:noProof/>
                <w:color w:val="000000" w:themeColor="text1"/>
                <w:sz w:val="22"/>
                <w:lang w:val="vi-VN"/>
              </w:rPr>
            </w:pPr>
            <w:r w:rsidRPr="3A29A849">
              <w:rPr>
                <w:rFonts w:ascii="Roboto" w:hAnsi="Roboto"/>
                <w:noProof/>
                <w:color w:val="000000" w:themeColor="text1"/>
                <w:sz w:val="22"/>
                <w:lang w:val="vi-VN"/>
              </w:rPr>
              <w:t xml:space="preserve">Báo giá/đề xuất của nhà cung cấp </w:t>
            </w:r>
          </w:p>
          <w:p w14:paraId="707D89CD" w14:textId="77777777" w:rsidR="00105588" w:rsidRPr="003E425E" w:rsidRDefault="3A29A849" w:rsidP="00783189">
            <w:pPr>
              <w:pStyle w:val="ListParagraph"/>
              <w:numPr>
                <w:ilvl w:val="0"/>
                <w:numId w:val="44"/>
              </w:numPr>
              <w:jc w:val="both"/>
              <w:rPr>
                <w:rFonts w:ascii="Roboto" w:hAnsi="Roboto"/>
                <w:noProof/>
                <w:color w:val="000000" w:themeColor="text1"/>
                <w:sz w:val="22"/>
                <w:lang w:val="vi-VN"/>
              </w:rPr>
            </w:pPr>
            <w:r w:rsidRPr="3A29A849">
              <w:rPr>
                <w:rFonts w:ascii="Roboto" w:hAnsi="Roboto"/>
                <w:noProof/>
                <w:color w:val="000000" w:themeColor="text1"/>
                <w:sz w:val="22"/>
                <w:lang w:val="vi-VN"/>
              </w:rPr>
              <w:t>Chứng từ đăng ký pháp lý</w:t>
            </w:r>
          </w:p>
          <w:p w14:paraId="1B1C6D7E" w14:textId="77777777" w:rsidR="00105588" w:rsidRPr="003E425E" w:rsidRDefault="3A29A849" w:rsidP="00783189">
            <w:pPr>
              <w:pStyle w:val="ListParagraph"/>
              <w:numPr>
                <w:ilvl w:val="0"/>
                <w:numId w:val="44"/>
              </w:numPr>
              <w:jc w:val="both"/>
              <w:rPr>
                <w:rFonts w:ascii="Roboto" w:hAnsi="Roboto"/>
                <w:noProof/>
                <w:color w:val="000000" w:themeColor="text1"/>
                <w:sz w:val="22"/>
                <w:lang w:val="vi-VN"/>
              </w:rPr>
            </w:pPr>
            <w:r w:rsidRPr="3A29A849">
              <w:rPr>
                <w:rFonts w:ascii="Roboto" w:hAnsi="Roboto"/>
                <w:noProof/>
                <w:color w:val="000000" w:themeColor="text1"/>
                <w:sz w:val="22"/>
                <w:lang w:val="vi-VN"/>
              </w:rPr>
              <w:t>Minh chứng kinh nghiệm/hồ sơ tham chiếu</w:t>
            </w:r>
          </w:p>
          <w:p w14:paraId="598CF2A1" w14:textId="158D309A" w:rsidR="003B48F4" w:rsidRPr="003E425E" w:rsidRDefault="3A29A849" w:rsidP="00783189">
            <w:pPr>
              <w:ind w:left="540"/>
              <w:jc w:val="both"/>
              <w:rPr>
                <w:rFonts w:ascii="Roboto" w:hAnsi="Roboto"/>
                <w:i/>
                <w:iCs/>
                <w:sz w:val="22"/>
                <w:lang w:val="vi-VN"/>
              </w:rPr>
            </w:pPr>
            <w:r w:rsidRPr="3A29A849">
              <w:rPr>
                <w:rFonts w:ascii="Roboto" w:hAnsi="Roboto"/>
                <w:sz w:val="22"/>
                <w:lang w:val="vi-VN"/>
              </w:rPr>
              <w:t xml:space="preserve">Xem mục </w:t>
            </w:r>
            <w:r w:rsidRPr="3A29A849">
              <w:rPr>
                <w:rFonts w:ascii="Roboto" w:hAnsi="Roboto"/>
                <w:i/>
                <w:iCs/>
                <w:sz w:val="22"/>
                <w:lang w:val="vi-VN"/>
              </w:rPr>
              <w:t>“6. Quy trình nộp hồ sơ”</w:t>
            </w:r>
            <w:r w:rsidRPr="3A29A849">
              <w:rPr>
                <w:rFonts w:ascii="Roboto" w:hAnsi="Roboto"/>
                <w:sz w:val="22"/>
                <w:lang w:val="vi-VN"/>
              </w:rPr>
              <w:t xml:space="preserve"> để biết thêm chi tiết</w:t>
            </w:r>
          </w:p>
        </w:tc>
      </w:tr>
      <w:tr w:rsidR="003B48F4" w:rsidRPr="003E425E" w14:paraId="3C4B6B32" w14:textId="77777777" w:rsidTr="3A29A849">
        <w:tc>
          <w:tcPr>
            <w:tcW w:w="2625" w:type="dxa"/>
          </w:tcPr>
          <w:p w14:paraId="62682BA2" w14:textId="4FC52D68" w:rsidR="003B48F4" w:rsidRPr="003E425E" w:rsidRDefault="3A29A849" w:rsidP="00783189">
            <w:pPr>
              <w:jc w:val="both"/>
              <w:rPr>
                <w:rFonts w:ascii="Roboto" w:hAnsi="Roboto"/>
                <w:b/>
                <w:bCs/>
                <w:sz w:val="22"/>
                <w:lang w:val="vi-VN"/>
              </w:rPr>
            </w:pPr>
            <w:r w:rsidRPr="3A29A849">
              <w:rPr>
                <w:rFonts w:ascii="Roboto" w:hAnsi="Roboto"/>
                <w:b/>
                <w:bCs/>
                <w:sz w:val="22"/>
                <w:lang w:val="vi-VN"/>
              </w:rPr>
              <w:t>Hạn nộp hồ sơ</w:t>
            </w:r>
          </w:p>
        </w:tc>
        <w:tc>
          <w:tcPr>
            <w:tcW w:w="7080" w:type="dxa"/>
          </w:tcPr>
          <w:p w14:paraId="515EC8D5" w14:textId="286FB86B" w:rsidR="003B48F4" w:rsidRPr="00EE32B2" w:rsidRDefault="003F0E40" w:rsidP="00783189">
            <w:pPr>
              <w:ind w:left="540"/>
              <w:jc w:val="both"/>
              <w:rPr>
                <w:rFonts w:ascii="Roboto" w:hAnsi="Roboto"/>
                <w:b/>
                <w:bCs/>
                <w:sz w:val="22"/>
                <w:lang w:val="vi-VN"/>
              </w:rPr>
            </w:pPr>
            <w:r w:rsidRPr="00EE32B2">
              <w:rPr>
                <w:rFonts w:ascii="Roboto" w:hAnsi="Roboto"/>
                <w:b/>
                <w:bCs/>
                <w:sz w:val="22"/>
                <w:lang w:val="en-US"/>
              </w:rPr>
              <w:t>1</w:t>
            </w:r>
            <w:r w:rsidR="3A29A849" w:rsidRPr="00EE32B2">
              <w:rPr>
                <w:rFonts w:ascii="Roboto" w:hAnsi="Roboto"/>
                <w:b/>
                <w:bCs/>
                <w:sz w:val="22"/>
                <w:lang w:val="en-US"/>
              </w:rPr>
              <w:t>3</w:t>
            </w:r>
            <w:r w:rsidR="3A29A849" w:rsidRPr="00EE32B2">
              <w:rPr>
                <w:rFonts w:ascii="Roboto" w:hAnsi="Roboto"/>
                <w:b/>
                <w:bCs/>
                <w:sz w:val="22"/>
                <w:lang w:val="vi-VN"/>
              </w:rPr>
              <w:t>/</w:t>
            </w:r>
            <w:r w:rsidRPr="00EE32B2">
              <w:rPr>
                <w:rFonts w:ascii="Roboto" w:hAnsi="Roboto"/>
                <w:b/>
                <w:bCs/>
                <w:sz w:val="22"/>
                <w:lang w:val="en-US"/>
              </w:rPr>
              <w:t>08</w:t>
            </w:r>
            <w:r w:rsidR="3A29A849" w:rsidRPr="00EE32B2">
              <w:rPr>
                <w:rFonts w:ascii="Roboto" w:hAnsi="Roboto"/>
                <w:b/>
                <w:bCs/>
                <w:sz w:val="22"/>
                <w:lang w:val="vi-VN"/>
              </w:rPr>
              <w:t>/2026</w:t>
            </w:r>
          </w:p>
        </w:tc>
      </w:tr>
    </w:tbl>
    <w:p w14:paraId="63A0CEEC" w14:textId="091EE4DF" w:rsidR="00320698" w:rsidRPr="003E425E" w:rsidRDefault="00D22F57" w:rsidP="00783189">
      <w:pPr>
        <w:pStyle w:val="Heading1"/>
        <w:jc w:val="both"/>
        <w:rPr>
          <w:rFonts w:ascii="Roboto" w:hAnsi="Roboto"/>
          <w:sz w:val="22"/>
          <w:szCs w:val="22"/>
          <w:lang w:val="vi-VN"/>
        </w:rPr>
      </w:pPr>
      <w:r>
        <w:rPr>
          <w:rFonts w:ascii="Roboto" w:hAnsi="Roboto"/>
          <w:sz w:val="22"/>
          <w:szCs w:val="22"/>
          <w:lang w:val="vi-VN"/>
        </w:rPr>
        <w:t>BỐI CẢNH</w:t>
      </w:r>
    </w:p>
    <w:p w14:paraId="43201312" w14:textId="76E0709B" w:rsidR="00C74F89" w:rsidRPr="003E425E" w:rsidRDefault="00C74F89" w:rsidP="00783189">
      <w:pPr>
        <w:pStyle w:val="NormalWeb"/>
        <w:spacing w:line="300" w:lineRule="atLeast"/>
        <w:ind w:left="540"/>
        <w:jc w:val="both"/>
        <w:rPr>
          <w:rFonts w:ascii="Roboto" w:eastAsiaTheme="minorHAnsi" w:hAnsi="Roboto" w:cs="Arial"/>
          <w:color w:val="000000"/>
          <w:sz w:val="22"/>
          <w:szCs w:val="22"/>
          <w:lang w:val="vi-VN"/>
        </w:rPr>
      </w:pPr>
      <w:r>
        <w:rPr>
          <w:rFonts w:ascii="Roboto" w:eastAsiaTheme="minorHAnsi" w:hAnsi="Roboto" w:cs="Arial"/>
          <w:color w:val="000000"/>
          <w:sz w:val="22"/>
          <w:szCs w:val="22"/>
          <w:lang w:val="vi-VN"/>
        </w:rPr>
        <w:t>Trong hơn hai thập kỷ qua, các tổ chức đối tác của Oxfam đã có những đóng góp quan trọng trong lĩnh vực bảo vệ môi trường, ứng phó với biến đổi khí hậu và thúc đẩy phát triển bền vững. Tuy nhiên, trong những năm gần đây, các tổ chức này đang phải đối mặt với nhiều thách thức, đặc biệt là vấn đề đảm bảo tính bền vững tài chính trong bối cảnh nguồn tài trợ quốc tế ngày càng suy giảm. Thực tế này đặt ra yêu cầu cấp thiết về việc đa dạng hóa nguồn lực và chủ động tìm kiếm các nguồn tài chính trong nước.</w:t>
      </w:r>
    </w:p>
    <w:p w14:paraId="40887EEB" w14:textId="7256B274" w:rsidR="00C74F89" w:rsidRPr="003E425E" w:rsidRDefault="00C74F89" w:rsidP="00783189">
      <w:pPr>
        <w:pStyle w:val="NormalWeb"/>
        <w:spacing w:line="300" w:lineRule="atLeast"/>
        <w:ind w:left="540"/>
        <w:jc w:val="both"/>
        <w:rPr>
          <w:rFonts w:ascii="Roboto" w:eastAsiaTheme="minorHAnsi" w:hAnsi="Roboto" w:cs="Arial"/>
          <w:color w:val="000000"/>
          <w:sz w:val="22"/>
          <w:szCs w:val="22"/>
          <w:lang w:val="vi-VN"/>
        </w:rPr>
      </w:pPr>
      <w:r>
        <w:rPr>
          <w:rFonts w:ascii="Roboto" w:eastAsiaTheme="minorHAnsi" w:hAnsi="Roboto" w:cs="Arial"/>
          <w:color w:val="000000"/>
          <w:sz w:val="22"/>
          <w:szCs w:val="22"/>
          <w:lang w:val="vi-VN"/>
        </w:rPr>
        <w:t>Trong bối cảnh đó, việc phát triển các dịch vụ và sản phẩm dựa trên năng lực cốt lõi của tổ chức được xem là một hướng đi tiềm năng. Tuy nhiên, quá trình chuyển đổi này đòi hỏi các tổ chức phải nâng cao năng lực thích ứng với thị trường, hiểu rõ nhu cầu của các nhóm khách hàng tiềm năng, từ đó thiết kế và đóng gói các mô hình dịch vụ phù hợp.</w:t>
      </w:r>
    </w:p>
    <w:p w14:paraId="4F79D975" w14:textId="423E405C" w:rsidR="00C74F89" w:rsidRPr="003E425E" w:rsidRDefault="00C74F89" w:rsidP="00783189">
      <w:pPr>
        <w:pStyle w:val="NormalWeb"/>
        <w:spacing w:line="300" w:lineRule="atLeast"/>
        <w:ind w:left="540"/>
        <w:jc w:val="both"/>
        <w:rPr>
          <w:rFonts w:ascii="Roboto" w:eastAsiaTheme="minorHAnsi" w:hAnsi="Roboto" w:cs="Arial"/>
          <w:color w:val="000000"/>
          <w:sz w:val="22"/>
          <w:szCs w:val="22"/>
          <w:lang w:val="vi-VN"/>
        </w:rPr>
      </w:pPr>
      <w:r>
        <w:rPr>
          <w:rFonts w:ascii="Roboto" w:eastAsiaTheme="minorHAnsi" w:hAnsi="Roboto" w:cs="Arial"/>
          <w:color w:val="000000"/>
          <w:sz w:val="22"/>
          <w:szCs w:val="22"/>
          <w:lang w:val="vi-VN"/>
        </w:rPr>
        <w:t xml:space="preserve">Nhằm hỗ trợ các đối tác trong quá trình chuyển đổi và tăng cường tính bền vững trong hoạt động, Oxfam tìm kiếm chuyên gia (tổ chức hoặc cá nhân) thực hiện một nghiên cứu và tư vấn nhằm đánh </w:t>
      </w:r>
      <w:r>
        <w:rPr>
          <w:rFonts w:ascii="Roboto" w:eastAsiaTheme="minorHAnsi" w:hAnsi="Roboto" w:cs="Arial"/>
          <w:color w:val="000000"/>
          <w:sz w:val="22"/>
          <w:szCs w:val="22"/>
          <w:lang w:val="vi-VN"/>
        </w:rPr>
        <w:lastRenderedPageBreak/>
        <w:t>giá thị trường tiềm năng, đồng thời đề xuất các mô hình dịch vụ có khả năng tạo nguồn thu bền vững cho một số tổ chức đối tác thí điểm.</w:t>
      </w:r>
    </w:p>
    <w:p w14:paraId="194FB77F" w14:textId="277D397C" w:rsidR="00320698" w:rsidRPr="003E425E" w:rsidRDefault="00D22F57" w:rsidP="00783189">
      <w:pPr>
        <w:pStyle w:val="Heading1"/>
        <w:jc w:val="both"/>
        <w:rPr>
          <w:rFonts w:ascii="Roboto" w:hAnsi="Roboto"/>
          <w:sz w:val="22"/>
          <w:szCs w:val="22"/>
          <w:lang w:val="vi-VN"/>
        </w:rPr>
      </w:pPr>
      <w:r>
        <w:rPr>
          <w:rFonts w:ascii="Roboto" w:hAnsi="Roboto"/>
          <w:sz w:val="22"/>
          <w:szCs w:val="22"/>
          <w:lang w:val="vi-VN"/>
        </w:rPr>
        <w:t xml:space="preserve">YÊU CẦU CÔNG VIỆC </w:t>
      </w:r>
    </w:p>
    <w:p w14:paraId="565E0C32" w14:textId="69F4C945" w:rsidR="00663FA1" w:rsidRPr="003E425E" w:rsidRDefault="00663FA1" w:rsidP="00783189">
      <w:pPr>
        <w:pStyle w:val="Heading1"/>
        <w:numPr>
          <w:ilvl w:val="0"/>
          <w:numId w:val="0"/>
        </w:numPr>
        <w:ind w:left="540"/>
        <w:jc w:val="both"/>
        <w:rPr>
          <w:rFonts w:ascii="Roboto" w:eastAsiaTheme="minorHAnsi" w:hAnsi="Roboto" w:cs="Arial"/>
          <w:b w:val="0"/>
          <w:color w:val="000000"/>
          <w:sz w:val="22"/>
          <w:szCs w:val="22"/>
          <w:lang w:val="vi-VN"/>
        </w:rPr>
      </w:pPr>
      <w:r>
        <w:rPr>
          <w:rFonts w:ascii="Roboto" w:eastAsiaTheme="minorHAnsi" w:hAnsi="Roboto" w:cs="Arial"/>
          <w:bCs/>
          <w:color w:val="000000"/>
          <w:sz w:val="22"/>
          <w:szCs w:val="22"/>
          <w:lang w:val="vi-VN"/>
        </w:rPr>
        <w:t xml:space="preserve">Mục tiêu: </w:t>
      </w:r>
      <w:r>
        <w:rPr>
          <w:rFonts w:ascii="Roboto" w:eastAsiaTheme="minorHAnsi" w:hAnsi="Roboto" w:cs="Arial"/>
          <w:b w:val="0"/>
          <w:color w:val="000000"/>
          <w:sz w:val="22"/>
          <w:szCs w:val="22"/>
          <w:lang w:val="vi-VN"/>
        </w:rPr>
        <w:t xml:space="preserve">Thực hiện nghiên cứu và tư vấn nhằm cung cấp bằng chứng và đề xuất thực tiễn để hỗ trợ </w:t>
      </w:r>
      <w:r w:rsidR="00BF2FA8" w:rsidRPr="00E62540">
        <w:rPr>
          <w:rFonts w:ascii="Roboto" w:eastAsiaTheme="minorHAnsi" w:hAnsi="Roboto" w:cs="Arial"/>
          <w:b w:val="0"/>
          <w:color w:val="000000"/>
          <w:sz w:val="22"/>
          <w:szCs w:val="22"/>
          <w:lang w:val="vi-VN"/>
        </w:rPr>
        <w:t>03</w:t>
      </w:r>
      <w:r w:rsidR="00BF2FA8">
        <w:rPr>
          <w:rFonts w:ascii="Roboto" w:eastAsiaTheme="minorHAnsi" w:hAnsi="Roboto" w:cs="Arial"/>
          <w:b w:val="0"/>
          <w:color w:val="000000"/>
          <w:sz w:val="22"/>
          <w:szCs w:val="22"/>
          <w:lang w:val="vi-VN"/>
        </w:rPr>
        <w:t xml:space="preserve"> </w:t>
      </w:r>
      <w:r>
        <w:rPr>
          <w:rFonts w:ascii="Roboto" w:eastAsiaTheme="minorHAnsi" w:hAnsi="Roboto" w:cs="Arial"/>
          <w:b w:val="0"/>
          <w:color w:val="000000"/>
          <w:sz w:val="22"/>
          <w:szCs w:val="22"/>
          <w:lang w:val="vi-VN"/>
        </w:rPr>
        <w:t>tổ chức đối tác thí điểm phát triển đóng gói các dịch vụ dựa trên năng lực cốt lõi, phù hợp với nhu cầu thị trường trong nước, từ đó góp phần tăng cường tính bền vững tài chính và tác động xã hội.</w:t>
      </w:r>
    </w:p>
    <w:p w14:paraId="1D5DBBCA" w14:textId="617CF82F" w:rsidR="00663FA1" w:rsidRPr="003E425E" w:rsidRDefault="00663FA1" w:rsidP="00783189">
      <w:pPr>
        <w:pStyle w:val="Heading1"/>
        <w:numPr>
          <w:ilvl w:val="0"/>
          <w:numId w:val="0"/>
        </w:numPr>
        <w:ind w:left="540"/>
        <w:jc w:val="both"/>
        <w:rPr>
          <w:rFonts w:ascii="Roboto" w:eastAsiaTheme="minorHAnsi" w:hAnsi="Roboto" w:cs="Arial"/>
          <w:bCs/>
          <w:color w:val="000000"/>
          <w:sz w:val="22"/>
          <w:szCs w:val="22"/>
          <w:lang w:val="vi-VN"/>
        </w:rPr>
      </w:pPr>
      <w:r>
        <w:rPr>
          <w:rFonts w:ascii="Roboto" w:eastAsiaTheme="minorHAnsi" w:hAnsi="Roboto" w:cs="Arial"/>
          <w:bCs/>
          <w:color w:val="000000"/>
          <w:sz w:val="22"/>
          <w:szCs w:val="22"/>
          <w:lang w:val="vi-VN"/>
        </w:rPr>
        <w:t xml:space="preserve">Phạm vi công việc </w:t>
      </w:r>
    </w:p>
    <w:p w14:paraId="2FF9F6EC" w14:textId="3C4F9717" w:rsidR="00663FA1" w:rsidRPr="003E425E" w:rsidRDefault="00807618" w:rsidP="00783189">
      <w:pPr>
        <w:pStyle w:val="Heading1"/>
        <w:numPr>
          <w:ilvl w:val="0"/>
          <w:numId w:val="0"/>
        </w:numPr>
        <w:ind w:left="540"/>
        <w:jc w:val="both"/>
        <w:rPr>
          <w:rFonts w:ascii="Roboto" w:eastAsiaTheme="minorHAnsi" w:hAnsi="Roboto" w:cs="Arial"/>
          <w:b w:val="0"/>
          <w:color w:val="000000"/>
          <w:sz w:val="22"/>
          <w:szCs w:val="22"/>
          <w:lang w:val="vi-VN"/>
        </w:rPr>
      </w:pPr>
      <w:r>
        <w:rPr>
          <w:rFonts w:ascii="Roboto" w:eastAsiaTheme="minorHAnsi" w:hAnsi="Roboto" w:cs="Arial"/>
          <w:b w:val="0"/>
          <w:color w:val="000000"/>
          <w:sz w:val="22"/>
          <w:szCs w:val="22"/>
          <w:lang w:val="vi-VN"/>
        </w:rPr>
        <w:t>(Nhóm) chuyên gia/tổ chức tư vấn sẽ thực hiện hoạt động tích hợp nghiên cứu tiềm năng thị trường, phân tích năng lực thích ứng và chuyển đổi,  và tư vấn thiết kế gói dịch vụ dựa trên năng lực cốt lõi</w:t>
      </w:r>
      <w:r w:rsidR="00BF2FA8" w:rsidRPr="00E62540">
        <w:rPr>
          <w:rFonts w:ascii="Roboto" w:eastAsiaTheme="minorHAnsi" w:hAnsi="Roboto" w:cs="Arial"/>
          <w:b w:val="0"/>
          <w:color w:val="000000"/>
          <w:sz w:val="22"/>
          <w:szCs w:val="22"/>
          <w:lang w:val="vi-VN"/>
        </w:rPr>
        <w:t xml:space="preserve"> của 03 tổ chức</w:t>
      </w:r>
      <w:r w:rsidR="00BF2FA8">
        <w:rPr>
          <w:rStyle w:val="FootnoteReference"/>
          <w:rFonts w:ascii="Roboto" w:eastAsiaTheme="minorHAnsi" w:hAnsi="Roboto" w:cs="Arial"/>
          <w:b w:val="0"/>
          <w:color w:val="000000"/>
          <w:sz w:val="22"/>
          <w:szCs w:val="22"/>
          <w:lang w:val="en-US"/>
        </w:rPr>
        <w:footnoteReference w:id="1"/>
      </w:r>
      <w:r>
        <w:rPr>
          <w:rFonts w:ascii="Roboto" w:eastAsiaTheme="minorHAnsi" w:hAnsi="Roboto" w:cs="Arial"/>
          <w:b w:val="0"/>
          <w:color w:val="000000"/>
          <w:sz w:val="22"/>
          <w:szCs w:val="22"/>
          <w:lang w:val="vi-VN"/>
        </w:rPr>
        <w:t>. Các công việc cụ thể bao gồm:</w:t>
      </w:r>
    </w:p>
    <w:p w14:paraId="23827A9A" w14:textId="5F2B3BC7" w:rsidR="00663FA1" w:rsidRPr="003E425E" w:rsidRDefault="00663FA1" w:rsidP="00783189">
      <w:pPr>
        <w:pStyle w:val="Heading1"/>
        <w:numPr>
          <w:ilvl w:val="0"/>
          <w:numId w:val="41"/>
        </w:numPr>
        <w:jc w:val="both"/>
        <w:rPr>
          <w:rFonts w:ascii="Roboto" w:eastAsiaTheme="minorHAnsi" w:hAnsi="Roboto" w:cs="Arial"/>
          <w:b w:val="0"/>
          <w:color w:val="000000"/>
          <w:sz w:val="22"/>
          <w:szCs w:val="22"/>
          <w:lang w:val="vi-VN"/>
        </w:rPr>
      </w:pPr>
      <w:r>
        <w:rPr>
          <w:rFonts w:ascii="Roboto" w:eastAsiaTheme="minorHAnsi" w:hAnsi="Roboto" w:cs="Arial"/>
          <w:b w:val="0"/>
          <w:color w:val="000000"/>
          <w:sz w:val="22"/>
          <w:szCs w:val="22"/>
          <w:lang w:val="vi-VN"/>
        </w:rPr>
        <w:t xml:space="preserve">Khảo sát và phân tích thị trường tiềm năng nhằm làm rõ nhu cầu và xu hướng sử dụng dịch vụ liên quan đến </w:t>
      </w:r>
      <w:r w:rsidRPr="00C32FEB">
        <w:rPr>
          <w:rFonts w:ascii="Roboto" w:eastAsiaTheme="minorHAnsi" w:hAnsi="Roboto" w:cs="Arial"/>
          <w:b w:val="0"/>
          <w:color w:val="000000"/>
          <w:sz w:val="22"/>
          <w:szCs w:val="22"/>
          <w:lang w:val="vi-VN"/>
        </w:rPr>
        <w:t>quản lý tài nguyên bền vững và bảo vệ môi trường lồng ghép bình đẳng giới, báo chí và truyền thông</w:t>
      </w:r>
      <w:r w:rsidR="006A18E5" w:rsidRPr="00C32FEB">
        <w:rPr>
          <w:rStyle w:val="FootnoteReference"/>
          <w:rFonts w:ascii="Roboto" w:eastAsiaTheme="minorHAnsi" w:hAnsi="Roboto" w:cs="Arial"/>
          <w:b w:val="0"/>
          <w:color w:val="000000"/>
          <w:sz w:val="22"/>
          <w:szCs w:val="22"/>
          <w:lang w:val="vi-VN"/>
        </w:rPr>
        <w:footnoteReference w:id="2"/>
      </w:r>
      <w:r w:rsidRPr="00C32FEB">
        <w:rPr>
          <w:rFonts w:ascii="Roboto" w:eastAsiaTheme="minorHAnsi" w:hAnsi="Roboto" w:cs="Arial"/>
          <w:b w:val="0"/>
          <w:color w:val="000000"/>
          <w:sz w:val="22"/>
          <w:szCs w:val="22"/>
          <w:lang w:val="vi-VN"/>
        </w:rPr>
        <w:t>.</w:t>
      </w:r>
      <w:r>
        <w:rPr>
          <w:rFonts w:ascii="Roboto" w:eastAsiaTheme="minorHAnsi" w:hAnsi="Roboto" w:cs="Arial"/>
          <w:b w:val="0"/>
          <w:color w:val="000000"/>
          <w:sz w:val="22"/>
          <w:szCs w:val="22"/>
          <w:lang w:val="vi-VN"/>
        </w:rPr>
        <w:t xml:space="preserve"> </w:t>
      </w:r>
    </w:p>
    <w:p w14:paraId="5FA628A1" w14:textId="77777777" w:rsidR="00663FA1" w:rsidRPr="003E425E" w:rsidRDefault="00663FA1" w:rsidP="00783189">
      <w:pPr>
        <w:pStyle w:val="Heading1"/>
        <w:numPr>
          <w:ilvl w:val="0"/>
          <w:numId w:val="41"/>
        </w:numPr>
        <w:jc w:val="both"/>
        <w:rPr>
          <w:rFonts w:ascii="Roboto" w:eastAsiaTheme="minorHAnsi" w:hAnsi="Roboto" w:cs="Arial"/>
          <w:b w:val="0"/>
          <w:color w:val="000000"/>
          <w:sz w:val="22"/>
          <w:szCs w:val="22"/>
          <w:lang w:val="vi-VN"/>
        </w:rPr>
      </w:pPr>
      <w:r>
        <w:rPr>
          <w:rFonts w:ascii="Roboto" w:eastAsiaTheme="minorHAnsi" w:hAnsi="Roboto" w:cs="Arial"/>
          <w:b w:val="0"/>
          <w:color w:val="000000"/>
          <w:sz w:val="22"/>
          <w:szCs w:val="22"/>
          <w:lang w:val="vi-VN"/>
        </w:rPr>
        <w:t>Phân tích khách hàng tiềm năng bao gồm các nhóm như doanh nghiệp, cơ quan nhà nước, các quỹ trong nước và các tổ chức xã hội khác.</w:t>
      </w:r>
    </w:p>
    <w:p w14:paraId="04719BA8" w14:textId="3154D2F0" w:rsidR="00663FA1" w:rsidRPr="003E425E" w:rsidRDefault="00663FA1" w:rsidP="00783189">
      <w:pPr>
        <w:pStyle w:val="Heading1"/>
        <w:numPr>
          <w:ilvl w:val="0"/>
          <w:numId w:val="41"/>
        </w:numPr>
        <w:jc w:val="both"/>
        <w:rPr>
          <w:rFonts w:ascii="Roboto" w:eastAsiaTheme="minorHAnsi" w:hAnsi="Roboto" w:cs="Arial"/>
          <w:b w:val="0"/>
          <w:color w:val="000000"/>
          <w:sz w:val="22"/>
          <w:szCs w:val="22"/>
          <w:lang w:val="vi-VN"/>
        </w:rPr>
      </w:pPr>
      <w:r>
        <w:rPr>
          <w:rFonts w:ascii="Roboto" w:eastAsiaTheme="minorHAnsi" w:hAnsi="Roboto" w:cs="Arial"/>
          <w:b w:val="0"/>
          <w:color w:val="000000"/>
          <w:sz w:val="22"/>
          <w:szCs w:val="22"/>
          <w:lang w:val="vi-VN"/>
        </w:rPr>
        <w:t xml:space="preserve">Đánh giá toàn diện đối với </w:t>
      </w:r>
      <w:r w:rsidR="00C32FEB" w:rsidRPr="00E62540">
        <w:rPr>
          <w:rFonts w:ascii="Roboto" w:eastAsiaTheme="minorHAnsi" w:hAnsi="Roboto" w:cs="Arial"/>
          <w:b w:val="0"/>
          <w:color w:val="000000"/>
          <w:sz w:val="22"/>
          <w:szCs w:val="22"/>
          <w:lang w:val="vi-VN"/>
        </w:rPr>
        <w:t>ba</w:t>
      </w:r>
      <w:r>
        <w:rPr>
          <w:rFonts w:ascii="Roboto" w:eastAsiaTheme="minorHAnsi" w:hAnsi="Roboto" w:cs="Arial"/>
          <w:b w:val="0"/>
          <w:color w:val="000000"/>
          <w:sz w:val="22"/>
          <w:szCs w:val="22"/>
          <w:lang w:val="vi-VN"/>
        </w:rPr>
        <w:t>tổ chức đối tác thí điểm của Oxfam. Nội dung đánh giá bao gồm năng lực chuyên môn kỹ thuật, kinh nghiệm triển khai, dữ liệu và tri thức tích lũy, mạng lưới quan hệ với các bên liên quan, cũng như mức độ uy tín và ảnh hưởng trong lĩnh vực hoạt động. Kết quả của bước này sẽ là việc xác định các năng lực cốt lõi và các tài sản tri thức, năng lực chuyên môn có thể chuyển hóa thành dịch vụ.</w:t>
      </w:r>
    </w:p>
    <w:p w14:paraId="156D367A" w14:textId="052D9FF5" w:rsidR="00663FA1" w:rsidRPr="003E425E" w:rsidRDefault="00663FA1" w:rsidP="00783189">
      <w:pPr>
        <w:pStyle w:val="Heading1"/>
        <w:numPr>
          <w:ilvl w:val="0"/>
          <w:numId w:val="41"/>
        </w:numPr>
        <w:jc w:val="both"/>
        <w:rPr>
          <w:rFonts w:ascii="Roboto" w:eastAsiaTheme="minorHAnsi" w:hAnsi="Roboto" w:cs="Arial"/>
          <w:b w:val="0"/>
          <w:color w:val="000000"/>
          <w:sz w:val="22"/>
          <w:szCs w:val="22"/>
          <w:lang w:val="vi-VN"/>
        </w:rPr>
      </w:pPr>
      <w:r>
        <w:rPr>
          <w:rFonts w:ascii="Roboto" w:eastAsiaTheme="minorHAnsi" w:hAnsi="Roboto" w:cs="Arial"/>
          <w:b w:val="0"/>
          <w:color w:val="000000"/>
          <w:sz w:val="22"/>
          <w:szCs w:val="22"/>
          <w:lang w:val="vi-VN"/>
        </w:rPr>
        <w:t>Phối hợp với các tổ chức đối tác để thiết kế các gói dịch vụ cụ thể dựa trên năng lực cốt lõi và nhu cầu thị trường. Mỗi tổ chức dự kiến sẽ được đề xuất ít nhất 2 gói dịch vụ với mô tả rõ ràng về giá trị cung cấp, sản phẩm đầu ra, nhóm khách hàng mục tiêu và cơ chế triển khai</w:t>
      </w:r>
      <w:r w:rsidR="006A18E5" w:rsidRPr="00E62540">
        <w:rPr>
          <w:rFonts w:ascii="Roboto" w:eastAsiaTheme="minorHAnsi" w:hAnsi="Roboto" w:cs="Arial"/>
          <w:b w:val="0"/>
          <w:color w:val="000000"/>
          <w:sz w:val="22"/>
          <w:szCs w:val="22"/>
          <w:lang w:val="vi-VN"/>
        </w:rPr>
        <w:t>. Nói cách khác, phần mô tả gói dịch vụ sẽ cung cấp thông tin chi tiết sau khi thảo luận với các tổ chức, về thiết kế gói, cấu trúc, định giá, phân khúc khách hàng, kênh phân phối etc</w:t>
      </w:r>
      <w:r>
        <w:rPr>
          <w:rFonts w:ascii="Roboto" w:eastAsiaTheme="minorHAnsi" w:hAnsi="Roboto" w:cs="Arial"/>
          <w:b w:val="0"/>
          <w:color w:val="000000"/>
          <w:sz w:val="22"/>
          <w:szCs w:val="22"/>
          <w:lang w:val="vi-VN"/>
        </w:rPr>
        <w:t>.</w:t>
      </w:r>
    </w:p>
    <w:p w14:paraId="19CFB3E0" w14:textId="7956C74D" w:rsidR="00663FA1" w:rsidRPr="003E425E" w:rsidRDefault="00663FA1" w:rsidP="00783189">
      <w:pPr>
        <w:pStyle w:val="Heading1"/>
        <w:numPr>
          <w:ilvl w:val="0"/>
          <w:numId w:val="41"/>
        </w:numPr>
        <w:jc w:val="both"/>
        <w:rPr>
          <w:rFonts w:ascii="Roboto" w:eastAsiaTheme="minorHAnsi" w:hAnsi="Roboto" w:cs="Arial"/>
          <w:b w:val="0"/>
          <w:color w:val="000000"/>
          <w:sz w:val="22"/>
          <w:szCs w:val="22"/>
          <w:lang w:val="vi-VN"/>
        </w:rPr>
      </w:pPr>
      <w:r>
        <w:rPr>
          <w:rFonts w:ascii="Roboto" w:eastAsiaTheme="minorHAnsi" w:hAnsi="Roboto" w:cs="Arial"/>
          <w:b w:val="0"/>
          <w:color w:val="000000"/>
          <w:sz w:val="22"/>
          <w:szCs w:val="22"/>
          <w:lang w:val="vi-VN"/>
        </w:rPr>
        <w:t>Phân tích khoảng trống năng lực dựa trên các yêu cầu về thay đổi trong tư duy và mô hình vận hành của tổ chức, đặc biệt là chuyển từ cách tiếp cận dựa vào tài trợ sang cách tiếp cận theo định hướng thị trường. Dựa vào phân tích khoảng trống, đề xuất kế hoạch nâng cao năng lực phù hợp.</w:t>
      </w:r>
    </w:p>
    <w:p w14:paraId="50344BC6" w14:textId="437758DA" w:rsidR="00663FA1" w:rsidRPr="003E425E" w:rsidRDefault="00663FA1" w:rsidP="00783189">
      <w:pPr>
        <w:pStyle w:val="Heading1"/>
        <w:numPr>
          <w:ilvl w:val="0"/>
          <w:numId w:val="41"/>
        </w:numPr>
        <w:jc w:val="both"/>
        <w:rPr>
          <w:rFonts w:ascii="Roboto" w:eastAsiaTheme="minorHAnsi" w:hAnsi="Roboto" w:cs="Arial"/>
          <w:b w:val="0"/>
          <w:color w:val="000000"/>
          <w:sz w:val="22"/>
          <w:szCs w:val="22"/>
          <w:lang w:val="vi-VN"/>
        </w:rPr>
      </w:pPr>
      <w:r>
        <w:rPr>
          <w:rFonts w:ascii="Roboto" w:eastAsiaTheme="minorHAnsi" w:hAnsi="Roboto" w:cs="Arial"/>
          <w:b w:val="0"/>
          <w:color w:val="000000"/>
          <w:sz w:val="22"/>
          <w:szCs w:val="22"/>
          <w:lang w:val="vi-VN"/>
        </w:rPr>
        <w:t>Khuyến nghị kế hoạch chiến lược về phát triển dịch vụ, mô hình doanh thu và lộ trình chuyển đổi tổ chức (nếu cần) trong ngắn hạn và trung hạn.</w:t>
      </w:r>
    </w:p>
    <w:p w14:paraId="580DCA18" w14:textId="5FD8F318" w:rsidR="003B48F4" w:rsidRPr="003E425E" w:rsidRDefault="00D22F57" w:rsidP="00783189">
      <w:pPr>
        <w:pStyle w:val="Heading1"/>
        <w:jc w:val="both"/>
        <w:rPr>
          <w:rFonts w:ascii="Roboto" w:hAnsi="Roboto"/>
          <w:sz w:val="22"/>
          <w:szCs w:val="22"/>
          <w:lang w:val="vi-VN"/>
        </w:rPr>
      </w:pPr>
      <w:r>
        <w:rPr>
          <w:rFonts w:ascii="Roboto" w:hAnsi="Roboto"/>
          <w:sz w:val="22"/>
          <w:szCs w:val="22"/>
          <w:lang w:val="vi-VN"/>
        </w:rPr>
        <w:t xml:space="preserve">PHƯƠNG PHÁP THỰC HIỆN </w:t>
      </w:r>
    </w:p>
    <w:p w14:paraId="12C89D61" w14:textId="41ED6A8A" w:rsidR="00663FA1" w:rsidRPr="003E425E" w:rsidRDefault="00663FA1" w:rsidP="00783189">
      <w:pPr>
        <w:spacing w:before="100" w:beforeAutospacing="1" w:after="100" w:afterAutospacing="1" w:line="300" w:lineRule="atLeast"/>
        <w:jc w:val="both"/>
        <w:rPr>
          <w:rFonts w:ascii="Roboto" w:eastAsia="Times New Roman" w:hAnsi="Roboto" w:cs="Segoe UI"/>
          <w:sz w:val="22"/>
          <w:lang w:val="vi-VN"/>
        </w:rPr>
      </w:pPr>
      <w:r>
        <w:rPr>
          <w:rFonts w:ascii="Roboto" w:eastAsia="Times New Roman" w:hAnsi="Roboto" w:cs="Segoe UI"/>
          <w:sz w:val="22"/>
          <w:lang w:val="vi-VN"/>
        </w:rPr>
        <w:t>Các phương pháp chính gợi ý bao gồm tổng quan tài liệu và phân tích thứ cấp; phỏng vấn sâu với các bên liên quan như doanh nghiệp, cơ quan nhà nước, chuyên gia và đại diện các tổ chức xã hội; khảo sát nhanh thị trường đối với các nhóm khách hàng tiềm năng; và đánh giá tổ chức thông qua các công cụ phân tích tổ chức.</w:t>
      </w:r>
    </w:p>
    <w:p w14:paraId="354A4C75" w14:textId="77777777" w:rsidR="00663FA1" w:rsidRPr="003E425E" w:rsidRDefault="00663FA1" w:rsidP="00783189">
      <w:pPr>
        <w:spacing w:before="100" w:beforeAutospacing="1" w:after="100" w:afterAutospacing="1" w:line="300" w:lineRule="atLeast"/>
        <w:jc w:val="both"/>
        <w:rPr>
          <w:rFonts w:ascii="Roboto" w:eastAsia="Times New Roman" w:hAnsi="Roboto" w:cs="Segoe UI"/>
          <w:sz w:val="22"/>
          <w:lang w:val="vi-VN"/>
        </w:rPr>
      </w:pPr>
      <w:r>
        <w:rPr>
          <w:rFonts w:ascii="Roboto" w:eastAsia="Times New Roman" w:hAnsi="Roboto" w:cs="Segoe UI"/>
          <w:sz w:val="22"/>
          <w:lang w:val="vi-VN"/>
        </w:rPr>
        <w:t xml:space="preserve">Bên cạnh đó, phương pháp đồng thiết kế (co-creation) sẽ được sử dụng thông qua các hội thảo làm việc với tổ chức đối tác nhằm phát triển và hoàn thiện các gói dịch vụ. Cách tiếp cận này giúp bảo đảm sự phù </w:t>
      </w:r>
      <w:r>
        <w:rPr>
          <w:rFonts w:ascii="Roboto" w:eastAsia="Times New Roman" w:hAnsi="Roboto" w:cs="Segoe UI"/>
          <w:sz w:val="22"/>
          <w:lang w:val="vi-VN"/>
        </w:rPr>
        <w:lastRenderedPageBreak/>
        <w:t>hợp giữa đề xuất nghiên cứu và năng lực thực tế của tổ chức, đồng thời tăng khả năng triển khai sau nghiên cứu.</w:t>
      </w:r>
    </w:p>
    <w:p w14:paraId="7E640382" w14:textId="6EDA4078" w:rsidR="00663FA1" w:rsidRPr="003E425E" w:rsidRDefault="00663FA1" w:rsidP="00783189">
      <w:pPr>
        <w:spacing w:before="100" w:beforeAutospacing="1" w:after="100" w:afterAutospacing="1" w:line="300" w:lineRule="atLeast"/>
        <w:jc w:val="both"/>
        <w:rPr>
          <w:rFonts w:ascii="Roboto" w:eastAsia="Times New Roman" w:hAnsi="Roboto" w:cs="Segoe UI"/>
          <w:sz w:val="22"/>
          <w:lang w:val="vi-VN"/>
        </w:rPr>
      </w:pPr>
      <w:r>
        <w:rPr>
          <w:rFonts w:ascii="Roboto" w:eastAsia="Times New Roman" w:hAnsi="Roboto" w:cs="Segoe UI"/>
          <w:sz w:val="22"/>
          <w:lang w:val="vi-VN"/>
        </w:rPr>
        <w:t xml:space="preserve">Phương pháp cụ thể do tư vấn đề xuất và thống nhất cùng </w:t>
      </w:r>
      <w:r w:rsidR="00BF2FA8" w:rsidRPr="00E62540">
        <w:rPr>
          <w:rFonts w:ascii="Roboto" w:eastAsia="Times New Roman" w:hAnsi="Roboto" w:cs="Segoe UI"/>
          <w:sz w:val="22"/>
          <w:lang w:val="vi-VN"/>
        </w:rPr>
        <w:t>các</w:t>
      </w:r>
      <w:r w:rsidR="00BF2FA8">
        <w:rPr>
          <w:rFonts w:ascii="Roboto" w:eastAsia="Times New Roman" w:hAnsi="Roboto" w:cs="Segoe UI"/>
          <w:sz w:val="22"/>
          <w:lang w:val="vi-VN"/>
        </w:rPr>
        <w:t xml:space="preserve"> </w:t>
      </w:r>
      <w:r>
        <w:rPr>
          <w:rFonts w:ascii="Roboto" w:eastAsia="Times New Roman" w:hAnsi="Roboto" w:cs="Segoe UI"/>
          <w:sz w:val="22"/>
          <w:lang w:val="vi-VN"/>
        </w:rPr>
        <w:t>tổ chức đối tác và Oxfam</w:t>
      </w:r>
    </w:p>
    <w:p w14:paraId="45AC5851" w14:textId="5846E099" w:rsidR="00D22F57" w:rsidRPr="003E425E" w:rsidRDefault="00D22F57" w:rsidP="00783189">
      <w:pPr>
        <w:pStyle w:val="Heading2"/>
        <w:ind w:left="540"/>
        <w:jc w:val="both"/>
        <w:rPr>
          <w:rFonts w:ascii="Roboto" w:hAnsi="Roboto"/>
          <w:szCs w:val="22"/>
          <w:lang w:val="vi-VN"/>
        </w:rPr>
      </w:pPr>
      <w:r>
        <w:rPr>
          <w:rFonts w:ascii="Roboto" w:hAnsi="Roboto"/>
          <w:szCs w:val="22"/>
          <w:lang w:val="vi-VN"/>
        </w:rPr>
        <w:t>Tiến độ thực hiện dự kiến:</w:t>
      </w:r>
    </w:p>
    <w:p w14:paraId="42A49AE8" w14:textId="77777777" w:rsidR="00983704" w:rsidRPr="003E425E" w:rsidRDefault="00983704" w:rsidP="00783189">
      <w:pPr>
        <w:spacing w:before="100" w:beforeAutospacing="1" w:after="100" w:afterAutospacing="1" w:line="300" w:lineRule="atLeast"/>
        <w:jc w:val="both"/>
        <w:rPr>
          <w:rFonts w:ascii="Roboto" w:eastAsia="Times New Roman" w:hAnsi="Roboto" w:cs="Segoe UI"/>
          <w:sz w:val="22"/>
          <w:lang w:val="vi-VN"/>
        </w:rPr>
      </w:pPr>
      <w:r>
        <w:rPr>
          <w:rFonts w:ascii="Roboto" w:eastAsia="Times New Roman" w:hAnsi="Roboto" w:cs="Segoe UI"/>
          <w:sz w:val="22"/>
          <w:lang w:val="vi-VN"/>
        </w:rPr>
        <w:t>Thời gian thực hiện dự kiến kéo dài từ khoảng 12 tuần kể từ ngày ký hợp đồng.</w:t>
      </w:r>
    </w:p>
    <w:tbl>
      <w:tblPr>
        <w:tblStyle w:val="TableGrid"/>
        <w:tblW w:w="0" w:type="auto"/>
        <w:tblLook w:val="04A0" w:firstRow="1" w:lastRow="0" w:firstColumn="1" w:lastColumn="0" w:noHBand="0" w:noVBand="1"/>
      </w:tblPr>
      <w:tblGrid>
        <w:gridCol w:w="2442"/>
        <w:gridCol w:w="4483"/>
        <w:gridCol w:w="1620"/>
        <w:gridCol w:w="1615"/>
      </w:tblGrid>
      <w:tr w:rsidR="003B48F4" w:rsidRPr="003F0E40" w14:paraId="516EB5C4" w14:textId="77777777" w:rsidTr="3A29A849">
        <w:tc>
          <w:tcPr>
            <w:tcW w:w="2442" w:type="dxa"/>
            <w:shd w:val="clear" w:color="auto" w:fill="44841A"/>
          </w:tcPr>
          <w:p w14:paraId="6D6B3014" w14:textId="4EB5E0C4" w:rsidR="003B48F4" w:rsidRPr="003E425E" w:rsidRDefault="00BE2713" w:rsidP="00783189">
            <w:pPr>
              <w:ind w:left="540"/>
              <w:jc w:val="both"/>
              <w:rPr>
                <w:rFonts w:ascii="Roboto" w:hAnsi="Roboto"/>
                <w:b/>
                <w:bCs/>
                <w:color w:val="FFFFFF" w:themeColor="background1"/>
                <w:sz w:val="22"/>
                <w:lang w:val="vi-VN"/>
              </w:rPr>
            </w:pPr>
            <w:r>
              <w:rPr>
                <w:rFonts w:ascii="Roboto" w:hAnsi="Roboto"/>
                <w:b/>
                <w:bCs/>
                <w:color w:val="FFFFFF" w:themeColor="background1"/>
                <w:sz w:val="22"/>
                <w:lang w:val="vi-VN"/>
              </w:rPr>
              <w:t>Hoạt động / Mốc tiến độ</w:t>
            </w:r>
          </w:p>
        </w:tc>
        <w:tc>
          <w:tcPr>
            <w:tcW w:w="4483" w:type="dxa"/>
            <w:shd w:val="clear" w:color="auto" w:fill="44841A"/>
          </w:tcPr>
          <w:p w14:paraId="442069D9" w14:textId="360012CC" w:rsidR="003B48F4" w:rsidRPr="003E425E" w:rsidRDefault="00BE2713" w:rsidP="00783189">
            <w:pPr>
              <w:ind w:left="540"/>
              <w:jc w:val="both"/>
              <w:rPr>
                <w:rFonts w:ascii="Roboto" w:hAnsi="Roboto"/>
                <w:b/>
                <w:bCs/>
                <w:color w:val="FFFFFF" w:themeColor="background1"/>
                <w:sz w:val="22"/>
                <w:lang w:val="vi-VN"/>
              </w:rPr>
            </w:pPr>
            <w:r>
              <w:rPr>
                <w:rFonts w:ascii="Roboto" w:hAnsi="Roboto"/>
                <w:b/>
                <w:bCs/>
                <w:color w:val="FFFFFF" w:themeColor="background1"/>
                <w:sz w:val="22"/>
                <w:lang w:val="vi-VN"/>
              </w:rPr>
              <w:t>Sản phẩm đầu ra</w:t>
            </w:r>
          </w:p>
        </w:tc>
        <w:tc>
          <w:tcPr>
            <w:tcW w:w="1620" w:type="dxa"/>
            <w:shd w:val="clear" w:color="auto" w:fill="44841A"/>
          </w:tcPr>
          <w:p w14:paraId="2A8989F7" w14:textId="718CE46C" w:rsidR="003B48F4" w:rsidRPr="003E425E" w:rsidRDefault="00BE2713" w:rsidP="00783189">
            <w:pPr>
              <w:jc w:val="both"/>
              <w:rPr>
                <w:rFonts w:ascii="Roboto" w:hAnsi="Roboto"/>
                <w:b/>
                <w:bCs/>
                <w:color w:val="FFFFFF" w:themeColor="background1"/>
                <w:sz w:val="22"/>
                <w:lang w:val="vi-VN"/>
              </w:rPr>
            </w:pPr>
            <w:r>
              <w:rPr>
                <w:rFonts w:ascii="Roboto" w:hAnsi="Roboto"/>
                <w:b/>
                <w:bCs/>
                <w:color w:val="FFFFFF" w:themeColor="background1"/>
                <w:sz w:val="22"/>
                <w:lang w:val="vi-VN"/>
              </w:rPr>
              <w:t>Số ngày làm việc dự kiến</w:t>
            </w:r>
          </w:p>
        </w:tc>
        <w:tc>
          <w:tcPr>
            <w:tcW w:w="1615" w:type="dxa"/>
            <w:shd w:val="clear" w:color="auto" w:fill="44841A"/>
          </w:tcPr>
          <w:p w14:paraId="797EA44A" w14:textId="024719DB" w:rsidR="003B48F4" w:rsidRPr="003E425E" w:rsidRDefault="00F02D22" w:rsidP="00783189">
            <w:pPr>
              <w:jc w:val="both"/>
              <w:rPr>
                <w:rFonts w:ascii="Roboto" w:hAnsi="Roboto"/>
                <w:b/>
                <w:bCs/>
                <w:color w:val="FFFFFF" w:themeColor="background1"/>
                <w:sz w:val="22"/>
                <w:lang w:val="vi-VN"/>
              </w:rPr>
            </w:pPr>
            <w:r>
              <w:rPr>
                <w:rFonts w:ascii="Roboto" w:hAnsi="Roboto"/>
                <w:b/>
                <w:bCs/>
                <w:color w:val="FFFFFF" w:themeColor="background1"/>
                <w:sz w:val="22"/>
                <w:lang w:val="vi-VN"/>
              </w:rPr>
              <w:t>Lịch trình thực hiện dự kiến</w:t>
            </w:r>
          </w:p>
        </w:tc>
      </w:tr>
      <w:tr w:rsidR="003B48F4" w:rsidRPr="003E425E" w14:paraId="5DB50059" w14:textId="77777777" w:rsidTr="3A29A849">
        <w:tc>
          <w:tcPr>
            <w:tcW w:w="2442" w:type="dxa"/>
            <w:shd w:val="clear" w:color="auto" w:fill="F2F2F2" w:themeFill="background1" w:themeFillShade="F2"/>
          </w:tcPr>
          <w:p w14:paraId="214882C6" w14:textId="1A49EDF0" w:rsidR="00983704" w:rsidRPr="003E425E" w:rsidRDefault="00983704" w:rsidP="00783189">
            <w:pPr>
              <w:spacing w:before="100" w:beforeAutospacing="1" w:after="100" w:afterAutospacing="1" w:line="300" w:lineRule="atLeast"/>
              <w:jc w:val="both"/>
              <w:rPr>
                <w:rFonts w:ascii="Roboto" w:eastAsia="Times New Roman" w:hAnsi="Roboto" w:cs="Segoe UI"/>
                <w:sz w:val="22"/>
                <w:lang w:val="vi-VN"/>
              </w:rPr>
            </w:pPr>
            <w:r>
              <w:rPr>
                <w:rFonts w:ascii="Roboto" w:eastAsia="Times New Roman" w:hAnsi="Roboto" w:cs="Segoe UI"/>
                <w:sz w:val="22"/>
                <w:lang w:val="vi-VN"/>
              </w:rPr>
              <w:t xml:space="preserve">Giai đoạn 1 (khoảng 3–4 tuần) – Nghiên cứu thị trường tiềm năng. </w:t>
            </w:r>
          </w:p>
          <w:p w14:paraId="45897F11" w14:textId="69634B31" w:rsidR="003B48F4" w:rsidRPr="003E425E" w:rsidRDefault="003B48F4" w:rsidP="00783189">
            <w:pPr>
              <w:ind w:left="540"/>
              <w:jc w:val="both"/>
              <w:rPr>
                <w:rFonts w:ascii="Roboto" w:hAnsi="Roboto"/>
                <w:i/>
                <w:iCs/>
                <w:sz w:val="22"/>
                <w:lang w:val="vi-VN"/>
              </w:rPr>
            </w:pPr>
          </w:p>
        </w:tc>
        <w:tc>
          <w:tcPr>
            <w:tcW w:w="4483" w:type="dxa"/>
          </w:tcPr>
          <w:p w14:paraId="46DC8CFC" w14:textId="6E4BA9F4" w:rsidR="003B48F4" w:rsidRPr="003E425E" w:rsidRDefault="00105588" w:rsidP="00783189">
            <w:pPr>
              <w:jc w:val="both"/>
              <w:rPr>
                <w:rFonts w:ascii="Roboto" w:hAnsi="Roboto"/>
                <w:sz w:val="22"/>
                <w:lang w:val="vi-VN"/>
              </w:rPr>
            </w:pPr>
            <w:r>
              <w:rPr>
                <w:rFonts w:ascii="Roboto" w:eastAsia="Times New Roman" w:hAnsi="Roboto" w:cs="Segoe UI"/>
                <w:sz w:val="22"/>
                <w:lang w:val="vi-VN"/>
              </w:rPr>
              <w:t>Báo cáo nghiên cứu tổng thể về thị trường dịch vụ, trong đó làm rõ các xu hướng nhu cầu, các cơ hội và thách thức chính. Báo cáo sẽ bao gồm phân tích đối sánh cung – cầu nhằm xác định các khoảng trống thị trường và các ngách dịch vụ tiềm năng.</w:t>
            </w:r>
          </w:p>
        </w:tc>
        <w:tc>
          <w:tcPr>
            <w:tcW w:w="1620" w:type="dxa"/>
          </w:tcPr>
          <w:p w14:paraId="16198946" w14:textId="39556629" w:rsidR="003B48F4" w:rsidRPr="003E425E" w:rsidRDefault="617F1488" w:rsidP="00783189">
            <w:pPr>
              <w:ind w:left="540"/>
              <w:jc w:val="both"/>
              <w:rPr>
                <w:rFonts w:ascii="Roboto" w:hAnsi="Roboto"/>
                <w:sz w:val="22"/>
                <w:lang w:val="vi-VN"/>
              </w:rPr>
            </w:pPr>
            <w:r w:rsidRPr="617F1488">
              <w:rPr>
                <w:rFonts w:ascii="Roboto" w:hAnsi="Roboto"/>
                <w:sz w:val="22"/>
                <w:lang w:val="vi-VN"/>
              </w:rPr>
              <w:t>9 ngày</w:t>
            </w:r>
          </w:p>
        </w:tc>
        <w:tc>
          <w:tcPr>
            <w:tcW w:w="1615" w:type="dxa"/>
          </w:tcPr>
          <w:p w14:paraId="6CB40138" w14:textId="1B0C1337" w:rsidR="003B48F4" w:rsidRPr="003E425E" w:rsidRDefault="00BC7800" w:rsidP="00783189">
            <w:pPr>
              <w:ind w:left="540"/>
              <w:jc w:val="both"/>
              <w:rPr>
                <w:rFonts w:ascii="Roboto" w:hAnsi="Roboto"/>
                <w:sz w:val="22"/>
                <w:lang w:val="vi-VN"/>
              </w:rPr>
            </w:pPr>
            <w:r>
              <w:rPr>
                <w:rFonts w:ascii="Roboto" w:hAnsi="Roboto"/>
                <w:sz w:val="22"/>
                <w:lang w:val="vi-VN"/>
              </w:rPr>
              <w:t>Tháng 8-9 /2026</w:t>
            </w:r>
          </w:p>
        </w:tc>
      </w:tr>
      <w:tr w:rsidR="00983704" w:rsidRPr="003E425E" w14:paraId="25577349" w14:textId="77777777" w:rsidTr="3A29A849">
        <w:tc>
          <w:tcPr>
            <w:tcW w:w="2442" w:type="dxa"/>
            <w:shd w:val="clear" w:color="auto" w:fill="F2F2F2" w:themeFill="background1" w:themeFillShade="F2"/>
          </w:tcPr>
          <w:p w14:paraId="531BF5FE" w14:textId="751E98B7" w:rsidR="00983704" w:rsidRPr="003E425E" w:rsidRDefault="00983704" w:rsidP="00783189">
            <w:pPr>
              <w:spacing w:before="100" w:beforeAutospacing="1" w:after="100" w:afterAutospacing="1" w:line="300" w:lineRule="atLeast"/>
              <w:jc w:val="both"/>
              <w:rPr>
                <w:rFonts w:ascii="Roboto" w:eastAsia="Times New Roman" w:hAnsi="Roboto" w:cs="Segoe UI"/>
                <w:sz w:val="22"/>
                <w:lang w:val="vi-VN"/>
              </w:rPr>
            </w:pPr>
            <w:r>
              <w:rPr>
                <w:rFonts w:ascii="Roboto" w:eastAsia="Times New Roman" w:hAnsi="Roboto" w:cs="Segoe UI"/>
                <w:sz w:val="22"/>
                <w:lang w:val="vi-VN"/>
              </w:rPr>
              <w:t xml:space="preserve">Giai đoạn 2 (4–5 tuần) - Đánh giá tổ chức và phân tích dữ liệu. </w:t>
            </w:r>
          </w:p>
          <w:p w14:paraId="174D5D99" w14:textId="77777777" w:rsidR="00983704" w:rsidRPr="003E425E" w:rsidRDefault="00983704" w:rsidP="00783189">
            <w:pPr>
              <w:ind w:left="540"/>
              <w:jc w:val="both"/>
              <w:rPr>
                <w:rFonts w:ascii="Roboto" w:hAnsi="Roboto"/>
                <w:sz w:val="22"/>
                <w:lang w:val="vi-VN"/>
              </w:rPr>
            </w:pPr>
          </w:p>
        </w:tc>
        <w:tc>
          <w:tcPr>
            <w:tcW w:w="4483" w:type="dxa"/>
            <w:vMerge w:val="restart"/>
          </w:tcPr>
          <w:p w14:paraId="3C4177CD" w14:textId="76D84B7B" w:rsidR="00983704" w:rsidRPr="006F4CA2" w:rsidRDefault="3A29A849" w:rsidP="00783189">
            <w:pPr>
              <w:pStyle w:val="ListParagraph"/>
              <w:numPr>
                <w:ilvl w:val="0"/>
                <w:numId w:val="46"/>
              </w:numPr>
              <w:spacing w:before="100" w:beforeAutospacing="1" w:after="100" w:afterAutospacing="1" w:line="300" w:lineRule="atLeast"/>
              <w:jc w:val="both"/>
              <w:rPr>
                <w:rFonts w:ascii="Roboto" w:eastAsia="Times New Roman" w:hAnsi="Roboto" w:cs="Segoe UI"/>
                <w:sz w:val="22"/>
                <w:lang w:val="vi-VN"/>
              </w:rPr>
            </w:pPr>
            <w:r w:rsidRPr="3A29A849">
              <w:rPr>
                <w:rFonts w:ascii="Roboto" w:eastAsia="Times New Roman" w:hAnsi="Roboto" w:cs="Segoe UI"/>
                <w:sz w:val="22"/>
                <w:lang w:val="vi-VN"/>
              </w:rPr>
              <w:t>3 báo cáo riêng cho 3 tổ chức: Với 3 tổ chức đối tác, mỗi tổ chức đối tác sẽ có 1 báo cáo riêng, nội dung mỗi báo cáo gồm:</w:t>
            </w:r>
          </w:p>
          <w:p w14:paraId="369DC525" w14:textId="77777777" w:rsidR="00983704" w:rsidRPr="003E425E" w:rsidRDefault="00983704" w:rsidP="00783189">
            <w:pPr>
              <w:pStyle w:val="ListParagraph"/>
              <w:numPr>
                <w:ilvl w:val="0"/>
                <w:numId w:val="45"/>
              </w:numPr>
              <w:spacing w:before="100" w:beforeAutospacing="1" w:after="100" w:afterAutospacing="1" w:line="300" w:lineRule="atLeast"/>
              <w:jc w:val="both"/>
              <w:rPr>
                <w:rFonts w:ascii="Roboto" w:eastAsia="Times New Roman" w:hAnsi="Roboto" w:cs="Segoe UI"/>
                <w:sz w:val="22"/>
                <w:lang w:val="vi-VN"/>
              </w:rPr>
            </w:pPr>
            <w:r>
              <w:rPr>
                <w:rFonts w:ascii="Roboto" w:eastAsia="Times New Roman" w:hAnsi="Roboto" w:cs="Segoe UI"/>
                <w:sz w:val="22"/>
                <w:lang w:val="vi-VN"/>
              </w:rPr>
              <w:t xml:space="preserve">phân tích riêng về năng lực cốt lõi và các tài sản có thể thương mại hóa. </w:t>
            </w:r>
          </w:p>
          <w:p w14:paraId="5DA0F5D4" w14:textId="270730FE" w:rsidR="00983704" w:rsidRPr="003E425E" w:rsidRDefault="001C7D67" w:rsidP="00783189">
            <w:pPr>
              <w:pStyle w:val="ListParagraph"/>
              <w:numPr>
                <w:ilvl w:val="0"/>
                <w:numId w:val="45"/>
              </w:numPr>
              <w:spacing w:before="100" w:beforeAutospacing="1" w:after="100" w:afterAutospacing="1" w:line="300" w:lineRule="atLeast"/>
              <w:jc w:val="both"/>
              <w:rPr>
                <w:rFonts w:ascii="Roboto" w:eastAsia="Times New Roman" w:hAnsi="Roboto" w:cs="Segoe UI"/>
                <w:sz w:val="22"/>
                <w:lang w:val="vi-VN"/>
              </w:rPr>
            </w:pPr>
            <w:r>
              <w:rPr>
                <w:rFonts w:ascii="Roboto" w:eastAsia="Times New Roman" w:hAnsi="Roboto" w:cs="Segoe UI"/>
                <w:sz w:val="22"/>
                <w:lang w:val="vi-VN"/>
              </w:rPr>
              <w:t xml:space="preserve">các </w:t>
            </w:r>
            <w:r w:rsidR="00983704">
              <w:rPr>
                <w:rFonts w:ascii="Roboto" w:eastAsia="Times New Roman" w:hAnsi="Roboto" w:cs="Segoe UI"/>
                <w:sz w:val="22"/>
                <w:lang w:val="vi-VN"/>
              </w:rPr>
              <w:t xml:space="preserve">gói dịch vụ đề xuất, được thiết kế cụ thể và có tính khả thi. </w:t>
            </w:r>
          </w:p>
          <w:p w14:paraId="5F944F01" w14:textId="77777777" w:rsidR="001C7D67" w:rsidRPr="001C7D67" w:rsidRDefault="00983704" w:rsidP="00783189">
            <w:pPr>
              <w:pStyle w:val="ListParagraph"/>
              <w:numPr>
                <w:ilvl w:val="0"/>
                <w:numId w:val="45"/>
              </w:numPr>
              <w:spacing w:before="100" w:beforeAutospacing="1" w:after="100" w:afterAutospacing="1" w:line="300" w:lineRule="atLeast"/>
              <w:jc w:val="both"/>
              <w:rPr>
                <w:rFonts w:ascii="Roboto" w:eastAsia="Times New Roman" w:hAnsi="Roboto" w:cs="Segoe UI"/>
                <w:sz w:val="22"/>
                <w:lang w:val="vi-VN"/>
              </w:rPr>
            </w:pPr>
            <w:r w:rsidRPr="001C7D67">
              <w:rPr>
                <w:rFonts w:ascii="Roboto" w:eastAsia="Times New Roman" w:hAnsi="Roboto" w:cs="Segoe UI"/>
                <w:sz w:val="22"/>
                <w:lang w:val="vi-VN"/>
              </w:rPr>
              <w:t>các khuyến nghị về chiến lược chuyển đổi tổ chức, kế hoạch nâng cao năng lực và mô hình doanh thu bền vững.</w:t>
            </w:r>
            <w:r w:rsidR="001C7D67" w:rsidRPr="00E62540">
              <w:rPr>
                <w:rFonts w:ascii="Roboto" w:eastAsia="Times New Roman" w:hAnsi="Roboto" w:cs="Segoe UI"/>
                <w:sz w:val="22"/>
                <w:lang w:val="vi-VN"/>
              </w:rPr>
              <w:t xml:space="preserve"> </w:t>
            </w:r>
          </w:p>
          <w:p w14:paraId="0303BA9C" w14:textId="5B36FB4F" w:rsidR="00983704" w:rsidRPr="001C7D67" w:rsidRDefault="001C7D67" w:rsidP="00783189">
            <w:pPr>
              <w:pStyle w:val="ListParagraph"/>
              <w:numPr>
                <w:ilvl w:val="0"/>
                <w:numId w:val="45"/>
              </w:numPr>
              <w:spacing w:before="100" w:beforeAutospacing="1" w:after="100" w:afterAutospacing="1" w:line="300" w:lineRule="atLeast"/>
              <w:jc w:val="both"/>
              <w:rPr>
                <w:rFonts w:ascii="Roboto" w:eastAsia="Times New Roman" w:hAnsi="Roboto" w:cs="Segoe UI"/>
                <w:sz w:val="22"/>
                <w:lang w:val="vi-VN"/>
              </w:rPr>
            </w:pPr>
            <w:r w:rsidRPr="00E62540">
              <w:rPr>
                <w:rFonts w:ascii="Roboto" w:eastAsia="Times New Roman" w:hAnsi="Roboto" w:cs="Segoe UI"/>
                <w:sz w:val="22"/>
                <w:lang w:val="vi-VN"/>
              </w:rPr>
              <w:t>các</w:t>
            </w:r>
            <w:r w:rsidRPr="001C7D67">
              <w:rPr>
                <w:rFonts w:ascii="Roboto" w:eastAsia="Times New Roman" w:hAnsi="Roboto" w:cs="Segoe UI"/>
                <w:sz w:val="22"/>
                <w:lang w:val="vi-VN"/>
              </w:rPr>
              <w:t xml:space="preserve"> khuyến nghị về các phương pháp phù hợp để truyền thông hiệu quả các sản phẩm tri thức của tổ chức nhằm nâng cao giá trị tổ chức.</w:t>
            </w:r>
          </w:p>
          <w:p w14:paraId="08127913" w14:textId="6C108451" w:rsidR="00420B2A" w:rsidRPr="00E62540" w:rsidRDefault="00420B2A" w:rsidP="00783189">
            <w:pPr>
              <w:spacing w:before="100" w:beforeAutospacing="1" w:after="100" w:afterAutospacing="1" w:line="300" w:lineRule="atLeast"/>
              <w:ind w:left="360"/>
              <w:jc w:val="both"/>
              <w:rPr>
                <w:rFonts w:ascii="Roboto" w:eastAsia="Times New Roman" w:hAnsi="Roboto" w:cs="Segoe UI"/>
                <w:sz w:val="22"/>
                <w:lang w:val="vi-VN"/>
              </w:rPr>
            </w:pPr>
            <w:r w:rsidRPr="00E62540">
              <w:rPr>
                <w:rFonts w:ascii="Roboto" w:eastAsia="Times New Roman" w:hAnsi="Roboto" w:cs="Segoe UI"/>
                <w:sz w:val="22"/>
                <w:lang w:val="vi-VN"/>
              </w:rPr>
              <w:t>Lưu ý: Báo cáo từng tổ chức sẽ cụ thể theo bảng năng lực lõi và kỳ vọng đầu ra - phụ lục 1.</w:t>
            </w:r>
          </w:p>
          <w:p w14:paraId="63E59379" w14:textId="2ADF59B9" w:rsidR="006D1354" w:rsidRPr="006F4CA2" w:rsidRDefault="00420B2A" w:rsidP="00783189">
            <w:pPr>
              <w:spacing w:before="100" w:beforeAutospacing="1" w:after="100" w:afterAutospacing="1" w:line="300" w:lineRule="atLeast"/>
              <w:jc w:val="both"/>
              <w:rPr>
                <w:rFonts w:ascii="Roboto" w:eastAsia="Times New Roman" w:hAnsi="Roboto" w:cs="Segoe UI"/>
                <w:sz w:val="22"/>
                <w:lang w:val="vi-VN"/>
              </w:rPr>
            </w:pPr>
            <w:r>
              <w:rPr>
                <w:rFonts w:ascii="Roboto" w:eastAsia="Times New Roman" w:hAnsi="Roboto" w:cs="Segoe UI"/>
                <w:sz w:val="22"/>
                <w:lang w:val="vi-VN"/>
              </w:rPr>
              <w:t xml:space="preserve">2. </w:t>
            </w:r>
            <w:r w:rsidR="00BC7800" w:rsidRPr="006F4CA2">
              <w:rPr>
                <w:rFonts w:ascii="Roboto" w:eastAsia="Times New Roman" w:hAnsi="Roboto" w:cs="Segoe UI"/>
                <w:sz w:val="22"/>
                <w:lang w:val="vi-VN"/>
              </w:rPr>
              <w:t>Các tài liệu tóm tắt, trình bày (presentation) và công cụ hỗ trợ triển khai (nếu có).</w:t>
            </w:r>
          </w:p>
          <w:p w14:paraId="0E0C77A0" w14:textId="5622D75F" w:rsidR="00983704" w:rsidRPr="006F4CA2" w:rsidRDefault="00420B2A" w:rsidP="00783189">
            <w:pPr>
              <w:spacing w:before="100" w:beforeAutospacing="1" w:after="100" w:afterAutospacing="1" w:line="300" w:lineRule="atLeast"/>
              <w:jc w:val="both"/>
              <w:rPr>
                <w:rFonts w:ascii="Roboto" w:hAnsi="Roboto"/>
                <w:sz w:val="22"/>
                <w:lang w:val="vi-VN"/>
              </w:rPr>
            </w:pPr>
            <w:r w:rsidRPr="00E62540">
              <w:rPr>
                <w:rFonts w:ascii="Roboto" w:eastAsia="Times New Roman" w:hAnsi="Roboto" w:cs="Segoe UI"/>
                <w:sz w:val="22"/>
                <w:lang w:val="vi-VN"/>
              </w:rPr>
              <w:t xml:space="preserve">3. </w:t>
            </w:r>
            <w:r w:rsidR="006D1354" w:rsidRPr="006F4CA2">
              <w:rPr>
                <w:rFonts w:ascii="Roboto" w:eastAsia="Times New Roman" w:hAnsi="Roboto" w:cs="Segoe UI"/>
                <w:sz w:val="22"/>
                <w:lang w:val="vi-VN"/>
              </w:rPr>
              <w:t>1 buổi chia sẻ kinh nghiệm mở rộng cho các tổ chức đối tác khác quan tâm.</w:t>
            </w:r>
          </w:p>
        </w:tc>
        <w:tc>
          <w:tcPr>
            <w:tcW w:w="1620" w:type="dxa"/>
          </w:tcPr>
          <w:p w14:paraId="0F55DBB7" w14:textId="3F1EFC9C" w:rsidR="00983704" w:rsidRPr="003E425E" w:rsidRDefault="617F1488" w:rsidP="00783189">
            <w:pPr>
              <w:ind w:left="540"/>
              <w:jc w:val="both"/>
              <w:rPr>
                <w:rFonts w:ascii="Roboto" w:hAnsi="Roboto"/>
                <w:sz w:val="22"/>
                <w:lang w:val="vi-VN"/>
              </w:rPr>
            </w:pPr>
            <w:r w:rsidRPr="617F1488">
              <w:rPr>
                <w:rFonts w:ascii="Roboto" w:hAnsi="Roboto"/>
                <w:sz w:val="22"/>
                <w:lang w:val="en-US"/>
              </w:rPr>
              <w:t xml:space="preserve">10 </w:t>
            </w:r>
            <w:r w:rsidRPr="617F1488">
              <w:rPr>
                <w:rFonts w:ascii="Roboto" w:hAnsi="Roboto"/>
                <w:sz w:val="22"/>
                <w:lang w:val="vi-VN"/>
              </w:rPr>
              <w:t>ngày</w:t>
            </w:r>
          </w:p>
        </w:tc>
        <w:tc>
          <w:tcPr>
            <w:tcW w:w="1615" w:type="dxa"/>
          </w:tcPr>
          <w:p w14:paraId="6BDAC3DC" w14:textId="3949F7ED" w:rsidR="00983704" w:rsidRPr="003E425E" w:rsidRDefault="00BC7800" w:rsidP="00783189">
            <w:pPr>
              <w:ind w:left="540"/>
              <w:jc w:val="both"/>
              <w:rPr>
                <w:rFonts w:ascii="Roboto" w:hAnsi="Roboto"/>
                <w:sz w:val="22"/>
                <w:lang w:val="vi-VN"/>
              </w:rPr>
            </w:pPr>
            <w:r>
              <w:rPr>
                <w:rFonts w:ascii="Roboto" w:hAnsi="Roboto"/>
                <w:sz w:val="22"/>
                <w:lang w:val="vi-VN"/>
              </w:rPr>
              <w:t>Tháng 10/2026</w:t>
            </w:r>
          </w:p>
        </w:tc>
      </w:tr>
      <w:tr w:rsidR="00983704" w:rsidRPr="003E425E" w14:paraId="0BB7B4C9" w14:textId="77777777" w:rsidTr="3A29A849">
        <w:tc>
          <w:tcPr>
            <w:tcW w:w="2442" w:type="dxa"/>
            <w:shd w:val="clear" w:color="auto" w:fill="F2F2F2" w:themeFill="background1" w:themeFillShade="F2"/>
          </w:tcPr>
          <w:p w14:paraId="0E22287E" w14:textId="049A8308" w:rsidR="00983704" w:rsidRPr="003E425E" w:rsidRDefault="617F1488" w:rsidP="00783189">
            <w:pPr>
              <w:spacing w:before="100" w:beforeAutospacing="1" w:after="100" w:afterAutospacing="1" w:line="300" w:lineRule="atLeast"/>
              <w:jc w:val="both"/>
              <w:rPr>
                <w:rFonts w:ascii="Roboto" w:eastAsia="Times New Roman" w:hAnsi="Roboto" w:cs="Segoe UI"/>
                <w:sz w:val="22"/>
                <w:lang w:val="vi-VN"/>
              </w:rPr>
            </w:pPr>
            <w:r w:rsidRPr="617F1488">
              <w:rPr>
                <w:rFonts w:ascii="Roboto" w:eastAsia="Times New Roman" w:hAnsi="Roboto" w:cs="Segoe UI"/>
                <w:sz w:val="22"/>
                <w:lang w:val="vi-VN"/>
              </w:rPr>
              <w:t>Giai đoạn 3 (3–4 tuần) – Hỗ trợ các đối tác thiết kế dịch vụ, tham vấn các bên liên quan và hoàn thiện báo cáo đề xuất gói dịch vụ cho 3 tổ chức, dựa trên báo cáo phân tích thị trường tiềm năng ở giai đoạn 1.</w:t>
            </w:r>
          </w:p>
          <w:p w14:paraId="783B33CE" w14:textId="77777777" w:rsidR="00983704" w:rsidRPr="003E425E" w:rsidRDefault="00983704" w:rsidP="00783189">
            <w:pPr>
              <w:ind w:left="540"/>
              <w:jc w:val="both"/>
              <w:rPr>
                <w:rFonts w:ascii="Roboto" w:hAnsi="Roboto"/>
                <w:sz w:val="22"/>
                <w:lang w:val="vi-VN"/>
              </w:rPr>
            </w:pPr>
          </w:p>
        </w:tc>
        <w:tc>
          <w:tcPr>
            <w:tcW w:w="4483" w:type="dxa"/>
            <w:vMerge/>
          </w:tcPr>
          <w:p w14:paraId="123F56D5" w14:textId="77777777" w:rsidR="00983704" w:rsidRPr="003E425E" w:rsidRDefault="00983704" w:rsidP="00783189">
            <w:pPr>
              <w:ind w:left="540"/>
              <w:jc w:val="both"/>
              <w:rPr>
                <w:rFonts w:ascii="Roboto" w:hAnsi="Roboto"/>
                <w:sz w:val="22"/>
                <w:lang w:val="vi-VN"/>
              </w:rPr>
            </w:pPr>
          </w:p>
        </w:tc>
        <w:tc>
          <w:tcPr>
            <w:tcW w:w="1620" w:type="dxa"/>
          </w:tcPr>
          <w:p w14:paraId="22F2D98F" w14:textId="36A65BEF" w:rsidR="00983704" w:rsidRPr="003E425E" w:rsidRDefault="617F1488" w:rsidP="00783189">
            <w:pPr>
              <w:ind w:left="540"/>
              <w:jc w:val="both"/>
              <w:rPr>
                <w:rFonts w:ascii="Roboto" w:hAnsi="Roboto"/>
                <w:sz w:val="22"/>
                <w:lang w:val="vi-VN"/>
              </w:rPr>
            </w:pPr>
            <w:r w:rsidRPr="617F1488">
              <w:rPr>
                <w:rFonts w:ascii="Roboto" w:hAnsi="Roboto"/>
                <w:sz w:val="22"/>
                <w:lang w:val="vi-VN"/>
              </w:rPr>
              <w:t>9 ngày</w:t>
            </w:r>
          </w:p>
        </w:tc>
        <w:tc>
          <w:tcPr>
            <w:tcW w:w="1615" w:type="dxa"/>
          </w:tcPr>
          <w:p w14:paraId="599114EB" w14:textId="59E29928" w:rsidR="00983704" w:rsidRPr="003E425E" w:rsidRDefault="00BC7800" w:rsidP="00783189">
            <w:pPr>
              <w:ind w:left="540"/>
              <w:jc w:val="both"/>
              <w:rPr>
                <w:rFonts w:ascii="Roboto" w:hAnsi="Roboto"/>
                <w:sz w:val="22"/>
                <w:lang w:val="vi-VN"/>
              </w:rPr>
            </w:pPr>
            <w:r>
              <w:rPr>
                <w:rFonts w:ascii="Roboto" w:hAnsi="Roboto"/>
                <w:sz w:val="22"/>
                <w:lang w:val="vi-VN"/>
              </w:rPr>
              <w:t>Tháng 11</w:t>
            </w:r>
            <w:r w:rsidR="00EE32B2">
              <w:rPr>
                <w:rFonts w:ascii="Roboto" w:hAnsi="Roboto"/>
                <w:sz w:val="22"/>
                <w:lang w:val="en-US"/>
              </w:rPr>
              <w:t>-12</w:t>
            </w:r>
            <w:r>
              <w:rPr>
                <w:rFonts w:ascii="Roboto" w:hAnsi="Roboto"/>
                <w:sz w:val="22"/>
                <w:lang w:val="vi-VN"/>
              </w:rPr>
              <w:t>/2026</w:t>
            </w:r>
          </w:p>
        </w:tc>
      </w:tr>
      <w:tr w:rsidR="00983704" w:rsidRPr="003E425E" w14:paraId="12B21781" w14:textId="77777777" w:rsidTr="3A29A849">
        <w:tc>
          <w:tcPr>
            <w:tcW w:w="10160" w:type="dxa"/>
            <w:gridSpan w:val="4"/>
            <w:shd w:val="clear" w:color="auto" w:fill="F2F2F2" w:themeFill="background1" w:themeFillShade="F2"/>
          </w:tcPr>
          <w:p w14:paraId="033562B6" w14:textId="6869EC3D" w:rsidR="00983704" w:rsidRPr="003E425E" w:rsidRDefault="00983704" w:rsidP="00783189">
            <w:pPr>
              <w:spacing w:before="100" w:beforeAutospacing="1" w:after="100" w:afterAutospacing="1" w:line="300" w:lineRule="atLeast"/>
              <w:jc w:val="both"/>
              <w:rPr>
                <w:rFonts w:ascii="Roboto" w:hAnsi="Roboto"/>
                <w:sz w:val="22"/>
                <w:lang w:val="vi-VN"/>
              </w:rPr>
            </w:pPr>
            <w:r>
              <w:rPr>
                <w:rFonts w:ascii="Roboto" w:eastAsia="Times New Roman" w:hAnsi="Roboto" w:cs="Segoe UI"/>
                <w:sz w:val="22"/>
                <w:lang w:val="vi-VN"/>
              </w:rPr>
              <w:t>Một lịch trình chi tiết với các mốc sản phẩm trung gian sẽ được thống nhất giữa Oxfam và chuyên gia tư vấn trước khi triển khai.</w:t>
            </w:r>
          </w:p>
        </w:tc>
      </w:tr>
    </w:tbl>
    <w:p w14:paraId="0F9E3F66" w14:textId="77777777" w:rsidR="003B48F4" w:rsidRPr="003E425E" w:rsidRDefault="003B48F4" w:rsidP="00783189">
      <w:pPr>
        <w:ind w:left="540"/>
        <w:jc w:val="both"/>
        <w:rPr>
          <w:rFonts w:ascii="Roboto" w:hAnsi="Roboto"/>
          <w:sz w:val="22"/>
          <w:lang w:val="vi-VN"/>
        </w:rPr>
      </w:pPr>
    </w:p>
    <w:p w14:paraId="34BC3B22" w14:textId="68EAC957" w:rsidR="001D4403" w:rsidRPr="003E425E" w:rsidRDefault="00BE2713" w:rsidP="00783189">
      <w:pPr>
        <w:pStyle w:val="Heading1"/>
        <w:jc w:val="both"/>
        <w:rPr>
          <w:rFonts w:ascii="Roboto" w:hAnsi="Roboto"/>
          <w:sz w:val="22"/>
          <w:szCs w:val="22"/>
          <w:lang w:val="vi-VN"/>
        </w:rPr>
      </w:pPr>
      <w:r>
        <w:rPr>
          <w:rFonts w:ascii="Roboto" w:hAnsi="Roboto"/>
          <w:sz w:val="22"/>
          <w:szCs w:val="22"/>
          <w:lang w:val="vi-VN"/>
        </w:rPr>
        <w:t>SẢN PHẨM ĐẦU RA VÀ LỊCH TRÌNH DỰ KIẾN</w:t>
      </w:r>
    </w:p>
    <w:p w14:paraId="533F36C1" w14:textId="7EE0C5A1" w:rsidR="007A000B" w:rsidRPr="003E425E" w:rsidRDefault="00BE2713" w:rsidP="00783189">
      <w:pPr>
        <w:ind w:left="540"/>
        <w:jc w:val="both"/>
        <w:rPr>
          <w:rFonts w:ascii="Roboto" w:hAnsi="Roboto"/>
          <w:color w:val="000000" w:themeColor="text1"/>
          <w:sz w:val="22"/>
          <w:lang w:val="vi-VN"/>
        </w:rPr>
      </w:pPr>
      <w:r>
        <w:rPr>
          <w:rFonts w:ascii="Roboto" w:hAnsi="Roboto"/>
          <w:color w:val="000000" w:themeColor="text1"/>
          <w:sz w:val="22"/>
          <w:lang w:val="vi-VN"/>
        </w:rPr>
        <w:t>Thù lao sẽ được chi trả dựa trên việc nộp các sản phẩm cuối cùng theo đúng tiến độ trong bảng dưới đây</w:t>
      </w:r>
    </w:p>
    <w:tbl>
      <w:tblPr>
        <w:tblStyle w:val="TableGrid"/>
        <w:tblW w:w="0" w:type="auto"/>
        <w:jc w:val="center"/>
        <w:tblLook w:val="04A0" w:firstRow="1" w:lastRow="0" w:firstColumn="1" w:lastColumn="0" w:noHBand="0" w:noVBand="1"/>
      </w:tblPr>
      <w:tblGrid>
        <w:gridCol w:w="1229"/>
        <w:gridCol w:w="5367"/>
        <w:gridCol w:w="1998"/>
        <w:gridCol w:w="1566"/>
      </w:tblGrid>
      <w:tr w:rsidR="007A000B" w:rsidRPr="003E425E" w14:paraId="358B6FA2" w14:textId="77777777" w:rsidTr="617F1488">
        <w:trPr>
          <w:jc w:val="center"/>
        </w:trPr>
        <w:tc>
          <w:tcPr>
            <w:tcW w:w="1190" w:type="dxa"/>
            <w:shd w:val="clear" w:color="auto" w:fill="44841A"/>
            <w:vAlign w:val="center"/>
          </w:tcPr>
          <w:p w14:paraId="23197586" w14:textId="09ABB5D6" w:rsidR="007A000B" w:rsidRPr="003E425E" w:rsidRDefault="00BE2713" w:rsidP="00783189">
            <w:pPr>
              <w:ind w:left="540"/>
              <w:jc w:val="both"/>
              <w:rPr>
                <w:rFonts w:ascii="Roboto" w:hAnsi="Roboto"/>
                <w:b/>
                <w:bCs/>
                <w:color w:val="FFFFFF" w:themeColor="background1"/>
                <w:sz w:val="22"/>
                <w:lang w:val="vi-VN"/>
              </w:rPr>
            </w:pPr>
            <w:r>
              <w:rPr>
                <w:rFonts w:ascii="Roboto" w:hAnsi="Roboto"/>
                <w:b/>
                <w:bCs/>
                <w:color w:val="FFFFFF" w:themeColor="background1"/>
                <w:sz w:val="22"/>
                <w:lang w:val="vi-VN"/>
              </w:rPr>
              <w:lastRenderedPageBreak/>
              <w:t>STT.</w:t>
            </w:r>
          </w:p>
        </w:tc>
        <w:tc>
          <w:tcPr>
            <w:tcW w:w="5399" w:type="dxa"/>
            <w:shd w:val="clear" w:color="auto" w:fill="44841A"/>
            <w:vAlign w:val="center"/>
          </w:tcPr>
          <w:p w14:paraId="22BE6987" w14:textId="36EA6979" w:rsidR="007A000B" w:rsidRPr="003E425E" w:rsidRDefault="00BE2713" w:rsidP="00783189">
            <w:pPr>
              <w:ind w:left="540"/>
              <w:jc w:val="both"/>
              <w:rPr>
                <w:rFonts w:ascii="Roboto" w:hAnsi="Roboto"/>
                <w:b/>
                <w:bCs/>
                <w:color w:val="FFFFFF" w:themeColor="background1"/>
                <w:sz w:val="22"/>
                <w:lang w:val="vi-VN"/>
              </w:rPr>
            </w:pPr>
            <w:r>
              <w:rPr>
                <w:rFonts w:ascii="Roboto" w:hAnsi="Roboto"/>
                <w:b/>
                <w:bCs/>
                <w:color w:val="FFFFFF" w:themeColor="background1"/>
                <w:sz w:val="22"/>
                <w:lang w:val="vi-VN"/>
              </w:rPr>
              <w:t>Sản phẩm / Tài liệu cần bàn giao</w:t>
            </w:r>
          </w:p>
        </w:tc>
        <w:tc>
          <w:tcPr>
            <w:tcW w:w="2003" w:type="dxa"/>
            <w:shd w:val="clear" w:color="auto" w:fill="44841A"/>
            <w:vAlign w:val="center"/>
          </w:tcPr>
          <w:p w14:paraId="0CE9360D" w14:textId="47CEC7CB" w:rsidR="007A000B" w:rsidRPr="003E425E" w:rsidRDefault="00BE2713" w:rsidP="00783189">
            <w:pPr>
              <w:ind w:left="540"/>
              <w:jc w:val="both"/>
              <w:rPr>
                <w:rFonts w:ascii="Roboto" w:hAnsi="Roboto"/>
                <w:b/>
                <w:bCs/>
                <w:color w:val="FFFFFF" w:themeColor="background1"/>
                <w:sz w:val="22"/>
                <w:lang w:val="vi-VN"/>
              </w:rPr>
            </w:pPr>
            <w:r>
              <w:rPr>
                <w:rFonts w:ascii="Roboto" w:hAnsi="Roboto"/>
                <w:b/>
                <w:bCs/>
                <w:color w:val="FFFFFF" w:themeColor="background1"/>
                <w:sz w:val="22"/>
                <w:lang w:val="vi-VN"/>
              </w:rPr>
              <w:t>Thời gian dự kiến</w:t>
            </w:r>
          </w:p>
        </w:tc>
        <w:tc>
          <w:tcPr>
            <w:tcW w:w="1568" w:type="dxa"/>
            <w:shd w:val="clear" w:color="auto" w:fill="44841A"/>
            <w:vAlign w:val="center"/>
          </w:tcPr>
          <w:p w14:paraId="69CB410D" w14:textId="4D14B4E6" w:rsidR="007A000B" w:rsidRPr="003E425E" w:rsidRDefault="00BE2713" w:rsidP="00783189">
            <w:pPr>
              <w:ind w:left="540"/>
              <w:jc w:val="both"/>
              <w:rPr>
                <w:rFonts w:ascii="Roboto" w:hAnsi="Roboto"/>
                <w:b/>
                <w:bCs/>
                <w:color w:val="FFFFFF" w:themeColor="background1"/>
                <w:sz w:val="22"/>
                <w:lang w:val="vi-VN"/>
              </w:rPr>
            </w:pPr>
            <w:r>
              <w:rPr>
                <w:rFonts w:ascii="Roboto" w:hAnsi="Roboto"/>
                <w:b/>
                <w:bCs/>
                <w:color w:val="FFFFFF" w:themeColor="background1"/>
                <w:sz w:val="22"/>
                <w:lang w:val="vi-VN"/>
              </w:rPr>
              <w:t>% Thanh toán</w:t>
            </w:r>
          </w:p>
        </w:tc>
      </w:tr>
      <w:tr w:rsidR="00BC7800" w:rsidRPr="003E425E" w14:paraId="6885A137" w14:textId="77777777" w:rsidTr="617F1488">
        <w:trPr>
          <w:jc w:val="center"/>
        </w:trPr>
        <w:tc>
          <w:tcPr>
            <w:tcW w:w="1190" w:type="dxa"/>
          </w:tcPr>
          <w:p w14:paraId="2504B7C9" w14:textId="6986BCD4" w:rsidR="00BC7800" w:rsidRPr="003E425E" w:rsidRDefault="00BC7800" w:rsidP="00783189">
            <w:pPr>
              <w:ind w:left="540"/>
              <w:jc w:val="both"/>
              <w:rPr>
                <w:rFonts w:ascii="Roboto" w:hAnsi="Roboto"/>
                <w:sz w:val="22"/>
                <w:lang w:val="vi-VN"/>
              </w:rPr>
            </w:pPr>
            <w:r>
              <w:rPr>
                <w:rFonts w:ascii="Roboto" w:hAnsi="Roboto"/>
                <w:sz w:val="22"/>
                <w:lang w:val="vi-VN"/>
              </w:rPr>
              <w:t>1</w:t>
            </w:r>
          </w:p>
        </w:tc>
        <w:tc>
          <w:tcPr>
            <w:tcW w:w="5399" w:type="dxa"/>
          </w:tcPr>
          <w:p w14:paraId="410B513E" w14:textId="6A63E214" w:rsidR="00BC7800" w:rsidRPr="003E425E" w:rsidRDefault="00BC7800" w:rsidP="00783189">
            <w:pPr>
              <w:ind w:left="540"/>
              <w:jc w:val="both"/>
              <w:rPr>
                <w:rFonts w:ascii="Roboto" w:hAnsi="Roboto"/>
                <w:b/>
                <w:bCs/>
                <w:sz w:val="22"/>
                <w:lang w:val="vi-VN"/>
              </w:rPr>
            </w:pPr>
            <w:r>
              <w:rPr>
                <w:rFonts w:ascii="Roboto" w:eastAsia="Times New Roman" w:hAnsi="Roboto" w:cs="Segoe UI"/>
                <w:sz w:val="22"/>
                <w:lang w:val="vi-VN"/>
              </w:rPr>
              <w:t>Thiết kế nghiên cứu (phương pháp, công cụ, kế hoạch triển khai)</w:t>
            </w:r>
          </w:p>
        </w:tc>
        <w:tc>
          <w:tcPr>
            <w:tcW w:w="2003" w:type="dxa"/>
          </w:tcPr>
          <w:p w14:paraId="6A388C57" w14:textId="61717D51" w:rsidR="00BC7800" w:rsidRPr="003E425E" w:rsidRDefault="00BC7800" w:rsidP="00783189">
            <w:pPr>
              <w:ind w:left="540"/>
              <w:jc w:val="both"/>
              <w:rPr>
                <w:rFonts w:ascii="Roboto" w:hAnsi="Roboto"/>
                <w:sz w:val="22"/>
                <w:lang w:val="vi-VN"/>
              </w:rPr>
            </w:pPr>
            <w:r>
              <w:rPr>
                <w:rFonts w:ascii="Roboto" w:hAnsi="Roboto"/>
                <w:sz w:val="22"/>
                <w:lang w:val="vi-VN"/>
              </w:rPr>
              <w:t>Tháng 8/2026</w:t>
            </w:r>
          </w:p>
        </w:tc>
        <w:tc>
          <w:tcPr>
            <w:tcW w:w="1568" w:type="dxa"/>
          </w:tcPr>
          <w:p w14:paraId="166CD720" w14:textId="551AB2CD" w:rsidR="00BC7800" w:rsidRPr="003E425E" w:rsidRDefault="00BC7800" w:rsidP="00783189">
            <w:pPr>
              <w:ind w:left="540"/>
              <w:jc w:val="both"/>
              <w:rPr>
                <w:rFonts w:ascii="Roboto" w:hAnsi="Roboto"/>
                <w:sz w:val="22"/>
                <w:lang w:val="vi-VN"/>
              </w:rPr>
            </w:pPr>
            <w:r>
              <w:rPr>
                <w:rFonts w:ascii="Roboto" w:hAnsi="Roboto"/>
                <w:sz w:val="22"/>
                <w:lang w:val="vi-VN"/>
              </w:rPr>
              <w:t>30%</w:t>
            </w:r>
          </w:p>
        </w:tc>
      </w:tr>
      <w:tr w:rsidR="007A000B" w:rsidRPr="003E425E" w14:paraId="359623D2" w14:textId="77777777" w:rsidTr="617F1488">
        <w:trPr>
          <w:jc w:val="center"/>
        </w:trPr>
        <w:tc>
          <w:tcPr>
            <w:tcW w:w="1190" w:type="dxa"/>
          </w:tcPr>
          <w:p w14:paraId="41466082" w14:textId="4B2149D1" w:rsidR="007A000B" w:rsidRPr="003E425E" w:rsidRDefault="617F1488" w:rsidP="00783189">
            <w:pPr>
              <w:ind w:left="540"/>
              <w:jc w:val="both"/>
              <w:rPr>
                <w:rFonts w:ascii="Roboto" w:hAnsi="Roboto"/>
                <w:sz w:val="22"/>
                <w:lang w:val="vi-VN"/>
              </w:rPr>
            </w:pPr>
            <w:r w:rsidRPr="617F1488">
              <w:rPr>
                <w:rFonts w:ascii="Roboto" w:hAnsi="Roboto"/>
                <w:sz w:val="22"/>
                <w:lang w:val="vi-VN"/>
              </w:rPr>
              <w:t>2</w:t>
            </w:r>
          </w:p>
        </w:tc>
        <w:tc>
          <w:tcPr>
            <w:tcW w:w="5399" w:type="dxa"/>
          </w:tcPr>
          <w:p w14:paraId="43F14015" w14:textId="00C3FD9E" w:rsidR="007A000B" w:rsidRPr="003E425E" w:rsidRDefault="00BC7800" w:rsidP="00783189">
            <w:pPr>
              <w:ind w:left="540"/>
              <w:jc w:val="both"/>
              <w:rPr>
                <w:rFonts w:ascii="Roboto" w:hAnsi="Roboto"/>
                <w:sz w:val="22"/>
                <w:lang w:val="vi-VN"/>
              </w:rPr>
            </w:pPr>
            <w:r>
              <w:rPr>
                <w:rFonts w:ascii="Roboto" w:eastAsia="Times New Roman" w:hAnsi="Roboto" w:cs="Segoe UI"/>
                <w:sz w:val="22"/>
                <w:lang w:val="vi-VN"/>
              </w:rPr>
              <w:t>Báo cáo nghiên cứu tổng thể về thị trường dịch vụ</w:t>
            </w:r>
          </w:p>
        </w:tc>
        <w:tc>
          <w:tcPr>
            <w:tcW w:w="2003" w:type="dxa"/>
          </w:tcPr>
          <w:p w14:paraId="01829227" w14:textId="07EA380D" w:rsidR="007A000B" w:rsidRPr="003E425E" w:rsidRDefault="00BC7800" w:rsidP="00783189">
            <w:pPr>
              <w:ind w:left="540"/>
              <w:jc w:val="both"/>
              <w:rPr>
                <w:rFonts w:ascii="Roboto" w:hAnsi="Roboto"/>
                <w:sz w:val="22"/>
                <w:lang w:val="vi-VN"/>
              </w:rPr>
            </w:pPr>
            <w:r>
              <w:rPr>
                <w:rFonts w:ascii="Roboto" w:hAnsi="Roboto"/>
                <w:sz w:val="22"/>
                <w:lang w:val="vi-VN"/>
              </w:rPr>
              <w:t>Tháng 9/2026</w:t>
            </w:r>
          </w:p>
        </w:tc>
        <w:tc>
          <w:tcPr>
            <w:tcW w:w="1568" w:type="dxa"/>
          </w:tcPr>
          <w:p w14:paraId="092D9ABE" w14:textId="0F0EF62D" w:rsidR="007A000B" w:rsidRPr="003E425E" w:rsidRDefault="002D1B52" w:rsidP="00783189">
            <w:pPr>
              <w:ind w:left="540"/>
              <w:jc w:val="both"/>
              <w:rPr>
                <w:rFonts w:ascii="Roboto" w:hAnsi="Roboto"/>
                <w:sz w:val="22"/>
                <w:lang w:val="vi-VN"/>
              </w:rPr>
            </w:pPr>
            <w:r>
              <w:rPr>
                <w:rFonts w:ascii="Roboto" w:hAnsi="Roboto"/>
                <w:sz w:val="22"/>
                <w:lang w:val="vi-VN"/>
              </w:rPr>
              <w:t>30%</w:t>
            </w:r>
          </w:p>
        </w:tc>
      </w:tr>
      <w:tr w:rsidR="00BE2713" w:rsidRPr="003E425E" w14:paraId="4826D789" w14:textId="77777777" w:rsidTr="617F1488">
        <w:trPr>
          <w:jc w:val="center"/>
        </w:trPr>
        <w:tc>
          <w:tcPr>
            <w:tcW w:w="1190" w:type="dxa"/>
          </w:tcPr>
          <w:p w14:paraId="5BE9087D" w14:textId="580C7BEB" w:rsidR="00BE2713" w:rsidRPr="003E425E" w:rsidRDefault="617F1488" w:rsidP="00783189">
            <w:pPr>
              <w:ind w:left="540"/>
              <w:jc w:val="both"/>
              <w:rPr>
                <w:rFonts w:ascii="Roboto" w:hAnsi="Roboto"/>
                <w:sz w:val="22"/>
                <w:lang w:val="vi-VN"/>
              </w:rPr>
            </w:pPr>
            <w:r w:rsidRPr="617F1488">
              <w:rPr>
                <w:rFonts w:ascii="Roboto" w:hAnsi="Roboto"/>
                <w:sz w:val="22"/>
                <w:lang w:val="vi-VN"/>
              </w:rPr>
              <w:t>3</w:t>
            </w:r>
          </w:p>
        </w:tc>
        <w:tc>
          <w:tcPr>
            <w:tcW w:w="5399" w:type="dxa"/>
          </w:tcPr>
          <w:p w14:paraId="15F799CD" w14:textId="5ECC1733" w:rsidR="00BE2713" w:rsidRPr="003E425E" w:rsidRDefault="00BF498B" w:rsidP="00783189">
            <w:pPr>
              <w:ind w:left="540"/>
              <w:jc w:val="both"/>
              <w:rPr>
                <w:rFonts w:ascii="Roboto" w:hAnsi="Roboto"/>
                <w:sz w:val="22"/>
                <w:lang w:val="vi-VN"/>
              </w:rPr>
            </w:pPr>
            <w:r w:rsidRPr="00E62540">
              <w:rPr>
                <w:rFonts w:ascii="Roboto" w:hAnsi="Roboto"/>
                <w:sz w:val="22"/>
                <w:lang w:val="vi-VN"/>
              </w:rPr>
              <w:t>3</w:t>
            </w:r>
            <w:r>
              <w:rPr>
                <w:rFonts w:ascii="Roboto" w:hAnsi="Roboto"/>
                <w:sz w:val="22"/>
                <w:lang w:val="vi-VN"/>
              </w:rPr>
              <w:t xml:space="preserve"> </w:t>
            </w:r>
            <w:r w:rsidR="00BC7800">
              <w:rPr>
                <w:rFonts w:ascii="Roboto" w:hAnsi="Roboto"/>
                <w:sz w:val="22"/>
                <w:lang w:val="vi-VN"/>
              </w:rPr>
              <w:t xml:space="preserve">báo cáo tư vấn cho </w:t>
            </w:r>
            <w:r w:rsidRPr="00E62540">
              <w:rPr>
                <w:rFonts w:ascii="Roboto" w:hAnsi="Roboto"/>
                <w:sz w:val="22"/>
                <w:lang w:val="vi-VN"/>
              </w:rPr>
              <w:t>3</w:t>
            </w:r>
            <w:r>
              <w:rPr>
                <w:rFonts w:ascii="Roboto" w:hAnsi="Roboto"/>
                <w:sz w:val="22"/>
                <w:lang w:val="vi-VN"/>
              </w:rPr>
              <w:t xml:space="preserve"> </w:t>
            </w:r>
            <w:r w:rsidR="00BC7800">
              <w:rPr>
                <w:rFonts w:ascii="Roboto" w:hAnsi="Roboto"/>
                <w:sz w:val="22"/>
                <w:lang w:val="vi-VN"/>
              </w:rPr>
              <w:t>tổ chức</w:t>
            </w:r>
          </w:p>
        </w:tc>
        <w:tc>
          <w:tcPr>
            <w:tcW w:w="2003" w:type="dxa"/>
          </w:tcPr>
          <w:p w14:paraId="1E29BC78" w14:textId="08CE7CB6" w:rsidR="00BE2713" w:rsidRPr="003E425E" w:rsidRDefault="00BC7800" w:rsidP="00783189">
            <w:pPr>
              <w:ind w:left="540"/>
              <w:jc w:val="both"/>
              <w:rPr>
                <w:rFonts w:ascii="Roboto" w:hAnsi="Roboto"/>
                <w:sz w:val="22"/>
                <w:lang w:val="vi-VN"/>
              </w:rPr>
            </w:pPr>
            <w:r>
              <w:rPr>
                <w:rFonts w:ascii="Roboto" w:hAnsi="Roboto"/>
                <w:sz w:val="22"/>
                <w:lang w:val="vi-VN"/>
              </w:rPr>
              <w:t>Tháng 11</w:t>
            </w:r>
          </w:p>
        </w:tc>
        <w:tc>
          <w:tcPr>
            <w:tcW w:w="1568" w:type="dxa"/>
          </w:tcPr>
          <w:p w14:paraId="42300B1B" w14:textId="4C06DC1C" w:rsidR="00BE2713" w:rsidRPr="003E425E" w:rsidRDefault="00BC7800" w:rsidP="00783189">
            <w:pPr>
              <w:ind w:left="540"/>
              <w:jc w:val="both"/>
              <w:rPr>
                <w:rFonts w:ascii="Roboto" w:hAnsi="Roboto"/>
                <w:sz w:val="22"/>
                <w:lang w:val="vi-VN"/>
              </w:rPr>
            </w:pPr>
            <w:r>
              <w:rPr>
                <w:rFonts w:ascii="Roboto" w:hAnsi="Roboto"/>
                <w:sz w:val="22"/>
                <w:lang w:val="vi-VN"/>
              </w:rPr>
              <w:t xml:space="preserve">40 % </w:t>
            </w:r>
          </w:p>
        </w:tc>
      </w:tr>
      <w:tr w:rsidR="00BE2713" w:rsidRPr="003E425E" w14:paraId="4FE6E76C" w14:textId="77777777" w:rsidTr="617F1488">
        <w:trPr>
          <w:jc w:val="center"/>
        </w:trPr>
        <w:tc>
          <w:tcPr>
            <w:tcW w:w="6589" w:type="dxa"/>
            <w:gridSpan w:val="2"/>
            <w:shd w:val="clear" w:color="auto" w:fill="D9D9D9" w:themeFill="background1" w:themeFillShade="D9"/>
          </w:tcPr>
          <w:p w14:paraId="2F1F81C7" w14:textId="2E35C01E" w:rsidR="00BE2713" w:rsidRPr="003E425E" w:rsidRDefault="00BE2713" w:rsidP="00783189">
            <w:pPr>
              <w:ind w:left="540"/>
              <w:jc w:val="both"/>
              <w:rPr>
                <w:rFonts w:ascii="Roboto" w:hAnsi="Roboto"/>
                <w:b/>
                <w:bCs/>
                <w:sz w:val="22"/>
                <w:lang w:val="vi-VN"/>
              </w:rPr>
            </w:pPr>
            <w:r>
              <w:rPr>
                <w:rFonts w:ascii="Roboto" w:hAnsi="Roboto"/>
                <w:b/>
                <w:bCs/>
                <w:sz w:val="22"/>
                <w:lang w:val="vi-VN"/>
              </w:rPr>
              <w:t>TỔNG</w:t>
            </w:r>
          </w:p>
        </w:tc>
        <w:tc>
          <w:tcPr>
            <w:tcW w:w="2003" w:type="dxa"/>
            <w:shd w:val="clear" w:color="auto" w:fill="D9D9D9" w:themeFill="background1" w:themeFillShade="D9"/>
          </w:tcPr>
          <w:p w14:paraId="4F16BA67" w14:textId="77777777" w:rsidR="00BE2713" w:rsidRPr="003E425E" w:rsidRDefault="00BE2713" w:rsidP="00783189">
            <w:pPr>
              <w:ind w:left="540"/>
              <w:jc w:val="both"/>
              <w:rPr>
                <w:rFonts w:ascii="Roboto" w:hAnsi="Roboto"/>
                <w:b/>
                <w:bCs/>
                <w:sz w:val="22"/>
                <w:lang w:val="vi-VN"/>
              </w:rPr>
            </w:pPr>
          </w:p>
        </w:tc>
        <w:tc>
          <w:tcPr>
            <w:tcW w:w="1568" w:type="dxa"/>
            <w:shd w:val="clear" w:color="auto" w:fill="D9D9D9" w:themeFill="background1" w:themeFillShade="D9"/>
          </w:tcPr>
          <w:p w14:paraId="35F9EC31" w14:textId="0617ADC0" w:rsidR="00BE2713" w:rsidRPr="003E425E" w:rsidRDefault="00BE2713" w:rsidP="00783189">
            <w:pPr>
              <w:ind w:left="540"/>
              <w:jc w:val="both"/>
              <w:rPr>
                <w:rFonts w:ascii="Roboto" w:hAnsi="Roboto"/>
                <w:b/>
                <w:bCs/>
                <w:sz w:val="22"/>
                <w:lang w:val="vi-VN"/>
              </w:rPr>
            </w:pPr>
            <w:r>
              <w:rPr>
                <w:rFonts w:ascii="Roboto" w:hAnsi="Roboto"/>
                <w:b/>
                <w:bCs/>
                <w:sz w:val="22"/>
                <w:lang w:val="vi-VN"/>
              </w:rPr>
              <w:t>100%</w:t>
            </w:r>
          </w:p>
        </w:tc>
      </w:tr>
    </w:tbl>
    <w:p w14:paraId="61166F05" w14:textId="77777777" w:rsidR="00FE33D4" w:rsidRPr="003E425E" w:rsidRDefault="00FE33D4" w:rsidP="00783189">
      <w:pPr>
        <w:ind w:left="540"/>
        <w:jc w:val="both"/>
        <w:rPr>
          <w:rFonts w:ascii="Roboto" w:hAnsi="Roboto"/>
          <w:sz w:val="22"/>
          <w:lang w:val="vi-VN"/>
        </w:rPr>
      </w:pPr>
    </w:p>
    <w:p w14:paraId="5F0DA90F" w14:textId="56D69DA8" w:rsidR="00122493" w:rsidRPr="003E425E" w:rsidRDefault="00BE2713" w:rsidP="00783189">
      <w:pPr>
        <w:pStyle w:val="Heading1"/>
        <w:jc w:val="both"/>
        <w:rPr>
          <w:rFonts w:ascii="Roboto" w:hAnsi="Roboto"/>
          <w:sz w:val="22"/>
          <w:szCs w:val="22"/>
          <w:lang w:val="vi-VN"/>
        </w:rPr>
      </w:pPr>
      <w:r>
        <w:rPr>
          <w:rFonts w:ascii="Roboto" w:hAnsi="Roboto"/>
          <w:sz w:val="22"/>
          <w:szCs w:val="22"/>
          <w:lang w:val="vi-VN"/>
        </w:rPr>
        <w:t>YÊU CẦU KINH NGHIỆM / HỒ SƠ NĂNG LỰC</w:t>
      </w:r>
    </w:p>
    <w:p w14:paraId="4EF659E4" w14:textId="35CB9158" w:rsidR="00E2363A" w:rsidRPr="003E425E" w:rsidRDefault="00F02D22" w:rsidP="00783189">
      <w:pPr>
        <w:ind w:left="540"/>
        <w:jc w:val="both"/>
        <w:rPr>
          <w:rFonts w:ascii="Roboto" w:hAnsi="Roboto"/>
          <w:color w:val="000000" w:themeColor="text1"/>
          <w:sz w:val="22"/>
          <w:lang w:val="vi-VN"/>
        </w:rPr>
      </w:pPr>
      <w:r>
        <w:rPr>
          <w:rFonts w:ascii="Roboto" w:hAnsi="Roboto"/>
          <w:color w:val="000000" w:themeColor="text1"/>
          <w:sz w:val="22"/>
          <w:lang w:val="vi-VN"/>
        </w:rPr>
        <w:t>Tổ chức / nhóm cá nhân/cá nhân cần đáp ứng các năng lực như sau</w:t>
      </w:r>
    </w:p>
    <w:p w14:paraId="66115067" w14:textId="532A000F" w:rsidR="002D1B52" w:rsidRPr="003E425E" w:rsidRDefault="00B56E8B" w:rsidP="00783189">
      <w:pPr>
        <w:pStyle w:val="ListParagraph"/>
        <w:numPr>
          <w:ilvl w:val="0"/>
          <w:numId w:val="40"/>
        </w:numPr>
        <w:spacing w:line="256" w:lineRule="auto"/>
        <w:jc w:val="both"/>
        <w:rPr>
          <w:rFonts w:ascii="Roboto" w:hAnsi="Roboto"/>
          <w:sz w:val="22"/>
          <w:lang w:val="vi-VN"/>
        </w:rPr>
      </w:pPr>
      <w:r>
        <w:rPr>
          <w:rFonts w:ascii="Roboto" w:hAnsi="Roboto"/>
          <w:sz w:val="22"/>
          <w:lang w:val="vi-VN"/>
        </w:rPr>
        <w:t>Tư vấn có trình độ đại học và sau đại học trở lên trong các linh vực kinh tế, phát triển tổ chức, hoặc linh vực liên quan đến nhiệm vụ tư vấn.</w:t>
      </w:r>
    </w:p>
    <w:p w14:paraId="3C60CDA7" w14:textId="70E354E7" w:rsidR="002D1B52" w:rsidRPr="003E425E" w:rsidRDefault="002D1B52" w:rsidP="00783189">
      <w:pPr>
        <w:pStyle w:val="ListParagraph"/>
        <w:numPr>
          <w:ilvl w:val="0"/>
          <w:numId w:val="40"/>
        </w:numPr>
        <w:spacing w:line="256" w:lineRule="auto"/>
        <w:jc w:val="both"/>
        <w:rPr>
          <w:rFonts w:ascii="Roboto" w:hAnsi="Roboto"/>
          <w:sz w:val="22"/>
          <w:lang w:val="vi-VN"/>
        </w:rPr>
      </w:pPr>
      <w:r>
        <w:rPr>
          <w:rFonts w:ascii="Roboto" w:hAnsi="Roboto"/>
          <w:sz w:val="22"/>
          <w:lang w:val="vi-VN"/>
        </w:rPr>
        <w:t>Thông thạo kỹ năng nghiên cứu thị trường và phân tích tổ chức.</w:t>
      </w:r>
    </w:p>
    <w:p w14:paraId="358C78AF" w14:textId="7F08975B" w:rsidR="002D1B52" w:rsidRPr="003E425E" w:rsidRDefault="002D1B52" w:rsidP="00783189">
      <w:pPr>
        <w:pStyle w:val="ListParagraph"/>
        <w:numPr>
          <w:ilvl w:val="0"/>
          <w:numId w:val="40"/>
        </w:numPr>
        <w:spacing w:line="256" w:lineRule="auto"/>
        <w:jc w:val="both"/>
        <w:rPr>
          <w:rFonts w:ascii="Roboto" w:hAnsi="Roboto"/>
          <w:sz w:val="22"/>
          <w:lang w:val="vi-VN"/>
        </w:rPr>
      </w:pPr>
      <w:r>
        <w:rPr>
          <w:rFonts w:ascii="Roboto" w:hAnsi="Roboto"/>
          <w:sz w:val="22"/>
          <w:lang w:val="vi-VN"/>
        </w:rPr>
        <w:t>Có ít nhất 5 năm kinh nghiệm tư vấn phát triển tổ chức và/hoặc nghiên cứu thị trường dịch vụ cho các tổ chức xã hội.</w:t>
      </w:r>
    </w:p>
    <w:p w14:paraId="371DC361" w14:textId="40A60A83" w:rsidR="002D1B52" w:rsidRPr="003E425E" w:rsidRDefault="002D1B52" w:rsidP="00783189">
      <w:pPr>
        <w:pStyle w:val="ListParagraph"/>
        <w:numPr>
          <w:ilvl w:val="0"/>
          <w:numId w:val="40"/>
        </w:numPr>
        <w:spacing w:line="256" w:lineRule="auto"/>
        <w:jc w:val="both"/>
        <w:rPr>
          <w:rFonts w:ascii="Roboto" w:hAnsi="Roboto"/>
          <w:sz w:val="22"/>
          <w:lang w:val="vi-VN"/>
        </w:rPr>
      </w:pPr>
      <w:r>
        <w:rPr>
          <w:rFonts w:ascii="Roboto" w:hAnsi="Roboto"/>
          <w:sz w:val="22"/>
          <w:lang w:val="vi-VN"/>
        </w:rPr>
        <w:t>HIểu biết sâu sắc về hoạt động và môi trường hoạt động của các tổ chức xã hội.</w:t>
      </w:r>
    </w:p>
    <w:p w14:paraId="1A15C6D6" w14:textId="77777777" w:rsidR="00420B2A" w:rsidRPr="00E62540" w:rsidRDefault="002D1B52" w:rsidP="00783189">
      <w:pPr>
        <w:pStyle w:val="ListParagraph"/>
        <w:numPr>
          <w:ilvl w:val="0"/>
          <w:numId w:val="40"/>
        </w:numPr>
        <w:spacing w:line="256" w:lineRule="auto"/>
        <w:jc w:val="both"/>
        <w:rPr>
          <w:rFonts w:ascii="Arial" w:hAnsi="Arial" w:cs="Arial"/>
          <w:szCs w:val="20"/>
          <w:lang w:val="vi-VN"/>
        </w:rPr>
      </w:pPr>
      <w:r w:rsidRPr="00420B2A">
        <w:rPr>
          <w:rFonts w:ascii="Roboto" w:hAnsi="Roboto"/>
          <w:sz w:val="22"/>
          <w:lang w:val="vi-VN"/>
        </w:rPr>
        <w:t>Kiến thức và kinh nghiệm làm việc với các tổ chức xã hội hoạt động trong các lĩnh vực môi trường, quản trị số hoặc truyền thông, sẽ là một lợi thế quan trọng.</w:t>
      </w:r>
    </w:p>
    <w:p w14:paraId="4514C801" w14:textId="5FBB1817" w:rsidR="00420B2A" w:rsidRPr="009E16D6" w:rsidRDefault="00420B2A" w:rsidP="00783189">
      <w:pPr>
        <w:pStyle w:val="ListParagraph"/>
        <w:numPr>
          <w:ilvl w:val="0"/>
          <w:numId w:val="40"/>
        </w:numPr>
        <w:spacing w:line="256" w:lineRule="auto"/>
        <w:jc w:val="both"/>
        <w:rPr>
          <w:rFonts w:ascii="Roboto" w:hAnsi="Roboto"/>
          <w:sz w:val="22"/>
          <w:lang w:val="vi-VN"/>
        </w:rPr>
      </w:pPr>
      <w:r w:rsidRPr="009E16D6">
        <w:rPr>
          <w:rFonts w:ascii="Roboto" w:hAnsi="Roboto"/>
          <w:sz w:val="22"/>
          <w:lang w:val="vi-VN"/>
        </w:rPr>
        <w:t>Tư vấn có kinh nghiệm xây dựng mô hình đào tạo hoặc thương mại hóa dịch vụ tri thức, bên cạnh các tiêu chí về nghiên cứu thị trường và phát triển tổ chức đã nêu.</w:t>
      </w:r>
    </w:p>
    <w:p w14:paraId="1745BD0E" w14:textId="3F76AC74" w:rsidR="002D1B52" w:rsidRPr="003E425E" w:rsidRDefault="002D1B52" w:rsidP="00783189">
      <w:pPr>
        <w:pStyle w:val="ListParagraph"/>
        <w:numPr>
          <w:ilvl w:val="0"/>
          <w:numId w:val="40"/>
        </w:numPr>
        <w:spacing w:line="256" w:lineRule="auto"/>
        <w:jc w:val="both"/>
        <w:rPr>
          <w:rFonts w:ascii="Roboto" w:hAnsi="Roboto"/>
          <w:sz w:val="22"/>
          <w:lang w:val="vi-VN"/>
        </w:rPr>
      </w:pPr>
      <w:r>
        <w:rPr>
          <w:rFonts w:ascii="Roboto" w:hAnsi="Roboto"/>
          <w:sz w:val="22"/>
          <w:lang w:val="vi-VN"/>
        </w:rPr>
        <w:t>Ứng viên cần cam kết tuân thủ các nguyên tắc đạo đức, bảo mật thông tin và đảm bảo lồng ghép các giá trị về quyền con người, công bằng xã hội trong quá trình nghiên cứu. Việc xử lý dữ liệu cá nhân phải tuân thủ Luật bảo vệ dữ liệu cá nhân, Nghị định 356/2025 về bảo vệ dữ liệu cá nhân, và GDPR.</w:t>
      </w:r>
    </w:p>
    <w:p w14:paraId="7F30E6FB" w14:textId="788D633E" w:rsidR="00320698" w:rsidRPr="003E425E" w:rsidRDefault="00BE2713" w:rsidP="00783189">
      <w:pPr>
        <w:pStyle w:val="Heading1"/>
        <w:jc w:val="both"/>
        <w:rPr>
          <w:rFonts w:ascii="Roboto" w:hAnsi="Roboto"/>
          <w:sz w:val="22"/>
          <w:szCs w:val="22"/>
          <w:lang w:val="vi-VN"/>
        </w:rPr>
      </w:pPr>
      <w:r>
        <w:rPr>
          <w:rFonts w:ascii="Roboto" w:hAnsi="Roboto"/>
          <w:sz w:val="22"/>
          <w:szCs w:val="22"/>
          <w:lang w:val="vi-VN"/>
        </w:rPr>
        <w:t>QUY TRÌNH NỘP HỒ SƠ</w:t>
      </w:r>
    </w:p>
    <w:p w14:paraId="7B11CC16" w14:textId="7ACEC4F6" w:rsidR="00524E2A" w:rsidRPr="003E425E" w:rsidRDefault="00BE2713" w:rsidP="00783189">
      <w:pPr>
        <w:pStyle w:val="Heading2"/>
        <w:ind w:left="540"/>
        <w:jc w:val="both"/>
        <w:rPr>
          <w:rFonts w:ascii="Roboto" w:hAnsi="Roboto"/>
          <w:szCs w:val="22"/>
          <w:lang w:val="vi-VN"/>
        </w:rPr>
      </w:pPr>
      <w:r>
        <w:rPr>
          <w:rFonts w:ascii="Roboto" w:hAnsi="Roboto"/>
          <w:szCs w:val="22"/>
          <w:lang w:val="vi-VN"/>
        </w:rPr>
        <w:t>Hướng dẫn nộp hồ sơ</w:t>
      </w:r>
    </w:p>
    <w:p w14:paraId="4CEC1EC3" w14:textId="0EB6D653" w:rsidR="00BE2713" w:rsidRPr="00E62540" w:rsidRDefault="00BE2713" w:rsidP="00783189">
      <w:pPr>
        <w:ind w:left="540"/>
        <w:jc w:val="both"/>
        <w:rPr>
          <w:rFonts w:ascii="Roboto" w:hAnsi="Roboto"/>
          <w:b/>
          <w:bCs/>
          <w:sz w:val="22"/>
          <w:lang w:val="vi-VN"/>
        </w:rPr>
      </w:pPr>
      <w:r>
        <w:rPr>
          <w:rFonts w:ascii="Roboto" w:hAnsi="Roboto"/>
          <w:sz w:val="22"/>
          <w:lang w:val="vi-VN"/>
        </w:rPr>
        <w:t xml:space="preserve">Báo giá và hồ sơ báo giá/chào thầu phải được gửi đến Oxfam trước </w:t>
      </w:r>
      <w:r w:rsidR="00E62540" w:rsidRPr="00783189">
        <w:rPr>
          <w:rFonts w:ascii="Roboto" w:hAnsi="Roboto"/>
          <w:b/>
          <w:bCs/>
          <w:sz w:val="22"/>
          <w:lang w:val="vi-VN"/>
        </w:rPr>
        <w:t xml:space="preserve">ngày </w:t>
      </w:r>
      <w:r w:rsidR="005B70E4" w:rsidRPr="005B70E4">
        <w:rPr>
          <w:rFonts w:ascii="Roboto" w:hAnsi="Roboto"/>
          <w:b/>
          <w:bCs/>
          <w:sz w:val="22"/>
          <w:lang w:val="vi-VN"/>
        </w:rPr>
        <w:t>13</w:t>
      </w:r>
      <w:r w:rsidR="00E62540" w:rsidRPr="00783189">
        <w:rPr>
          <w:rFonts w:ascii="Roboto" w:hAnsi="Roboto"/>
          <w:b/>
          <w:bCs/>
          <w:sz w:val="22"/>
          <w:lang w:val="vi-VN"/>
        </w:rPr>
        <w:t>/0</w:t>
      </w:r>
      <w:r w:rsidR="005B70E4" w:rsidRPr="005B70E4">
        <w:rPr>
          <w:rFonts w:ascii="Roboto" w:hAnsi="Roboto"/>
          <w:b/>
          <w:bCs/>
          <w:sz w:val="22"/>
          <w:lang w:val="vi-VN"/>
        </w:rPr>
        <w:t>8</w:t>
      </w:r>
      <w:r w:rsidR="00E62540" w:rsidRPr="00783189">
        <w:rPr>
          <w:rFonts w:ascii="Roboto" w:hAnsi="Roboto"/>
          <w:b/>
          <w:bCs/>
          <w:sz w:val="22"/>
          <w:lang w:val="vi-VN"/>
        </w:rPr>
        <w:t xml:space="preserve">/2026 lúc </w:t>
      </w:r>
      <w:r w:rsidR="005B70E4" w:rsidRPr="005B70E4">
        <w:rPr>
          <w:rFonts w:ascii="Roboto" w:hAnsi="Roboto"/>
          <w:b/>
          <w:bCs/>
          <w:sz w:val="22"/>
          <w:lang w:val="vi-VN"/>
        </w:rPr>
        <w:t>23</w:t>
      </w:r>
      <w:r w:rsidR="00E62540" w:rsidRPr="00783189">
        <w:rPr>
          <w:rFonts w:ascii="Roboto" w:hAnsi="Roboto"/>
          <w:b/>
          <w:bCs/>
          <w:sz w:val="22"/>
          <w:lang w:val="vi-VN"/>
        </w:rPr>
        <w:t>:</w:t>
      </w:r>
      <w:r w:rsidR="005B70E4" w:rsidRPr="005B70E4">
        <w:rPr>
          <w:rFonts w:ascii="Roboto" w:hAnsi="Roboto"/>
          <w:b/>
          <w:bCs/>
          <w:sz w:val="22"/>
          <w:lang w:val="vi-VN"/>
        </w:rPr>
        <w:t>59</w:t>
      </w:r>
      <w:r w:rsidRPr="00783189">
        <w:rPr>
          <w:rFonts w:ascii="Roboto" w:hAnsi="Roboto"/>
          <w:b/>
          <w:bCs/>
          <w:sz w:val="22"/>
          <w:lang w:val="vi-VN"/>
        </w:rPr>
        <w:t xml:space="preserve"> </w:t>
      </w:r>
      <w:r w:rsidR="00E62540" w:rsidRPr="00783189">
        <w:rPr>
          <w:rFonts w:ascii="Roboto" w:hAnsi="Roboto"/>
          <w:b/>
          <w:bCs/>
          <w:sz w:val="22"/>
          <w:lang w:val="vi-VN"/>
        </w:rPr>
        <w:t>GMT+7.</w:t>
      </w:r>
    </w:p>
    <w:p w14:paraId="51845304" w14:textId="194769AB" w:rsidR="00524E2A" w:rsidRPr="00621544" w:rsidRDefault="00BE2713" w:rsidP="00783189">
      <w:pPr>
        <w:ind w:left="540"/>
        <w:jc w:val="both"/>
        <w:rPr>
          <w:rFonts w:ascii="Roboto" w:hAnsi="Roboto"/>
          <w:sz w:val="22"/>
          <w:lang w:val="vi-VN"/>
        </w:rPr>
      </w:pPr>
      <w:r>
        <w:rPr>
          <w:rFonts w:ascii="Roboto" w:hAnsi="Roboto"/>
          <w:sz w:val="22"/>
          <w:lang w:val="vi-VN"/>
        </w:rPr>
        <w:t>Hồ sơ phải được nộp trực tuyến</w:t>
      </w:r>
      <w:r w:rsidR="00AD692A" w:rsidRPr="00AD692A">
        <w:rPr>
          <w:rFonts w:ascii="Roboto" w:hAnsi="Roboto"/>
          <w:sz w:val="22"/>
          <w:lang w:val="vi-VN"/>
        </w:rPr>
        <w:t>,</w:t>
      </w:r>
      <w:r w:rsidR="00621544" w:rsidRPr="00621544">
        <w:rPr>
          <w:rFonts w:ascii="Roboto" w:hAnsi="Roboto"/>
          <w:sz w:val="22"/>
          <w:lang w:val="vi-VN"/>
        </w:rPr>
        <w:t xml:space="preserve"> ưu tiên ngôn ngữ </w:t>
      </w:r>
      <w:r w:rsidR="00760758" w:rsidRPr="00760758">
        <w:rPr>
          <w:rFonts w:ascii="Roboto" w:hAnsi="Roboto"/>
          <w:sz w:val="22"/>
          <w:lang w:val="vi-VN"/>
        </w:rPr>
        <w:t xml:space="preserve">của </w:t>
      </w:r>
      <w:r w:rsidR="00914BC6" w:rsidRPr="00914BC6">
        <w:rPr>
          <w:rFonts w:ascii="Roboto" w:hAnsi="Roboto"/>
          <w:sz w:val="22"/>
          <w:lang w:val="vi-VN"/>
        </w:rPr>
        <w:t>hồ s</w:t>
      </w:r>
      <w:r w:rsidR="00914BC6" w:rsidRPr="003F0E40">
        <w:rPr>
          <w:rFonts w:ascii="Roboto" w:hAnsi="Roboto"/>
          <w:sz w:val="22"/>
          <w:lang w:val="vi-VN"/>
        </w:rPr>
        <w:t>ơ</w:t>
      </w:r>
      <w:r w:rsidR="00760758" w:rsidRPr="00760758">
        <w:rPr>
          <w:rFonts w:ascii="Roboto" w:hAnsi="Roboto"/>
          <w:sz w:val="22"/>
          <w:lang w:val="vi-VN"/>
        </w:rPr>
        <w:t xml:space="preserve"> </w:t>
      </w:r>
      <w:r w:rsidR="00760758" w:rsidRPr="00621544">
        <w:rPr>
          <w:rFonts w:ascii="Roboto" w:hAnsi="Roboto"/>
          <w:sz w:val="22"/>
          <w:lang w:val="vi-VN"/>
        </w:rPr>
        <w:t>bằng</w:t>
      </w:r>
      <w:r w:rsidR="00760758" w:rsidRPr="00783189">
        <w:rPr>
          <w:rFonts w:ascii="Roboto" w:hAnsi="Roboto"/>
          <w:b/>
          <w:bCs/>
          <w:sz w:val="22"/>
          <w:lang w:val="vi-VN"/>
        </w:rPr>
        <w:t xml:space="preserve"> </w:t>
      </w:r>
      <w:r w:rsidR="00621544" w:rsidRPr="00783189">
        <w:rPr>
          <w:rFonts w:ascii="Roboto" w:hAnsi="Roboto"/>
          <w:b/>
          <w:bCs/>
          <w:sz w:val="22"/>
          <w:lang w:val="vi-VN"/>
        </w:rPr>
        <w:t>TIẾNG ANH</w:t>
      </w:r>
      <w:r>
        <w:rPr>
          <w:rFonts w:ascii="Roboto" w:hAnsi="Roboto"/>
          <w:sz w:val="22"/>
          <w:lang w:val="vi-VN"/>
        </w:rPr>
        <w:t xml:space="preserve"> tới địa chỉ email: </w:t>
      </w:r>
      <w:hyperlink r:id="rId13" w:history="1">
        <w:r>
          <w:rPr>
            <w:rStyle w:val="Hyperlink"/>
            <w:rFonts w:ascii="Roboto" w:hAnsi="Roboto"/>
            <w:sz w:val="22"/>
            <w:lang w:val="vi-VN"/>
          </w:rPr>
          <w:t>HR.Vietnam@oxfam.org</w:t>
        </w:r>
      </w:hyperlink>
      <w:r w:rsidR="00ED3C1A" w:rsidRPr="00ED3C1A">
        <w:rPr>
          <w:lang w:val="vi-VN"/>
        </w:rPr>
        <w:t xml:space="preserve"> </w:t>
      </w:r>
    </w:p>
    <w:p w14:paraId="51A41B1A" w14:textId="568AB29B" w:rsidR="00BE2713" w:rsidRPr="00783189" w:rsidRDefault="3A29A849" w:rsidP="00783189">
      <w:pPr>
        <w:ind w:left="540"/>
        <w:jc w:val="both"/>
        <w:rPr>
          <w:rFonts w:ascii="Roboto" w:hAnsi="Roboto"/>
          <w:b/>
          <w:bCs/>
          <w:sz w:val="22"/>
          <w:lang w:val="en-US"/>
        </w:rPr>
      </w:pPr>
      <w:r w:rsidRPr="3A29A849">
        <w:rPr>
          <w:rFonts w:ascii="Roboto" w:hAnsi="Roboto"/>
          <w:sz w:val="22"/>
          <w:lang w:val="vi-VN"/>
        </w:rPr>
        <w:t xml:space="preserve">Tiêu đề email: </w:t>
      </w:r>
      <w:r w:rsidRPr="00783189">
        <w:rPr>
          <w:rFonts w:ascii="Roboto" w:hAnsi="Roboto"/>
          <w:b/>
          <w:bCs/>
          <w:sz w:val="22"/>
          <w:lang w:val="en-US"/>
        </w:rPr>
        <w:t>NRM_Service packaging</w:t>
      </w:r>
      <w:r w:rsidRPr="00783189">
        <w:rPr>
          <w:rFonts w:ascii="Roboto" w:hAnsi="Roboto"/>
          <w:b/>
          <w:bCs/>
          <w:sz w:val="22"/>
          <w:lang w:val="vi-VN"/>
        </w:rPr>
        <w:t xml:space="preserve">– Proposal Submission + </w:t>
      </w:r>
      <w:r w:rsidRPr="00783189">
        <w:rPr>
          <w:rFonts w:ascii="Roboto" w:hAnsi="Roboto"/>
          <w:b/>
          <w:bCs/>
          <w:sz w:val="22"/>
          <w:lang w:val="en-US"/>
        </w:rPr>
        <w:t>[</w:t>
      </w:r>
      <w:r w:rsidRPr="00783189">
        <w:rPr>
          <w:rFonts w:ascii="Roboto" w:hAnsi="Roboto"/>
          <w:b/>
          <w:bCs/>
          <w:sz w:val="22"/>
          <w:lang w:val="vi-VN"/>
        </w:rPr>
        <w:t>Tên nhà thầu</w:t>
      </w:r>
      <w:r w:rsidRPr="00783189">
        <w:rPr>
          <w:rFonts w:ascii="Roboto" w:hAnsi="Roboto"/>
          <w:b/>
          <w:bCs/>
          <w:sz w:val="22"/>
          <w:lang w:val="en-US"/>
        </w:rPr>
        <w:t>]</w:t>
      </w:r>
    </w:p>
    <w:p w14:paraId="274D41CC" w14:textId="6367BE78" w:rsidR="00BE2713" w:rsidRPr="003E425E" w:rsidRDefault="00BE2713" w:rsidP="00783189">
      <w:pPr>
        <w:ind w:left="540"/>
        <w:jc w:val="both"/>
        <w:rPr>
          <w:rFonts w:ascii="Roboto" w:hAnsi="Roboto"/>
          <w:sz w:val="22"/>
          <w:lang w:val="vi-VN"/>
        </w:rPr>
      </w:pPr>
      <w:r>
        <w:rPr>
          <w:rFonts w:ascii="Roboto" w:hAnsi="Roboto"/>
          <w:sz w:val="22"/>
          <w:lang w:val="vi-VN"/>
        </w:rPr>
        <w:t>Mọi câu hỏi, nhận xét hoặc yêu cầu làm rõ phải được gửi bằng văn bản tối đa 7 ngày trước hạn nộp hồ sơ. Các câu hỏi, nhận xét và yêu cầu sẽ được ẩn danh. Tất cả ứng viên sẽ nhận được phản hồi.</w:t>
      </w:r>
    </w:p>
    <w:p w14:paraId="6DA97223" w14:textId="115FDC9D" w:rsidR="0051151D" w:rsidRPr="003E425E" w:rsidRDefault="00BE2713" w:rsidP="00783189">
      <w:pPr>
        <w:pStyle w:val="Heading2"/>
        <w:ind w:left="540"/>
        <w:jc w:val="both"/>
        <w:rPr>
          <w:rFonts w:ascii="Roboto" w:hAnsi="Roboto"/>
          <w:bCs/>
          <w:szCs w:val="22"/>
          <w:lang w:val="vi-VN"/>
        </w:rPr>
      </w:pPr>
      <w:r>
        <w:rPr>
          <w:rFonts w:ascii="Roboto" w:hAnsi="Roboto"/>
          <w:szCs w:val="22"/>
          <w:lang w:val="vi-VN"/>
        </w:rPr>
        <w:t xml:space="preserve">Yêu cầu hành chính </w:t>
      </w:r>
    </w:p>
    <w:p w14:paraId="4A58550C" w14:textId="6152B4AA" w:rsidR="00524E2A" w:rsidRPr="003E425E" w:rsidRDefault="00BE2713" w:rsidP="00783189">
      <w:pPr>
        <w:ind w:left="540"/>
        <w:jc w:val="both"/>
        <w:rPr>
          <w:rFonts w:ascii="Roboto" w:hAnsi="Roboto"/>
          <w:sz w:val="22"/>
          <w:lang w:val="vi-VN"/>
        </w:rPr>
      </w:pPr>
      <w:r>
        <w:rPr>
          <w:rFonts w:ascii="Roboto" w:hAnsi="Roboto"/>
          <w:sz w:val="22"/>
          <w:lang w:val="vi-VN"/>
        </w:rPr>
        <w:t>Để được xem xét vào danh sách rút gọn và đánh giá theo các tiêu chí lựa chọn, hồ sơ của ứng viên cần đính kèm các tài liệu sau:</w:t>
      </w:r>
    </w:p>
    <w:tbl>
      <w:tblPr>
        <w:tblW w:w="4931"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8"/>
        <w:gridCol w:w="8007"/>
        <w:gridCol w:w="1625"/>
      </w:tblGrid>
      <w:tr w:rsidR="00E96C61" w:rsidRPr="003E425E" w14:paraId="3E81A6C1" w14:textId="77777777" w:rsidTr="3A29A849">
        <w:trPr>
          <w:tblHeader/>
        </w:trPr>
        <w:tc>
          <w:tcPr>
            <w:tcW w:w="83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841A"/>
          </w:tcPr>
          <w:p w14:paraId="7A3F98CA" w14:textId="77777777" w:rsidR="00E96C61" w:rsidRPr="003E425E" w:rsidRDefault="00E96C61" w:rsidP="00783189">
            <w:pPr>
              <w:widowControl w:val="0"/>
              <w:spacing w:after="0" w:line="276" w:lineRule="auto"/>
              <w:jc w:val="both"/>
              <w:rPr>
                <w:rFonts w:ascii="Roboto" w:eastAsia="Times New Roman" w:hAnsi="Roboto" w:cs="Arial"/>
                <w:b/>
                <w:bCs/>
                <w:iCs/>
                <w:noProof/>
                <w:color w:val="000000" w:themeColor="text1"/>
                <w:sz w:val="22"/>
                <w:lang w:val="vi-VN"/>
              </w:rPr>
            </w:pPr>
            <w:r>
              <w:rPr>
                <w:rFonts w:ascii="Roboto" w:eastAsia="Times New Roman" w:hAnsi="Roboto" w:cs="Arial"/>
                <w:b/>
                <w:bCs/>
                <w:iCs/>
                <w:noProof/>
                <w:color w:val="000000" w:themeColor="text1"/>
                <w:sz w:val="22"/>
                <w:lang w:val="vi-VN"/>
              </w:rPr>
              <w:t>Tài liệu cần nộp</w:t>
            </w:r>
          </w:p>
        </w:tc>
        <w:tc>
          <w:tcPr>
            <w:tcW w:w="1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841A"/>
            <w:hideMark/>
          </w:tcPr>
          <w:p w14:paraId="74D585F9" w14:textId="77777777" w:rsidR="00E96C61" w:rsidRPr="003E425E" w:rsidRDefault="00E96C61" w:rsidP="00783189">
            <w:pPr>
              <w:widowControl w:val="0"/>
              <w:spacing w:after="0" w:line="276" w:lineRule="auto"/>
              <w:jc w:val="both"/>
              <w:rPr>
                <w:rFonts w:ascii="Roboto" w:eastAsia="Times New Roman" w:hAnsi="Roboto" w:cs="Arial"/>
                <w:b/>
                <w:bCs/>
                <w:iCs/>
                <w:noProof/>
                <w:color w:val="000000" w:themeColor="text1"/>
                <w:sz w:val="22"/>
                <w:lang w:val="vi-VN"/>
              </w:rPr>
            </w:pPr>
            <w:r>
              <w:rPr>
                <w:rFonts w:ascii="Roboto" w:eastAsia="Times New Roman" w:hAnsi="Roboto" w:cs="Arial"/>
                <w:b/>
                <w:bCs/>
                <w:iCs/>
                <w:noProof/>
                <w:color w:val="000000" w:themeColor="text1"/>
                <w:sz w:val="22"/>
                <w:lang w:val="vi-VN"/>
              </w:rPr>
              <w:t>Tính chất</w:t>
            </w:r>
          </w:p>
        </w:tc>
      </w:tr>
      <w:tr w:rsidR="00E96C61" w:rsidRPr="003E425E" w14:paraId="77D9CDF6" w14:textId="77777777" w:rsidTr="3A29A849">
        <w:trPr>
          <w:trHeight w:val="89"/>
        </w:trPr>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7195A" w14:textId="77777777" w:rsidR="00E96C61" w:rsidRPr="003E425E" w:rsidRDefault="00E96C61" w:rsidP="00783189">
            <w:pPr>
              <w:spacing w:after="0" w:line="276" w:lineRule="auto"/>
              <w:ind w:left="34"/>
              <w:jc w:val="both"/>
              <w:rPr>
                <w:rFonts w:ascii="Roboto" w:eastAsia="Times New Roman" w:hAnsi="Roboto" w:cs="Arial"/>
                <w:noProof/>
                <w:color w:val="000000" w:themeColor="text1"/>
                <w:sz w:val="22"/>
                <w:lang w:val="vi-VN"/>
              </w:rPr>
            </w:pPr>
            <w:r>
              <w:rPr>
                <w:rFonts w:ascii="Roboto" w:eastAsia="Times New Roman" w:hAnsi="Roboto" w:cs="Arial"/>
                <w:noProof/>
                <w:color w:val="000000" w:themeColor="text1"/>
                <w:sz w:val="22"/>
                <w:lang w:val="vi-VN"/>
              </w:rPr>
              <w:t>1</w:t>
            </w:r>
          </w:p>
        </w:tc>
        <w:tc>
          <w:tcPr>
            <w:tcW w:w="8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44000" w14:textId="67822A73" w:rsidR="00E96C61" w:rsidRPr="003E425E" w:rsidRDefault="00E96C61" w:rsidP="00783189">
            <w:pPr>
              <w:spacing w:after="0" w:line="276" w:lineRule="auto"/>
              <w:ind w:left="34"/>
              <w:jc w:val="both"/>
              <w:rPr>
                <w:rFonts w:ascii="Roboto" w:hAnsi="Roboto" w:cs="Arial"/>
                <w:noProof/>
                <w:color w:val="000000" w:themeColor="text1"/>
                <w:sz w:val="22"/>
                <w:lang w:val="vi-VN"/>
              </w:rPr>
            </w:pPr>
            <w:r>
              <w:rPr>
                <w:rFonts w:ascii="Roboto" w:eastAsia="Times New Roman" w:hAnsi="Roboto" w:cs="Arial"/>
                <w:b/>
                <w:bCs/>
                <w:noProof/>
                <w:color w:val="000000" w:themeColor="text1"/>
                <w:sz w:val="22"/>
                <w:lang w:val="vi-VN"/>
              </w:rPr>
              <w:t xml:space="preserve">Báo giá/đề xuất của nhà cung cấp </w:t>
            </w:r>
            <w:r>
              <w:rPr>
                <w:rFonts w:ascii="Roboto" w:hAnsi="Roboto" w:cs="Arial"/>
                <w:i/>
                <w:iCs/>
                <w:noProof/>
                <w:color w:val="000000" w:themeColor="text1"/>
                <w:sz w:val="22"/>
                <w:lang w:val="vi-VN"/>
              </w:rPr>
              <w:t>(mô tả về dịch vụ/công việc được cung cấp theo yêu cầu kỹ thuật, loại tiền tệ, thuế suất và thuế VAT, ngày phát hành và thời hạn hiệu lực của báo giá)</w:t>
            </w:r>
          </w:p>
        </w:tc>
        <w:tc>
          <w:tcPr>
            <w:tcW w:w="1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82394" w14:textId="77777777" w:rsidR="00E96C61" w:rsidRPr="003E425E" w:rsidRDefault="00E96C61" w:rsidP="00783189">
            <w:pPr>
              <w:widowControl w:val="0"/>
              <w:spacing w:after="0" w:line="276" w:lineRule="auto"/>
              <w:ind w:left="34" w:right="248"/>
              <w:jc w:val="both"/>
              <w:rPr>
                <w:rFonts w:ascii="Roboto" w:eastAsia="Times New Roman" w:hAnsi="Roboto" w:cs="Arial"/>
                <w:iCs/>
                <w:noProof/>
                <w:color w:val="000000" w:themeColor="text1"/>
                <w:sz w:val="22"/>
                <w:lang w:val="vi-VN"/>
              </w:rPr>
            </w:pPr>
            <w:r>
              <w:rPr>
                <w:rFonts w:ascii="Roboto" w:eastAsia="Times New Roman" w:hAnsi="Roboto" w:cs="Arial"/>
                <w:iCs/>
                <w:noProof/>
                <w:color w:val="000000" w:themeColor="text1"/>
                <w:sz w:val="22"/>
                <w:lang w:val="vi-VN"/>
              </w:rPr>
              <w:t>Bắt buộc</w:t>
            </w:r>
          </w:p>
        </w:tc>
      </w:tr>
      <w:tr w:rsidR="00E96C61" w:rsidRPr="003E425E" w14:paraId="7ABF08A5" w14:textId="77777777" w:rsidTr="3A29A849">
        <w:trPr>
          <w:trHeight w:val="89"/>
        </w:trPr>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F5777" w14:textId="77777777" w:rsidR="00E96C61" w:rsidRPr="003E425E" w:rsidRDefault="00E96C61" w:rsidP="00783189">
            <w:pPr>
              <w:spacing w:after="0" w:line="276" w:lineRule="auto"/>
              <w:ind w:left="34"/>
              <w:jc w:val="both"/>
              <w:rPr>
                <w:rFonts w:ascii="Roboto" w:eastAsia="Times New Roman" w:hAnsi="Roboto" w:cs="Arial"/>
                <w:noProof/>
                <w:color w:val="000000" w:themeColor="text1"/>
                <w:sz w:val="22"/>
                <w:lang w:val="vi-VN"/>
              </w:rPr>
            </w:pPr>
            <w:r>
              <w:rPr>
                <w:rFonts w:ascii="Roboto" w:eastAsia="Times New Roman" w:hAnsi="Roboto" w:cs="Arial"/>
                <w:noProof/>
                <w:color w:val="000000" w:themeColor="text1"/>
                <w:sz w:val="22"/>
                <w:lang w:val="vi-VN"/>
              </w:rPr>
              <w:t>2</w:t>
            </w:r>
          </w:p>
        </w:tc>
        <w:tc>
          <w:tcPr>
            <w:tcW w:w="8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B6F3C" w14:textId="61032C8A" w:rsidR="00E96C61" w:rsidRPr="003E425E" w:rsidRDefault="00E96C61" w:rsidP="00783189">
            <w:pPr>
              <w:spacing w:after="0" w:line="276" w:lineRule="auto"/>
              <w:jc w:val="both"/>
              <w:rPr>
                <w:rFonts w:ascii="Roboto" w:eastAsia="Times New Roman" w:hAnsi="Roboto" w:cs="Arial"/>
                <w:noProof/>
                <w:color w:val="000000" w:themeColor="text1"/>
                <w:sz w:val="22"/>
                <w:lang w:val="vi-VN"/>
              </w:rPr>
            </w:pPr>
            <w:r>
              <w:rPr>
                <w:rFonts w:ascii="Roboto" w:eastAsia="Times New Roman" w:hAnsi="Roboto" w:cs="Arial"/>
                <w:b/>
                <w:bCs/>
                <w:noProof/>
                <w:color w:val="000000" w:themeColor="text1"/>
                <w:sz w:val="22"/>
                <w:lang w:val="vi-VN"/>
              </w:rPr>
              <w:t>Chứng từ đăng ký pháp lý (với tổ chức)</w:t>
            </w:r>
            <w:r>
              <w:rPr>
                <w:rFonts w:ascii="Roboto" w:eastAsia="Times New Roman" w:hAnsi="Roboto" w:cs="Arial"/>
                <w:noProof/>
                <w:color w:val="000000" w:themeColor="text1"/>
                <w:sz w:val="22"/>
                <w:lang w:val="vi-VN"/>
              </w:rPr>
              <w:t xml:space="preserve">: </w:t>
            </w:r>
            <w:r>
              <w:rPr>
                <w:rFonts w:ascii="Roboto" w:hAnsi="Roboto"/>
                <w:i/>
                <w:iCs/>
                <w:noProof/>
                <w:color w:val="000000" w:themeColor="text1"/>
                <w:sz w:val="22"/>
                <w:lang w:val="vi-VN"/>
              </w:rPr>
              <w:t>Nhà thầu phải nộp kèm bản sao Giấy chứng nhận đăng ký kinh doanh do cơ quan có thẩm quyền cấp và/hoặc tài liệu chứng minh đăng ký thuế đối với cá nhân/hộ kinh doanh (nếu là cá nhân tự doanh).</w:t>
            </w:r>
          </w:p>
        </w:tc>
        <w:tc>
          <w:tcPr>
            <w:tcW w:w="1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72624" w14:textId="77777777" w:rsidR="00E96C61" w:rsidRPr="003E425E" w:rsidRDefault="00E96C61" w:rsidP="00783189">
            <w:pPr>
              <w:widowControl w:val="0"/>
              <w:spacing w:after="0" w:line="276" w:lineRule="auto"/>
              <w:ind w:left="34" w:right="248"/>
              <w:jc w:val="both"/>
              <w:rPr>
                <w:rFonts w:ascii="Roboto" w:eastAsia="Times New Roman" w:hAnsi="Roboto" w:cs="Arial"/>
                <w:iCs/>
                <w:noProof/>
                <w:color w:val="000000" w:themeColor="text1"/>
                <w:sz w:val="22"/>
                <w:lang w:val="vi-VN"/>
              </w:rPr>
            </w:pPr>
            <w:r>
              <w:rPr>
                <w:rFonts w:ascii="Roboto" w:eastAsia="Times New Roman" w:hAnsi="Roboto" w:cs="Arial"/>
                <w:iCs/>
                <w:noProof/>
                <w:color w:val="000000" w:themeColor="text1"/>
                <w:sz w:val="22"/>
                <w:lang w:val="vi-VN"/>
              </w:rPr>
              <w:t>Bắt buộc</w:t>
            </w:r>
          </w:p>
        </w:tc>
      </w:tr>
      <w:tr w:rsidR="00E96C61" w:rsidRPr="003E425E" w14:paraId="7947EDDC" w14:textId="77777777" w:rsidTr="3A29A849">
        <w:trPr>
          <w:trHeight w:val="89"/>
        </w:trPr>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B8C6B" w14:textId="77777777" w:rsidR="00E96C61" w:rsidRPr="003E425E" w:rsidRDefault="00E96C61" w:rsidP="00783189">
            <w:pPr>
              <w:spacing w:after="0" w:line="276" w:lineRule="auto"/>
              <w:jc w:val="both"/>
              <w:rPr>
                <w:rFonts w:ascii="Roboto" w:eastAsia="Times New Roman" w:hAnsi="Roboto" w:cs="Arial"/>
                <w:noProof/>
                <w:color w:val="000000" w:themeColor="text1"/>
                <w:sz w:val="22"/>
                <w:lang w:val="vi-VN"/>
              </w:rPr>
            </w:pPr>
            <w:r>
              <w:rPr>
                <w:rFonts w:ascii="Roboto" w:eastAsia="Times New Roman" w:hAnsi="Roboto" w:cs="Arial"/>
                <w:noProof/>
                <w:color w:val="000000" w:themeColor="text1"/>
                <w:sz w:val="22"/>
                <w:lang w:val="vi-VN"/>
              </w:rPr>
              <w:t>3</w:t>
            </w:r>
          </w:p>
        </w:tc>
        <w:tc>
          <w:tcPr>
            <w:tcW w:w="8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69CB1" w14:textId="77777777" w:rsidR="00E96C61" w:rsidRPr="003E425E" w:rsidRDefault="3A29A849" w:rsidP="00783189">
            <w:pPr>
              <w:spacing w:after="0" w:line="276" w:lineRule="auto"/>
              <w:jc w:val="both"/>
              <w:rPr>
                <w:rFonts w:ascii="Roboto" w:eastAsia="Times New Roman" w:hAnsi="Roboto" w:cs="Arial"/>
                <w:noProof/>
                <w:color w:val="000000" w:themeColor="text1"/>
                <w:sz w:val="22"/>
                <w:lang w:val="vi-VN"/>
              </w:rPr>
            </w:pPr>
            <w:r w:rsidRPr="3A29A849">
              <w:rPr>
                <w:rFonts w:ascii="Roboto" w:eastAsia="Times New Roman" w:hAnsi="Roboto" w:cs="Arial"/>
                <w:b/>
                <w:bCs/>
                <w:noProof/>
                <w:color w:val="000000" w:themeColor="text1"/>
                <w:sz w:val="22"/>
                <w:lang w:val="vi-VN"/>
              </w:rPr>
              <w:t xml:space="preserve">Minh chứng kinh nghiệm/hồ sơ tham chiếu (nếu yêu </w:t>
            </w:r>
            <w:r w:rsidRPr="3A29A849">
              <w:rPr>
                <w:rFonts w:eastAsiaTheme="minorEastAsia"/>
                <w:b/>
                <w:bCs/>
                <w:noProof/>
                <w:color w:val="000000" w:themeColor="text1"/>
                <w:sz w:val="22"/>
                <w:lang w:val="vi-VN"/>
              </w:rPr>
              <w:t xml:space="preserve">cầu)  </w:t>
            </w:r>
          </w:p>
          <w:p w14:paraId="6BB61880" w14:textId="73F1203B" w:rsidR="00E96C61" w:rsidRPr="003E425E" w:rsidRDefault="009E16D6" w:rsidP="00783189">
            <w:pPr>
              <w:spacing w:after="0" w:line="276" w:lineRule="auto"/>
              <w:jc w:val="both"/>
              <w:rPr>
                <w:rFonts w:ascii="Roboto" w:eastAsia="Times New Roman" w:hAnsi="Roboto" w:cs="Arial"/>
                <w:noProof/>
                <w:color w:val="000000" w:themeColor="text1"/>
                <w:sz w:val="22"/>
                <w:lang w:val="vi-VN"/>
              </w:rPr>
            </w:pPr>
            <w:r w:rsidRPr="00E62540">
              <w:rPr>
                <w:rFonts w:ascii="Roboto" w:eastAsia="Times New Roman" w:hAnsi="Roboto" w:cs="Arial"/>
                <w:noProof/>
                <w:color w:val="000000" w:themeColor="text1"/>
                <w:sz w:val="22"/>
                <w:lang w:val="vi-VN"/>
              </w:rPr>
              <w:t>-</w:t>
            </w:r>
            <w:r w:rsidR="00E62540" w:rsidRPr="00E62540">
              <w:rPr>
                <w:rFonts w:ascii="Roboto" w:eastAsia="Times New Roman" w:hAnsi="Roboto" w:cs="Arial"/>
                <w:noProof/>
                <w:color w:val="000000" w:themeColor="text1"/>
                <w:sz w:val="22"/>
                <w:lang w:val="vi-VN"/>
              </w:rPr>
              <w:t xml:space="preserve"> </w:t>
            </w:r>
            <w:r w:rsidR="00E96C61">
              <w:rPr>
                <w:rFonts w:ascii="Roboto" w:eastAsia="Times New Roman" w:hAnsi="Roboto" w:cs="Arial"/>
                <w:noProof/>
                <w:color w:val="000000" w:themeColor="text1"/>
                <w:sz w:val="22"/>
                <w:lang w:val="vi-VN"/>
              </w:rPr>
              <w:t xml:space="preserve">Danh sách các dự án/tài liệu/ấn phẩm tương tự đã thực hiện; hoặc </w:t>
            </w:r>
          </w:p>
          <w:p w14:paraId="43D6DD69" w14:textId="60A55E92" w:rsidR="00E96C61" w:rsidRPr="003E425E" w:rsidRDefault="009E16D6" w:rsidP="00783189">
            <w:pPr>
              <w:spacing w:after="0" w:line="276" w:lineRule="auto"/>
              <w:jc w:val="both"/>
              <w:rPr>
                <w:rFonts w:ascii="Roboto" w:eastAsia="Times New Roman" w:hAnsi="Roboto" w:cs="Arial"/>
                <w:noProof/>
                <w:color w:val="000000" w:themeColor="text1"/>
                <w:sz w:val="22"/>
                <w:lang w:val="vi-VN"/>
              </w:rPr>
            </w:pPr>
            <w:r w:rsidRPr="00E62540">
              <w:rPr>
                <w:rFonts w:ascii="Roboto" w:eastAsia="Times New Roman" w:hAnsi="Roboto" w:cs="Arial"/>
                <w:noProof/>
                <w:color w:val="000000" w:themeColor="text1"/>
                <w:sz w:val="22"/>
                <w:lang w:val="vi-VN"/>
              </w:rPr>
              <w:lastRenderedPageBreak/>
              <w:t>-</w:t>
            </w:r>
            <w:r w:rsidR="00E96C61">
              <w:rPr>
                <w:rFonts w:ascii="Roboto" w:eastAsia="Times New Roman" w:hAnsi="Roboto" w:cs="Arial"/>
                <w:noProof/>
                <w:color w:val="000000" w:themeColor="text1"/>
                <w:sz w:val="22"/>
                <w:lang w:val="vi-VN"/>
              </w:rPr>
              <w:t xml:space="preserve"> Các tài liệu khác chứng minh kinh nghiệm tương đương, năng lực kỹ thuật và hiểu biết chuyên môn phù hợp với phạm vi công việc.</w:t>
            </w:r>
          </w:p>
          <w:p w14:paraId="24F8E92D" w14:textId="77777777" w:rsidR="00E96C61" w:rsidRPr="003E425E" w:rsidRDefault="00E96C61" w:rsidP="00783189">
            <w:pPr>
              <w:spacing w:after="0" w:line="276" w:lineRule="auto"/>
              <w:jc w:val="both"/>
              <w:rPr>
                <w:rFonts w:ascii="Roboto" w:eastAsia="Times New Roman" w:hAnsi="Roboto" w:cs="Arial"/>
                <w:noProof/>
                <w:color w:val="000000" w:themeColor="text1"/>
                <w:sz w:val="22"/>
                <w:lang w:val="vi-VN"/>
              </w:rPr>
            </w:pPr>
          </w:p>
        </w:tc>
        <w:tc>
          <w:tcPr>
            <w:tcW w:w="1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629A1" w14:textId="77777777" w:rsidR="00E96C61" w:rsidRPr="003E425E" w:rsidRDefault="00E96C61" w:rsidP="00783189">
            <w:pPr>
              <w:widowControl w:val="0"/>
              <w:spacing w:after="0" w:line="276" w:lineRule="auto"/>
              <w:ind w:left="34" w:right="248"/>
              <w:jc w:val="both"/>
              <w:rPr>
                <w:rFonts w:ascii="Roboto" w:eastAsia="Times New Roman" w:hAnsi="Roboto" w:cs="Arial"/>
                <w:iCs/>
                <w:noProof/>
                <w:color w:val="000000" w:themeColor="text1"/>
                <w:sz w:val="22"/>
                <w:lang w:val="vi-VN"/>
              </w:rPr>
            </w:pPr>
            <w:r>
              <w:rPr>
                <w:rFonts w:ascii="Roboto" w:eastAsia="Times New Roman" w:hAnsi="Roboto" w:cs="Arial"/>
                <w:iCs/>
                <w:noProof/>
                <w:color w:val="000000" w:themeColor="text1"/>
                <w:sz w:val="22"/>
                <w:lang w:val="vi-VN"/>
              </w:rPr>
              <w:lastRenderedPageBreak/>
              <w:t>Bắt buộc</w:t>
            </w:r>
          </w:p>
        </w:tc>
      </w:tr>
    </w:tbl>
    <w:p w14:paraId="35AF4102" w14:textId="77777777" w:rsidR="002C28FA" w:rsidRPr="003E425E" w:rsidRDefault="002C28FA" w:rsidP="00783189">
      <w:pPr>
        <w:ind w:left="540"/>
        <w:jc w:val="both"/>
        <w:rPr>
          <w:rFonts w:ascii="Roboto" w:hAnsi="Roboto"/>
          <w:sz w:val="22"/>
          <w:lang w:val="vi-VN"/>
        </w:rPr>
      </w:pPr>
    </w:p>
    <w:p w14:paraId="3008A484" w14:textId="54C6B535" w:rsidR="00524E2A" w:rsidRPr="003E425E" w:rsidRDefault="00801E22" w:rsidP="00783189">
      <w:pPr>
        <w:ind w:left="540"/>
        <w:jc w:val="both"/>
        <w:rPr>
          <w:rFonts w:ascii="Roboto" w:eastAsiaTheme="majorEastAsia" w:hAnsi="Roboto" w:cstheme="majorBidi"/>
          <w:b/>
          <w:color w:val="000000" w:themeColor="text1"/>
          <w:sz w:val="22"/>
          <w:lang w:val="vi-VN"/>
        </w:rPr>
      </w:pPr>
      <w:r>
        <w:rPr>
          <w:rFonts w:ascii="Roboto" w:eastAsiaTheme="majorEastAsia" w:hAnsi="Roboto" w:cstheme="majorBidi"/>
          <w:b/>
          <w:color w:val="000000" w:themeColor="text1"/>
          <w:sz w:val="22"/>
          <w:lang w:val="vi-VN"/>
        </w:rPr>
        <w:t>Tiêu chí đánh giá và trao thầu</w:t>
      </w:r>
    </w:p>
    <w:p w14:paraId="58A04E9E" w14:textId="77777777" w:rsidR="00801E22" w:rsidRPr="003E425E" w:rsidRDefault="00801E22" w:rsidP="00783189">
      <w:pPr>
        <w:ind w:left="540"/>
        <w:jc w:val="both"/>
        <w:rPr>
          <w:rFonts w:ascii="Roboto" w:hAnsi="Roboto"/>
          <w:sz w:val="22"/>
          <w:lang w:val="vi-VN"/>
        </w:rPr>
      </w:pPr>
      <w:r>
        <w:rPr>
          <w:rFonts w:ascii="Roboto" w:hAnsi="Roboto"/>
          <w:sz w:val="22"/>
          <w:lang w:val="vi-VN"/>
        </w:rPr>
        <w:t>Các báo giá sẽ được đánh giá dựa trên các tiêu chí và thang điểm như sau</w:t>
      </w:r>
    </w:p>
    <w:tbl>
      <w:tblPr>
        <w:tblW w:w="500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9"/>
        <w:gridCol w:w="6210"/>
        <w:gridCol w:w="2121"/>
      </w:tblGrid>
      <w:tr w:rsidR="00295E59" w:rsidRPr="003E425E" w14:paraId="28EA8CE4" w14:textId="77777777" w:rsidTr="00105588">
        <w:trPr>
          <w:tblHeader/>
        </w:trPr>
        <w:tc>
          <w:tcPr>
            <w:tcW w:w="80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841A"/>
            <w:hideMark/>
          </w:tcPr>
          <w:p w14:paraId="1C8AFD9E" w14:textId="4621112F" w:rsidR="00295E59" w:rsidRPr="003E425E" w:rsidRDefault="00801E22" w:rsidP="00783189">
            <w:pPr>
              <w:widowControl w:val="0"/>
              <w:spacing w:after="0" w:line="276" w:lineRule="auto"/>
              <w:ind w:left="540"/>
              <w:jc w:val="both"/>
              <w:rPr>
                <w:rFonts w:ascii="Roboto" w:eastAsia="Times New Roman" w:hAnsi="Roboto" w:cs="Arial"/>
                <w:b/>
                <w:bCs/>
                <w:iCs/>
                <w:color w:val="FFFFFF" w:themeColor="background1"/>
                <w:sz w:val="22"/>
                <w:lang w:val="vi-VN"/>
              </w:rPr>
            </w:pPr>
            <w:r>
              <w:rPr>
                <w:rFonts w:ascii="Roboto" w:eastAsia="Times New Roman" w:hAnsi="Roboto" w:cs="Arial"/>
                <w:b/>
                <w:bCs/>
                <w:iCs/>
                <w:color w:val="FFFFFF" w:themeColor="background1"/>
                <w:sz w:val="22"/>
                <w:lang w:val="vi-VN"/>
              </w:rPr>
              <w:t>Tiêu chí đánh giá</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841A"/>
            <w:hideMark/>
          </w:tcPr>
          <w:p w14:paraId="1B30599D" w14:textId="5246F158" w:rsidR="00295E59" w:rsidRPr="003E425E" w:rsidRDefault="00801E22" w:rsidP="00783189">
            <w:pPr>
              <w:widowControl w:val="0"/>
              <w:spacing w:after="0" w:line="276" w:lineRule="auto"/>
              <w:ind w:left="540"/>
              <w:jc w:val="both"/>
              <w:rPr>
                <w:rFonts w:ascii="Roboto" w:eastAsia="Times New Roman" w:hAnsi="Roboto" w:cs="Arial"/>
                <w:b/>
                <w:bCs/>
                <w:iCs/>
                <w:color w:val="FFFFFF" w:themeColor="background1"/>
                <w:sz w:val="22"/>
                <w:lang w:val="vi-VN"/>
              </w:rPr>
            </w:pPr>
            <w:r>
              <w:rPr>
                <w:rFonts w:ascii="Roboto" w:eastAsia="Times New Roman" w:hAnsi="Roboto" w:cs="Arial"/>
                <w:b/>
                <w:bCs/>
                <w:iCs/>
                <w:color w:val="FFFFFF" w:themeColor="background1"/>
                <w:sz w:val="22"/>
                <w:lang w:val="vi-VN"/>
              </w:rPr>
              <w:t>Điểm tối đa</w:t>
            </w:r>
          </w:p>
        </w:tc>
      </w:tr>
      <w:tr w:rsidR="00295E59" w:rsidRPr="003E425E" w14:paraId="300F778F" w14:textId="77777777" w:rsidTr="00D21C0A">
        <w:trPr>
          <w:trHeight w:val="89"/>
        </w:trPr>
        <w:tc>
          <w:tcPr>
            <w:tcW w:w="101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492BCACA" w14:textId="1DB828D8" w:rsidR="00295E59" w:rsidRPr="003E425E" w:rsidRDefault="00801E22" w:rsidP="00783189">
            <w:pPr>
              <w:widowControl w:val="0"/>
              <w:spacing w:after="0" w:line="276" w:lineRule="auto"/>
              <w:ind w:left="540"/>
              <w:jc w:val="both"/>
              <w:rPr>
                <w:rFonts w:ascii="Roboto" w:eastAsia="Times New Roman" w:hAnsi="Roboto" w:cs="Arial"/>
                <w:b/>
                <w:bCs/>
                <w:sz w:val="22"/>
                <w:lang w:val="vi-VN"/>
              </w:rPr>
            </w:pPr>
            <w:r>
              <w:rPr>
                <w:rFonts w:ascii="Roboto" w:eastAsia="Times New Roman" w:hAnsi="Roboto" w:cs="Arial"/>
                <w:b/>
                <w:bCs/>
                <w:sz w:val="22"/>
                <w:lang w:val="vi-VN"/>
              </w:rPr>
              <w:t>Tiêu chí kỹ thuật</w:t>
            </w:r>
          </w:p>
        </w:tc>
      </w:tr>
      <w:tr w:rsidR="00E96C61" w:rsidRPr="003E425E" w14:paraId="5E8E36B5" w14:textId="77777777" w:rsidTr="00105588">
        <w:trPr>
          <w:trHeight w:val="73"/>
        </w:trPr>
        <w:tc>
          <w:tcPr>
            <w:tcW w:w="1829" w:type="dxa"/>
            <w:vMerge w:val="restart"/>
            <w:tcBorders>
              <w:top w:val="single" w:sz="4" w:space="0" w:color="000000" w:themeColor="text1"/>
              <w:left w:val="single" w:sz="4" w:space="0" w:color="000000" w:themeColor="text1"/>
              <w:right w:val="single" w:sz="4" w:space="0" w:color="000000" w:themeColor="text1"/>
            </w:tcBorders>
            <w:vAlign w:val="center"/>
            <w:hideMark/>
          </w:tcPr>
          <w:p w14:paraId="5C6A6A0F" w14:textId="3195A357" w:rsidR="00E96C61" w:rsidRPr="003E425E" w:rsidRDefault="00E96C61" w:rsidP="00783189">
            <w:pPr>
              <w:spacing w:after="0" w:line="276" w:lineRule="auto"/>
              <w:ind w:left="540"/>
              <w:jc w:val="both"/>
              <w:rPr>
                <w:rFonts w:ascii="Roboto" w:eastAsia="Times New Roman" w:hAnsi="Roboto" w:cs="Arial"/>
                <w:b/>
                <w:bCs/>
                <w:sz w:val="22"/>
                <w:lang w:val="vi-VN"/>
              </w:rPr>
            </w:pPr>
            <w:r>
              <w:rPr>
                <w:rFonts w:ascii="Roboto" w:eastAsia="Times New Roman" w:hAnsi="Roboto" w:cs="Arial"/>
                <w:b/>
                <w:bCs/>
                <w:noProof/>
                <w:color w:val="000000" w:themeColor="text1"/>
                <w:sz w:val="22"/>
                <w:lang w:val="vi-VN"/>
              </w:rPr>
              <w:t xml:space="preserve">Năng lực kỹ thuật </w:t>
            </w:r>
          </w:p>
        </w:tc>
        <w:tc>
          <w:tcPr>
            <w:tcW w:w="6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3BBBB" w14:textId="61F0BC01" w:rsidR="00E96C61" w:rsidRPr="003E425E" w:rsidRDefault="00E96C61" w:rsidP="00783189">
            <w:pPr>
              <w:widowControl w:val="0"/>
              <w:spacing w:after="0" w:line="276" w:lineRule="auto"/>
              <w:jc w:val="both"/>
              <w:rPr>
                <w:rFonts w:ascii="Roboto" w:eastAsia="Times New Roman" w:hAnsi="Roboto" w:cs="Arial"/>
                <w:sz w:val="22"/>
                <w:highlight w:val="yellow"/>
                <w:lang w:val="vi-VN"/>
              </w:rPr>
            </w:pPr>
            <w:r>
              <w:rPr>
                <w:rFonts w:ascii="Roboto" w:hAnsi="Roboto"/>
                <w:sz w:val="22"/>
                <w:lang w:val="vi-VN"/>
              </w:rPr>
              <w:t>Trình độ đại học và sau đại học trong các linh vực kinh tế, phát triển tổ chức, hoặc linh vực liên quan đến nhiệm vụ tư vấn</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5DF8E" w14:textId="552A62F3" w:rsidR="00E96C61" w:rsidRPr="003E425E" w:rsidRDefault="00E96C61" w:rsidP="00783189">
            <w:pPr>
              <w:widowControl w:val="0"/>
              <w:spacing w:after="0" w:line="276" w:lineRule="auto"/>
              <w:ind w:left="540" w:right="248"/>
              <w:jc w:val="both"/>
              <w:rPr>
                <w:rFonts w:ascii="Roboto" w:eastAsia="Times New Roman" w:hAnsi="Roboto" w:cs="Arial"/>
                <w:iCs/>
                <w:sz w:val="22"/>
                <w:lang w:val="vi-VN"/>
              </w:rPr>
            </w:pPr>
            <w:r>
              <w:rPr>
                <w:rFonts w:ascii="Roboto" w:eastAsia="Times New Roman" w:hAnsi="Roboto" w:cs="Arial"/>
                <w:iCs/>
                <w:sz w:val="22"/>
                <w:lang w:val="vi-VN"/>
              </w:rPr>
              <w:t>5</w:t>
            </w:r>
          </w:p>
        </w:tc>
      </w:tr>
      <w:tr w:rsidR="00E96C61" w:rsidRPr="003E425E" w14:paraId="280CA828" w14:textId="77777777" w:rsidTr="00105588">
        <w:trPr>
          <w:trHeight w:val="89"/>
        </w:trPr>
        <w:tc>
          <w:tcPr>
            <w:tcW w:w="1829" w:type="dxa"/>
            <w:vMerge/>
            <w:tcBorders>
              <w:left w:val="single" w:sz="4" w:space="0" w:color="000000" w:themeColor="text1"/>
              <w:right w:val="single" w:sz="4" w:space="0" w:color="000000" w:themeColor="text1"/>
            </w:tcBorders>
            <w:vAlign w:val="center"/>
          </w:tcPr>
          <w:p w14:paraId="3A417F17" w14:textId="77777777" w:rsidR="00E96C61" w:rsidRPr="003E425E" w:rsidRDefault="00E96C61" w:rsidP="00783189">
            <w:pPr>
              <w:spacing w:after="0" w:line="240" w:lineRule="auto"/>
              <w:ind w:left="540"/>
              <w:jc w:val="both"/>
              <w:rPr>
                <w:rFonts w:ascii="Roboto" w:eastAsia="Times New Roman" w:hAnsi="Roboto" w:cs="Arial"/>
                <w:sz w:val="22"/>
                <w:lang w:val="vi-VN"/>
              </w:rPr>
            </w:pPr>
          </w:p>
        </w:tc>
        <w:tc>
          <w:tcPr>
            <w:tcW w:w="6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56394" w14:textId="4271EEFE" w:rsidR="00E96C61" w:rsidRPr="003E425E" w:rsidRDefault="00E96C61" w:rsidP="00783189">
            <w:pPr>
              <w:spacing w:after="0" w:line="276" w:lineRule="auto"/>
              <w:jc w:val="both"/>
              <w:rPr>
                <w:rFonts w:ascii="Roboto" w:eastAsia="Times New Roman" w:hAnsi="Roboto" w:cs="Arial"/>
                <w:sz w:val="22"/>
                <w:highlight w:val="yellow"/>
                <w:lang w:val="vi-VN"/>
              </w:rPr>
            </w:pPr>
            <w:r>
              <w:rPr>
                <w:rFonts w:ascii="Roboto" w:hAnsi="Roboto"/>
                <w:sz w:val="22"/>
                <w:lang w:val="vi-VN"/>
              </w:rPr>
              <w:t>Thông thạo kỹ năng nghiên cứu thị trường và phân tích tổ chức</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A16E2" w14:textId="4979ADAE" w:rsidR="00E96C61" w:rsidRPr="00C32FEB" w:rsidRDefault="00E96C61" w:rsidP="00783189">
            <w:pPr>
              <w:widowControl w:val="0"/>
              <w:spacing w:after="0" w:line="276" w:lineRule="auto"/>
              <w:ind w:left="540" w:right="248"/>
              <w:jc w:val="both"/>
              <w:rPr>
                <w:rFonts w:ascii="Roboto" w:eastAsia="Times New Roman" w:hAnsi="Roboto" w:cs="Arial"/>
                <w:iCs/>
                <w:sz w:val="22"/>
                <w:lang w:val="vi-VN"/>
              </w:rPr>
            </w:pPr>
            <w:r w:rsidRPr="00C32FEB">
              <w:rPr>
                <w:rFonts w:ascii="Roboto" w:eastAsia="Times New Roman" w:hAnsi="Roboto" w:cs="Arial"/>
                <w:iCs/>
                <w:sz w:val="22"/>
                <w:lang w:val="vi-VN"/>
              </w:rPr>
              <w:t>10</w:t>
            </w:r>
          </w:p>
        </w:tc>
      </w:tr>
      <w:tr w:rsidR="00E96C61" w:rsidRPr="003E425E" w14:paraId="7AEE038E" w14:textId="77777777" w:rsidTr="00105588">
        <w:trPr>
          <w:trHeight w:val="176"/>
        </w:trPr>
        <w:tc>
          <w:tcPr>
            <w:tcW w:w="1829" w:type="dxa"/>
            <w:vMerge/>
            <w:tcBorders>
              <w:left w:val="single" w:sz="4" w:space="0" w:color="000000" w:themeColor="text1"/>
              <w:right w:val="single" w:sz="4" w:space="0" w:color="000000" w:themeColor="text1"/>
            </w:tcBorders>
            <w:vAlign w:val="center"/>
          </w:tcPr>
          <w:p w14:paraId="089BC806" w14:textId="77777777" w:rsidR="00E96C61" w:rsidRPr="003E425E" w:rsidRDefault="00E96C61" w:rsidP="00783189">
            <w:pPr>
              <w:spacing w:after="0" w:line="240" w:lineRule="auto"/>
              <w:ind w:left="540"/>
              <w:jc w:val="both"/>
              <w:rPr>
                <w:rFonts w:ascii="Roboto" w:eastAsia="Times New Roman" w:hAnsi="Roboto" w:cs="Arial"/>
                <w:sz w:val="22"/>
                <w:lang w:val="vi-VN"/>
              </w:rPr>
            </w:pPr>
          </w:p>
        </w:tc>
        <w:tc>
          <w:tcPr>
            <w:tcW w:w="6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53837" w14:textId="65AF879E" w:rsidR="00E96C61" w:rsidRPr="003E425E" w:rsidRDefault="00E96C61" w:rsidP="00783189">
            <w:pPr>
              <w:spacing w:after="0" w:line="276" w:lineRule="auto"/>
              <w:jc w:val="both"/>
              <w:rPr>
                <w:rFonts w:ascii="Roboto" w:eastAsia="Times New Roman" w:hAnsi="Roboto" w:cs="Arial"/>
                <w:sz w:val="22"/>
                <w:highlight w:val="yellow"/>
                <w:lang w:val="vi-VN"/>
              </w:rPr>
            </w:pPr>
            <w:r>
              <w:rPr>
                <w:rFonts w:ascii="Roboto" w:hAnsi="Roboto"/>
                <w:sz w:val="22"/>
                <w:lang w:val="vi-VN"/>
              </w:rPr>
              <w:t>Có ít nhất 5 năm kinh nghiệm tư vấn và/hoặc nghiên cứu thị trường dịch vụ cho các tổ chức xã hội</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A6BFF" w14:textId="51AC7D79" w:rsidR="00E96C61" w:rsidRPr="00C32FEB" w:rsidRDefault="00821099" w:rsidP="00783189">
            <w:pPr>
              <w:widowControl w:val="0"/>
              <w:spacing w:after="0" w:line="276" w:lineRule="auto"/>
              <w:ind w:left="540" w:right="248"/>
              <w:jc w:val="both"/>
              <w:rPr>
                <w:rFonts w:ascii="Roboto" w:eastAsia="Times New Roman" w:hAnsi="Roboto" w:cs="Arial"/>
                <w:iCs/>
                <w:sz w:val="22"/>
                <w:lang w:val="vi-VN"/>
              </w:rPr>
            </w:pPr>
            <w:r w:rsidRPr="00C32FEB">
              <w:rPr>
                <w:rFonts w:ascii="Roboto" w:eastAsia="Times New Roman" w:hAnsi="Roboto" w:cs="Arial"/>
                <w:iCs/>
                <w:sz w:val="22"/>
                <w:lang w:val="vi-VN"/>
              </w:rPr>
              <w:t>10</w:t>
            </w:r>
          </w:p>
        </w:tc>
      </w:tr>
      <w:tr w:rsidR="00E96C61" w:rsidRPr="003E425E" w14:paraId="36231849" w14:textId="77777777" w:rsidTr="00105588">
        <w:trPr>
          <w:trHeight w:val="89"/>
        </w:trPr>
        <w:tc>
          <w:tcPr>
            <w:tcW w:w="1829" w:type="dxa"/>
            <w:vMerge/>
            <w:tcBorders>
              <w:left w:val="single" w:sz="4" w:space="0" w:color="000000" w:themeColor="text1"/>
              <w:right w:val="single" w:sz="4" w:space="0" w:color="000000" w:themeColor="text1"/>
            </w:tcBorders>
            <w:vAlign w:val="center"/>
          </w:tcPr>
          <w:p w14:paraId="180B4A69" w14:textId="77777777" w:rsidR="00E96C61" w:rsidRPr="003E425E" w:rsidRDefault="00E96C61" w:rsidP="00783189">
            <w:pPr>
              <w:spacing w:after="0" w:line="240" w:lineRule="auto"/>
              <w:ind w:left="540"/>
              <w:jc w:val="both"/>
              <w:rPr>
                <w:rFonts w:ascii="Roboto" w:eastAsia="Times New Roman" w:hAnsi="Roboto" w:cs="Arial"/>
                <w:sz w:val="22"/>
                <w:lang w:val="vi-VN"/>
              </w:rPr>
            </w:pPr>
          </w:p>
        </w:tc>
        <w:tc>
          <w:tcPr>
            <w:tcW w:w="6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2604F" w14:textId="0EB5083A" w:rsidR="00E96C61" w:rsidRPr="003E425E" w:rsidRDefault="00E96C61" w:rsidP="00783189">
            <w:pPr>
              <w:spacing w:after="0" w:line="276" w:lineRule="auto"/>
              <w:jc w:val="both"/>
              <w:rPr>
                <w:rFonts w:ascii="Roboto" w:eastAsia="Times New Roman" w:hAnsi="Roboto" w:cs="Arial"/>
                <w:sz w:val="22"/>
                <w:highlight w:val="yellow"/>
                <w:lang w:val="vi-VN"/>
              </w:rPr>
            </w:pPr>
            <w:r>
              <w:rPr>
                <w:rFonts w:ascii="Roboto" w:hAnsi="Roboto"/>
                <w:sz w:val="22"/>
                <w:lang w:val="vi-VN"/>
              </w:rPr>
              <w:t>HIểu biết sâu sắc về hoạt động và môi trường hoạt động của các tổ chức xã hội</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57917" w14:textId="68CA8340" w:rsidR="00E96C61" w:rsidRPr="00C32FEB" w:rsidRDefault="00343A6C" w:rsidP="00783189">
            <w:pPr>
              <w:widowControl w:val="0"/>
              <w:spacing w:after="0" w:line="276" w:lineRule="auto"/>
              <w:ind w:left="540" w:right="248"/>
              <w:jc w:val="both"/>
              <w:rPr>
                <w:rFonts w:ascii="Roboto" w:eastAsia="Times New Roman" w:hAnsi="Roboto" w:cs="Arial"/>
                <w:iCs/>
                <w:sz w:val="22"/>
                <w:lang w:val="en-US"/>
              </w:rPr>
            </w:pPr>
            <w:r w:rsidRPr="00C32FEB">
              <w:rPr>
                <w:rFonts w:ascii="Roboto" w:eastAsia="Times New Roman" w:hAnsi="Roboto" w:cs="Arial"/>
                <w:iCs/>
                <w:sz w:val="22"/>
                <w:lang w:val="en-US"/>
              </w:rPr>
              <w:t>7</w:t>
            </w:r>
          </w:p>
        </w:tc>
      </w:tr>
      <w:tr w:rsidR="00256514" w:rsidRPr="003E425E" w14:paraId="598D7D36" w14:textId="77777777" w:rsidTr="00105588">
        <w:trPr>
          <w:trHeight w:val="89"/>
        </w:trPr>
        <w:tc>
          <w:tcPr>
            <w:tcW w:w="1829" w:type="dxa"/>
            <w:vMerge/>
            <w:tcBorders>
              <w:left w:val="single" w:sz="4" w:space="0" w:color="000000" w:themeColor="text1"/>
              <w:right w:val="single" w:sz="4" w:space="0" w:color="000000" w:themeColor="text1"/>
            </w:tcBorders>
            <w:vAlign w:val="center"/>
          </w:tcPr>
          <w:p w14:paraId="01DBE95A" w14:textId="77777777" w:rsidR="00256514" w:rsidRPr="003E425E" w:rsidRDefault="00256514" w:rsidP="00783189">
            <w:pPr>
              <w:spacing w:after="0" w:line="240" w:lineRule="auto"/>
              <w:ind w:left="540"/>
              <w:jc w:val="both"/>
              <w:rPr>
                <w:rFonts w:ascii="Roboto" w:eastAsia="Times New Roman" w:hAnsi="Roboto" w:cs="Arial"/>
                <w:sz w:val="22"/>
                <w:lang w:val="vi-VN"/>
              </w:rPr>
            </w:pPr>
          </w:p>
        </w:tc>
        <w:tc>
          <w:tcPr>
            <w:tcW w:w="6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3C908" w14:textId="17328AD7" w:rsidR="00256514" w:rsidRDefault="00256514" w:rsidP="00783189">
            <w:pPr>
              <w:spacing w:line="256" w:lineRule="auto"/>
              <w:jc w:val="both"/>
              <w:rPr>
                <w:rFonts w:ascii="Roboto" w:hAnsi="Roboto"/>
                <w:sz w:val="22"/>
                <w:lang w:val="vi-VN"/>
              </w:rPr>
            </w:pPr>
            <w:r w:rsidRPr="00343A6C">
              <w:rPr>
                <w:rFonts w:ascii="Roboto" w:hAnsi="Roboto"/>
                <w:sz w:val="22"/>
                <w:lang w:val="vi-VN"/>
              </w:rPr>
              <w:t>Tư vấn có kinh nghiệm xây dựng mô hình đào tạo hoặc thương mại hóa dịch vụ tri thức</w:t>
            </w:r>
            <w:r w:rsidR="003B745E" w:rsidRPr="00E62540">
              <w:rPr>
                <w:rFonts w:ascii="Roboto" w:hAnsi="Roboto"/>
                <w:sz w:val="22"/>
                <w:lang w:val="vi-VN"/>
              </w:rPr>
              <w:t>.</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41F9B" w14:textId="51FA3257" w:rsidR="00256514" w:rsidRPr="00C32FEB" w:rsidRDefault="00343A6C" w:rsidP="00783189">
            <w:pPr>
              <w:widowControl w:val="0"/>
              <w:spacing w:after="0" w:line="276" w:lineRule="auto"/>
              <w:ind w:left="540" w:right="248"/>
              <w:jc w:val="both"/>
              <w:rPr>
                <w:rFonts w:ascii="Roboto" w:eastAsia="Times New Roman" w:hAnsi="Roboto" w:cs="Arial"/>
                <w:iCs/>
                <w:sz w:val="22"/>
                <w:lang w:val="en-US"/>
              </w:rPr>
            </w:pPr>
            <w:r w:rsidRPr="00C32FEB">
              <w:rPr>
                <w:rFonts w:ascii="Roboto" w:eastAsia="Times New Roman" w:hAnsi="Roboto" w:cs="Arial"/>
                <w:iCs/>
                <w:sz w:val="22"/>
                <w:lang w:val="en-US"/>
              </w:rPr>
              <w:t>3</w:t>
            </w:r>
          </w:p>
        </w:tc>
      </w:tr>
      <w:tr w:rsidR="00E96C61" w:rsidRPr="003E425E" w14:paraId="4E8F2EEB" w14:textId="77777777" w:rsidTr="00105588">
        <w:trPr>
          <w:trHeight w:val="89"/>
        </w:trPr>
        <w:tc>
          <w:tcPr>
            <w:tcW w:w="1829" w:type="dxa"/>
            <w:vMerge/>
            <w:tcBorders>
              <w:left w:val="single" w:sz="4" w:space="0" w:color="000000" w:themeColor="text1"/>
              <w:right w:val="single" w:sz="4" w:space="0" w:color="000000" w:themeColor="text1"/>
            </w:tcBorders>
            <w:vAlign w:val="center"/>
          </w:tcPr>
          <w:p w14:paraId="7B677372" w14:textId="77777777" w:rsidR="00E96C61" w:rsidRPr="003E425E" w:rsidRDefault="00E96C61" w:rsidP="00783189">
            <w:pPr>
              <w:spacing w:after="0" w:line="240" w:lineRule="auto"/>
              <w:ind w:left="540"/>
              <w:jc w:val="both"/>
              <w:rPr>
                <w:rFonts w:ascii="Roboto" w:eastAsia="Times New Roman" w:hAnsi="Roboto" w:cs="Arial"/>
                <w:sz w:val="22"/>
                <w:lang w:val="vi-VN"/>
              </w:rPr>
            </w:pPr>
          </w:p>
        </w:tc>
        <w:tc>
          <w:tcPr>
            <w:tcW w:w="6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4CED4" w14:textId="4ABE600F" w:rsidR="00E96C61" w:rsidRPr="003E425E" w:rsidRDefault="00E96C61" w:rsidP="00783189">
            <w:pPr>
              <w:spacing w:line="256" w:lineRule="auto"/>
              <w:jc w:val="both"/>
              <w:rPr>
                <w:rFonts w:ascii="Roboto" w:eastAsia="Times New Roman" w:hAnsi="Roboto" w:cs="Arial"/>
                <w:sz w:val="22"/>
                <w:highlight w:val="yellow"/>
                <w:lang w:val="vi-VN"/>
              </w:rPr>
            </w:pPr>
            <w:r>
              <w:rPr>
                <w:rFonts w:ascii="Roboto" w:hAnsi="Roboto"/>
                <w:sz w:val="22"/>
                <w:lang w:val="vi-VN"/>
              </w:rPr>
              <w:t>Kiến thức và kinh nghiệm làm việc với các tổ chức xã hội hoạt động trong các lĩnh vực môi trường, quản trị số, truyền thông.</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F82F0" w14:textId="52021E2E" w:rsidR="00E96C61" w:rsidRPr="00C32FEB" w:rsidRDefault="00E96C61" w:rsidP="00783189">
            <w:pPr>
              <w:widowControl w:val="0"/>
              <w:spacing w:after="0" w:line="276" w:lineRule="auto"/>
              <w:ind w:left="540" w:right="248"/>
              <w:jc w:val="both"/>
              <w:rPr>
                <w:rFonts w:ascii="Roboto" w:eastAsia="Times New Roman" w:hAnsi="Roboto" w:cs="Arial"/>
                <w:iCs/>
                <w:sz w:val="22"/>
                <w:lang w:val="vi-VN"/>
              </w:rPr>
            </w:pPr>
            <w:r w:rsidRPr="00C32FEB">
              <w:rPr>
                <w:rFonts w:ascii="Roboto" w:eastAsia="Times New Roman" w:hAnsi="Roboto" w:cs="Arial"/>
                <w:iCs/>
                <w:sz w:val="22"/>
                <w:lang w:val="vi-VN"/>
              </w:rPr>
              <w:t>5</w:t>
            </w:r>
          </w:p>
        </w:tc>
      </w:tr>
      <w:tr w:rsidR="00801E22" w:rsidRPr="003E425E" w14:paraId="4A77BA91" w14:textId="77777777" w:rsidTr="00105588">
        <w:trPr>
          <w:trHeight w:val="89"/>
        </w:trPr>
        <w:tc>
          <w:tcPr>
            <w:tcW w:w="1829" w:type="dxa"/>
            <w:vMerge w:val="restart"/>
            <w:tcBorders>
              <w:top w:val="single" w:sz="4" w:space="0" w:color="000000" w:themeColor="text1"/>
              <w:left w:val="single" w:sz="4" w:space="0" w:color="000000" w:themeColor="text1"/>
              <w:right w:val="single" w:sz="4" w:space="0" w:color="000000" w:themeColor="text1"/>
            </w:tcBorders>
            <w:vAlign w:val="center"/>
          </w:tcPr>
          <w:p w14:paraId="6607BF6A" w14:textId="714E2055" w:rsidR="00801E22" w:rsidRPr="003E425E" w:rsidRDefault="00F4258C" w:rsidP="00783189">
            <w:pPr>
              <w:spacing w:after="0" w:line="240" w:lineRule="auto"/>
              <w:ind w:left="540"/>
              <w:jc w:val="both"/>
              <w:rPr>
                <w:rFonts w:ascii="Roboto" w:eastAsia="Times New Roman" w:hAnsi="Roboto" w:cs="Arial"/>
                <w:b/>
                <w:bCs/>
                <w:sz w:val="22"/>
                <w:lang w:val="vi-VN"/>
              </w:rPr>
            </w:pPr>
            <w:r>
              <w:rPr>
                <w:rFonts w:ascii="Roboto" w:eastAsia="Times New Roman" w:hAnsi="Roboto" w:cs="Arial"/>
                <w:b/>
                <w:bCs/>
                <w:noProof/>
                <w:color w:val="000000" w:themeColor="text1"/>
                <w:sz w:val="22"/>
                <w:lang w:val="vi-VN"/>
              </w:rPr>
              <w:t>Chất lượng đề xuất kỹ thuật và tài chính</w:t>
            </w:r>
          </w:p>
        </w:tc>
        <w:tc>
          <w:tcPr>
            <w:tcW w:w="62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EFA11C" w14:textId="77777777" w:rsidR="00D21C0A" w:rsidRPr="003E425E" w:rsidRDefault="00D21C0A" w:rsidP="00783189">
            <w:pPr>
              <w:spacing w:after="0" w:line="276" w:lineRule="auto"/>
              <w:jc w:val="both"/>
              <w:rPr>
                <w:rFonts w:ascii="Roboto" w:hAnsi="Roboto"/>
                <w:color w:val="000000"/>
                <w:sz w:val="22"/>
                <w:lang w:val="vi-VN"/>
              </w:rPr>
            </w:pPr>
            <w:r>
              <w:rPr>
                <w:rFonts w:ascii="Roboto" w:hAnsi="Roboto"/>
                <w:color w:val="000000"/>
                <w:sz w:val="22"/>
                <w:lang w:val="vi-VN"/>
              </w:rPr>
              <w:t>Sự đầy đủ và rõ ràng của đề xuất kỹ thuật.</w:t>
            </w:r>
          </w:p>
          <w:p w14:paraId="1004ABDB" w14:textId="77777777" w:rsidR="00D21C0A" w:rsidRPr="003E425E" w:rsidRDefault="00D21C0A" w:rsidP="00783189">
            <w:pPr>
              <w:spacing w:after="0" w:line="276" w:lineRule="auto"/>
              <w:jc w:val="both"/>
              <w:rPr>
                <w:rFonts w:ascii="Roboto" w:hAnsi="Roboto"/>
                <w:color w:val="000000"/>
                <w:sz w:val="22"/>
                <w:lang w:val="vi-VN"/>
              </w:rPr>
            </w:pPr>
            <w:r>
              <w:rPr>
                <w:rFonts w:ascii="Roboto" w:hAnsi="Roboto"/>
                <w:color w:val="000000"/>
                <w:sz w:val="22"/>
                <w:lang w:val="vi-VN"/>
              </w:rPr>
              <w:t>Mức độ đáp ứng phạm vi công việc theo TOR.</w:t>
            </w:r>
          </w:p>
          <w:p w14:paraId="524741BD" w14:textId="1E41ADA1" w:rsidR="00801E22" w:rsidRPr="003E425E" w:rsidRDefault="00D21C0A" w:rsidP="00783189">
            <w:pPr>
              <w:spacing w:after="0" w:line="276" w:lineRule="auto"/>
              <w:jc w:val="both"/>
              <w:rPr>
                <w:rFonts w:ascii="Roboto" w:eastAsia="Times New Roman" w:hAnsi="Roboto" w:cs="Arial"/>
                <w:sz w:val="22"/>
                <w:highlight w:val="yellow"/>
                <w:lang w:val="vi-VN"/>
              </w:rPr>
            </w:pPr>
            <w:r>
              <w:rPr>
                <w:rFonts w:ascii="Roboto" w:hAnsi="Roboto"/>
                <w:color w:val="000000"/>
                <w:sz w:val="22"/>
                <w:lang w:val="vi-VN"/>
              </w:rPr>
              <w:t xml:space="preserve">Khả năng cung cấp các sản phẩm đúng yêu cầu và đúng tiến </w:t>
            </w:r>
            <w:r w:rsidRPr="00E62540">
              <w:rPr>
                <w:rFonts w:ascii="Roboto" w:hAnsi="Roboto"/>
                <w:color w:val="000000"/>
                <w:sz w:val="22"/>
                <w:lang w:val="vi-VN"/>
              </w:rPr>
              <w:t>độ.</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1CFA5" w14:textId="34F2AB2A" w:rsidR="00801E22" w:rsidRPr="00C32FEB" w:rsidRDefault="00E96C61" w:rsidP="00783189">
            <w:pPr>
              <w:widowControl w:val="0"/>
              <w:spacing w:after="0" w:line="276" w:lineRule="auto"/>
              <w:ind w:left="540" w:right="248"/>
              <w:jc w:val="both"/>
              <w:rPr>
                <w:rFonts w:ascii="Roboto" w:eastAsia="Times New Roman" w:hAnsi="Roboto" w:cs="Arial"/>
                <w:iCs/>
                <w:sz w:val="22"/>
                <w:lang w:val="vi-VN"/>
              </w:rPr>
            </w:pPr>
            <w:r w:rsidRPr="00C32FEB">
              <w:rPr>
                <w:rFonts w:ascii="Roboto" w:eastAsia="Times New Roman" w:hAnsi="Roboto" w:cs="Arial"/>
                <w:iCs/>
                <w:sz w:val="22"/>
                <w:lang w:val="vi-VN"/>
              </w:rPr>
              <w:t>30</w:t>
            </w:r>
          </w:p>
        </w:tc>
      </w:tr>
      <w:tr w:rsidR="00801E22" w:rsidRPr="003E425E" w14:paraId="61B4AE93" w14:textId="77777777" w:rsidTr="00105588">
        <w:trPr>
          <w:trHeight w:val="89"/>
        </w:trPr>
        <w:tc>
          <w:tcPr>
            <w:tcW w:w="1829" w:type="dxa"/>
            <w:vMerge/>
            <w:vAlign w:val="center"/>
          </w:tcPr>
          <w:p w14:paraId="6E3D2D68" w14:textId="77777777" w:rsidR="00801E22" w:rsidRPr="003E425E" w:rsidRDefault="00801E22" w:rsidP="00783189">
            <w:pPr>
              <w:spacing w:after="0" w:line="240" w:lineRule="auto"/>
              <w:ind w:left="540"/>
              <w:jc w:val="both"/>
              <w:rPr>
                <w:rFonts w:ascii="Roboto" w:eastAsia="Times New Roman" w:hAnsi="Roboto" w:cs="Arial"/>
                <w:sz w:val="22"/>
                <w:lang w:val="vi-VN"/>
              </w:rPr>
            </w:pPr>
          </w:p>
        </w:tc>
        <w:tc>
          <w:tcPr>
            <w:tcW w:w="6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47E3D" w14:textId="77777777" w:rsidR="00D21C0A" w:rsidRPr="003E425E" w:rsidRDefault="00D21C0A" w:rsidP="00783189">
            <w:pPr>
              <w:spacing w:after="0" w:line="276" w:lineRule="auto"/>
              <w:jc w:val="both"/>
              <w:rPr>
                <w:rFonts w:ascii="Roboto" w:hAnsi="Roboto"/>
                <w:color w:val="000000"/>
                <w:sz w:val="22"/>
                <w:lang w:val="vi-VN"/>
              </w:rPr>
            </w:pPr>
            <w:r>
              <w:rPr>
                <w:rFonts w:ascii="Roboto" w:hAnsi="Roboto"/>
                <w:color w:val="000000"/>
                <w:sz w:val="22"/>
                <w:lang w:val="vi-VN"/>
              </w:rPr>
              <w:t>Tính hợp lý, minh bạch và cạnh tranh của chi phí.</w:t>
            </w:r>
          </w:p>
          <w:p w14:paraId="6C4BB4B6" w14:textId="77777777" w:rsidR="00D21C0A" w:rsidRPr="003E425E" w:rsidRDefault="00D21C0A" w:rsidP="00783189">
            <w:pPr>
              <w:spacing w:after="0" w:line="276" w:lineRule="auto"/>
              <w:ind w:left="540"/>
              <w:jc w:val="both"/>
              <w:rPr>
                <w:rFonts w:ascii="Roboto" w:hAnsi="Roboto"/>
                <w:color w:val="000000"/>
                <w:sz w:val="22"/>
                <w:lang w:val="vi-VN"/>
              </w:rPr>
            </w:pPr>
          </w:p>
          <w:p w14:paraId="3C03DBBA" w14:textId="2F60A00E" w:rsidR="00801E22" w:rsidRPr="003E425E" w:rsidRDefault="00D21C0A" w:rsidP="00783189">
            <w:pPr>
              <w:spacing w:after="0" w:line="276" w:lineRule="auto"/>
              <w:jc w:val="both"/>
              <w:rPr>
                <w:rFonts w:ascii="Roboto" w:eastAsia="Times New Roman" w:hAnsi="Roboto" w:cs="Arial"/>
                <w:sz w:val="22"/>
                <w:highlight w:val="yellow"/>
                <w:lang w:val="vi-VN"/>
              </w:rPr>
            </w:pPr>
            <w:r>
              <w:rPr>
                <w:rFonts w:ascii="Roboto" w:hAnsi="Roboto"/>
                <w:color w:val="000000"/>
                <w:sz w:val="22"/>
                <w:lang w:val="vi-VN"/>
              </w:rPr>
              <w:t>Mức độ tương xứng giữa chi phí và chất lượng dịch vụ cung cấp</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14C9A" w14:textId="237BF0FA" w:rsidR="00801E22" w:rsidRPr="00C32FEB" w:rsidRDefault="00E96C61" w:rsidP="00783189">
            <w:pPr>
              <w:widowControl w:val="0"/>
              <w:spacing w:after="0" w:line="276" w:lineRule="auto"/>
              <w:ind w:left="540" w:right="248"/>
              <w:jc w:val="both"/>
              <w:rPr>
                <w:rFonts w:ascii="Roboto" w:eastAsia="Times New Roman" w:hAnsi="Roboto" w:cs="Arial"/>
                <w:iCs/>
                <w:sz w:val="22"/>
                <w:lang w:val="vi-VN"/>
              </w:rPr>
            </w:pPr>
            <w:r w:rsidRPr="00C32FEB">
              <w:rPr>
                <w:rFonts w:ascii="Roboto" w:eastAsia="Times New Roman" w:hAnsi="Roboto" w:cs="Arial"/>
                <w:iCs/>
                <w:sz w:val="22"/>
                <w:lang w:val="vi-VN"/>
              </w:rPr>
              <w:t>30</w:t>
            </w:r>
          </w:p>
        </w:tc>
      </w:tr>
      <w:tr w:rsidR="00801E22" w:rsidRPr="003E425E" w14:paraId="1FCC0517" w14:textId="77777777" w:rsidTr="00105588">
        <w:trPr>
          <w:trHeight w:val="89"/>
        </w:trPr>
        <w:tc>
          <w:tcPr>
            <w:tcW w:w="8039" w:type="dxa"/>
            <w:gridSpan w:val="2"/>
            <w:tcBorders>
              <w:right w:val="single" w:sz="4" w:space="0" w:color="000000" w:themeColor="text1"/>
            </w:tcBorders>
            <w:vAlign w:val="center"/>
          </w:tcPr>
          <w:p w14:paraId="13C4B7B3" w14:textId="239E1C1B" w:rsidR="00801E22" w:rsidRPr="003E425E" w:rsidRDefault="00801E22" w:rsidP="00783189">
            <w:pPr>
              <w:spacing w:after="0" w:line="276" w:lineRule="auto"/>
              <w:ind w:left="540"/>
              <w:jc w:val="both"/>
              <w:rPr>
                <w:rFonts w:ascii="Roboto" w:eastAsia="Times New Roman" w:hAnsi="Roboto" w:cs="Arial"/>
                <w:sz w:val="22"/>
                <w:highlight w:val="yellow"/>
                <w:lang w:val="vi-VN"/>
              </w:rPr>
            </w:pPr>
            <w:r>
              <w:rPr>
                <w:rFonts w:ascii="Roboto" w:eastAsia="Times New Roman" w:hAnsi="Roboto" w:cs="Arial"/>
                <w:b/>
                <w:bCs/>
                <w:sz w:val="22"/>
                <w:lang w:val="vi-VN"/>
              </w:rPr>
              <w:t>TỔNG ĐIỂM:</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8009A" w14:textId="5C9B0012" w:rsidR="00801E22" w:rsidRPr="00C32FEB" w:rsidRDefault="00E96C61" w:rsidP="00783189">
            <w:pPr>
              <w:widowControl w:val="0"/>
              <w:spacing w:after="0" w:line="276" w:lineRule="auto"/>
              <w:ind w:left="540" w:right="248"/>
              <w:jc w:val="both"/>
              <w:rPr>
                <w:rFonts w:ascii="Roboto" w:eastAsia="Times New Roman" w:hAnsi="Roboto" w:cs="Arial"/>
                <w:iCs/>
                <w:sz w:val="22"/>
                <w:lang w:val="vi-VN"/>
              </w:rPr>
            </w:pPr>
            <w:r w:rsidRPr="00C32FEB">
              <w:rPr>
                <w:rFonts w:ascii="Roboto" w:eastAsia="Times New Roman" w:hAnsi="Roboto" w:cs="Arial"/>
                <w:iCs/>
                <w:sz w:val="22"/>
                <w:lang w:val="vi-VN"/>
              </w:rPr>
              <w:t>100</w:t>
            </w:r>
          </w:p>
        </w:tc>
      </w:tr>
    </w:tbl>
    <w:p w14:paraId="25F009FA" w14:textId="49E2A2FB" w:rsidR="00801E22" w:rsidRPr="003E425E" w:rsidRDefault="00205FB3" w:rsidP="00783189">
      <w:pPr>
        <w:ind w:left="540"/>
        <w:jc w:val="both"/>
        <w:rPr>
          <w:rFonts w:ascii="Roboto" w:hAnsi="Roboto"/>
          <w:sz w:val="22"/>
          <w:lang w:val="vi-VN"/>
        </w:rPr>
      </w:pPr>
      <w:r>
        <w:rPr>
          <w:rFonts w:ascii="Roboto" w:hAnsi="Roboto"/>
          <w:sz w:val="22"/>
          <w:lang w:val="vi-VN"/>
        </w:rPr>
        <w:t xml:space="preserve">Các hồ sơ không hoàn chỉnh sẽ không được đánh giá, chỉ những báo giá đáp ứng các yêu cầu hành chính được tiến hành với các bước tiếp theo. </w:t>
      </w:r>
    </w:p>
    <w:p w14:paraId="125F5260" w14:textId="2F7DAE88" w:rsidR="00205FB3" w:rsidRPr="003E425E" w:rsidRDefault="00205FB3" w:rsidP="00783189">
      <w:pPr>
        <w:ind w:left="540"/>
        <w:jc w:val="both"/>
        <w:rPr>
          <w:rFonts w:ascii="Roboto" w:hAnsi="Roboto"/>
          <w:sz w:val="22"/>
          <w:lang w:val="vi-VN"/>
        </w:rPr>
      </w:pPr>
      <w:r>
        <w:rPr>
          <w:rFonts w:ascii="Roboto" w:hAnsi="Roboto"/>
          <w:sz w:val="22"/>
          <w:lang w:val="vi-VN"/>
        </w:rPr>
        <w:t>Quyết định trao thầu sẽ dựa trên tiêu chí tối ưu hóa giá trị so với chi phí, bao gồm cả chất lượng kỹ thuật và mức giá chào.</w:t>
      </w:r>
    </w:p>
    <w:p w14:paraId="62EBC2DE" w14:textId="760AD33D" w:rsidR="00205FB3" w:rsidRPr="003E425E" w:rsidRDefault="00205FB3" w:rsidP="00783189">
      <w:pPr>
        <w:ind w:left="540"/>
        <w:jc w:val="both"/>
        <w:rPr>
          <w:rFonts w:ascii="Roboto" w:hAnsi="Roboto"/>
          <w:sz w:val="22"/>
          <w:lang w:val="vi-VN"/>
        </w:rPr>
      </w:pPr>
      <w:r>
        <w:rPr>
          <w:rFonts w:ascii="Roboto" w:hAnsi="Roboto"/>
          <w:sz w:val="22"/>
          <w:lang w:val="vi-VN"/>
        </w:rPr>
        <w:t>Oxfam có quyền tiến hành phỏng vấn với một hoặc nhiều nhà cung cấp tiềm năng trước khi đưa ra quyết định trao thầu. Mục đích của buổi phỏng vấn là để làm rõ thêm các nội dung trong báo giá đã nộp và tìm hiểu sâu hơn về bối cảnh, kinh nghiệm trước đây của nhà cung cấp tiềm năng và đội ngũ của họ.</w:t>
      </w:r>
    </w:p>
    <w:p w14:paraId="41E2E348" w14:textId="440C657C" w:rsidR="000D053B" w:rsidRPr="003E425E" w:rsidRDefault="001C4CFF" w:rsidP="00783189">
      <w:pPr>
        <w:pStyle w:val="Heading1"/>
        <w:jc w:val="both"/>
        <w:rPr>
          <w:rFonts w:ascii="Roboto" w:hAnsi="Roboto"/>
          <w:sz w:val="22"/>
          <w:szCs w:val="22"/>
          <w:lang w:val="vi-VN"/>
        </w:rPr>
      </w:pPr>
      <w:r>
        <w:rPr>
          <w:rFonts w:ascii="Roboto" w:hAnsi="Roboto"/>
          <w:sz w:val="22"/>
          <w:szCs w:val="22"/>
          <w:lang w:val="vi-VN"/>
        </w:rPr>
        <w:t>QUY TẮC ỨNG XỬ</w:t>
      </w:r>
    </w:p>
    <w:p w14:paraId="3836227D" w14:textId="2A08B1E2" w:rsidR="000D053B" w:rsidRPr="003E425E" w:rsidRDefault="001D6561" w:rsidP="00783189">
      <w:pPr>
        <w:ind w:left="540"/>
        <w:jc w:val="both"/>
        <w:rPr>
          <w:rFonts w:ascii="Roboto" w:hAnsi="Roboto"/>
          <w:sz w:val="22"/>
          <w:lang w:val="vi-VN"/>
        </w:rPr>
      </w:pPr>
      <w:r>
        <w:rPr>
          <w:rFonts w:ascii="Roboto" w:hAnsi="Roboto"/>
          <w:sz w:val="22"/>
          <w:lang w:val="vi-VN"/>
        </w:rPr>
        <w:t>Oxfam cam kết duy trì tính liêm chính trong mọi hoạt động và chuỗi cung ứng của mình, đồng thời đảm bảo các tiêu chuẩn đạo đức cao. Việc tuân thủ đầy đủ các luật và quy định hiện hành, cũng như đảm bảo cạnh tranh công bằng, là những yếu tố cốt lõi trong cam kết này. Oxfam chủ động thúc đẩy các nguyên tắc và tiêu chuẩn nêu trên, và mong đợi tất cả các nhà cung cấp của Oxfam thể hiện sự cam kết tuân thủ các nguyên tắc và tiêu chuẩn đó.</w:t>
      </w:r>
    </w:p>
    <w:p w14:paraId="65928FCE" w14:textId="2C94FE61" w:rsidR="001D6561" w:rsidRPr="003E425E" w:rsidRDefault="001D6561" w:rsidP="00783189">
      <w:pPr>
        <w:ind w:left="540"/>
        <w:jc w:val="both"/>
        <w:rPr>
          <w:rFonts w:ascii="Roboto" w:hAnsi="Roboto"/>
          <w:sz w:val="22"/>
          <w:lang w:val="vi-VN"/>
        </w:rPr>
      </w:pPr>
      <w:r>
        <w:rPr>
          <w:rFonts w:ascii="Roboto" w:hAnsi="Roboto"/>
          <w:sz w:val="22"/>
          <w:lang w:val="vi-VN"/>
        </w:rPr>
        <w:lastRenderedPageBreak/>
        <w:t>Tất cả các tư vấn viên/ứng viên đều bắt buộc phải đồng ý và tuân thủ</w:t>
      </w:r>
      <w:r>
        <w:rPr>
          <w:rFonts w:ascii="Roboto" w:hAnsi="Roboto"/>
          <w:b/>
          <w:bCs/>
          <w:sz w:val="22"/>
          <w:lang w:val="vi-VN"/>
        </w:rPr>
        <w:t xml:space="preserve"> </w:t>
      </w:r>
      <w:hyperlink r:id="rId14" w:history="1">
        <w:r>
          <w:rPr>
            <w:rStyle w:val="Hyperlink"/>
            <w:rFonts w:ascii="Roboto" w:hAnsi="Roboto"/>
            <w:b/>
            <w:bCs/>
            <w:sz w:val="22"/>
            <w:lang w:val="vi-VN"/>
          </w:rPr>
          <w:t>Bộ Quy tắc Ứng xử dành cho Nhà cung cấp của Oxfam</w:t>
        </w:r>
      </w:hyperlink>
      <w:r>
        <w:rPr>
          <w:rFonts w:ascii="Roboto" w:hAnsi="Roboto"/>
          <w:sz w:val="22"/>
          <w:lang w:val="vi-VN"/>
        </w:rPr>
        <w:t xml:space="preserve">. Đồng thời, các cá nhân (bao gồm cả tư vấn viên) phải ký cam kết tuân thủ </w:t>
      </w:r>
      <w:hyperlink r:id="rId15" w:history="1">
        <w:r>
          <w:rPr>
            <w:rStyle w:val="Hyperlink"/>
            <w:rFonts w:ascii="Roboto" w:hAnsi="Roboto"/>
            <w:b/>
            <w:bCs/>
            <w:sz w:val="22"/>
            <w:lang w:val="vi-VN"/>
          </w:rPr>
          <w:t>Bộ Quy tắc Ứng xử dành cho đối tượng không phải là nhân viên của Oxfam</w:t>
        </w:r>
      </w:hyperlink>
      <w:r>
        <w:rPr>
          <w:rFonts w:ascii="Roboto" w:hAnsi="Roboto"/>
          <w:sz w:val="22"/>
          <w:lang w:val="vi-VN"/>
        </w:rPr>
        <w:t>.</w:t>
      </w:r>
      <w:r>
        <w:rPr>
          <w:rStyle w:val="FootnoteReference"/>
          <w:rFonts w:ascii="Roboto" w:hAnsi="Roboto"/>
          <w:sz w:val="22"/>
          <w:lang w:val="vi-VN"/>
        </w:rPr>
        <w:footnoteReference w:id="3"/>
      </w:r>
    </w:p>
    <w:p w14:paraId="42A3C9B9" w14:textId="77777777" w:rsidR="001D6561" w:rsidRPr="003E425E" w:rsidRDefault="001D6561" w:rsidP="00783189">
      <w:pPr>
        <w:spacing w:after="0"/>
        <w:ind w:left="540"/>
        <w:jc w:val="both"/>
        <w:rPr>
          <w:rFonts w:ascii="Roboto" w:hAnsi="Roboto"/>
          <w:sz w:val="22"/>
          <w:lang w:val="vi-VN"/>
        </w:rPr>
      </w:pPr>
      <w:r>
        <w:rPr>
          <w:rFonts w:ascii="Roboto" w:hAnsi="Roboto"/>
          <w:sz w:val="22"/>
          <w:lang w:val="vi-VN"/>
        </w:rPr>
        <w:t>Các Bộ Quy tắc Ứng xử này quy định những tiêu chuẩn và nguyên tắc cụ thể mà nhà cung cấp phải tuân thủ trong các lĩnh vực quyền con người và quyền lao động, tác động đến môi trường, cũng như phòng chống tham nhũng.</w:t>
      </w:r>
    </w:p>
    <w:p w14:paraId="77237866" w14:textId="63EADC9D" w:rsidR="003961B1" w:rsidRPr="003E425E" w:rsidRDefault="001C4CFF" w:rsidP="00783189">
      <w:pPr>
        <w:pStyle w:val="Heading1"/>
        <w:jc w:val="both"/>
        <w:rPr>
          <w:rFonts w:ascii="Roboto" w:hAnsi="Roboto"/>
          <w:sz w:val="22"/>
          <w:szCs w:val="22"/>
          <w:lang w:val="vi-VN"/>
        </w:rPr>
      </w:pPr>
      <w:r>
        <w:rPr>
          <w:rFonts w:ascii="Roboto" w:hAnsi="Roboto"/>
          <w:sz w:val="22"/>
          <w:szCs w:val="22"/>
          <w:lang w:val="vi-VN"/>
        </w:rPr>
        <w:t>CHÍNH SÁCH BẢO VỆ</w:t>
      </w:r>
    </w:p>
    <w:p w14:paraId="4D250948" w14:textId="6DBB49E2" w:rsidR="003961B1" w:rsidRPr="003E425E" w:rsidRDefault="001C4CFF" w:rsidP="00783189">
      <w:pPr>
        <w:pStyle w:val="NormalWeb"/>
        <w:spacing w:before="0" w:beforeAutospacing="0" w:after="0" w:afterAutospacing="0"/>
        <w:ind w:left="540"/>
        <w:jc w:val="both"/>
        <w:rPr>
          <w:rFonts w:ascii="Roboto" w:hAnsi="Roboto"/>
          <w:i/>
          <w:iCs/>
          <w:sz w:val="22"/>
          <w:szCs w:val="22"/>
          <w:u w:val="single"/>
          <w:lang w:val="vi-VN"/>
        </w:rPr>
      </w:pPr>
      <w:r>
        <w:rPr>
          <w:rFonts w:ascii="Roboto" w:hAnsi="Roboto"/>
          <w:i/>
          <w:iCs/>
          <w:sz w:val="22"/>
          <w:szCs w:val="22"/>
          <w:u w:val="single"/>
          <w:lang w:val="vi-VN"/>
        </w:rPr>
        <w:t>Cam kết của chúng tôi về việc bảo vệ an toàn.</w:t>
      </w:r>
    </w:p>
    <w:p w14:paraId="5E9405D7" w14:textId="4EC3B23F" w:rsidR="003961B1" w:rsidRPr="003E425E" w:rsidRDefault="001C4CFF" w:rsidP="00783189">
      <w:pPr>
        <w:spacing w:after="0"/>
        <w:ind w:left="540"/>
        <w:jc w:val="both"/>
        <w:rPr>
          <w:rFonts w:ascii="Roboto" w:hAnsi="Roboto"/>
          <w:i/>
          <w:iCs/>
          <w:sz w:val="22"/>
          <w:lang w:val="vi-VN"/>
        </w:rPr>
      </w:pPr>
      <w:r>
        <w:rPr>
          <w:rFonts w:ascii="Roboto" w:hAnsi="Roboto"/>
          <w:i/>
          <w:iCs/>
          <w:sz w:val="22"/>
          <w:lang w:val="vi-VN"/>
        </w:rPr>
        <w:t xml:space="preserve">Oxfam cam kết ngăn chặn mọi hành vi không mong muốn tại nơi làm việc, bao gồm quấy rối tình dục, bóc lột và lạm dụng, thiếu liêm chính và sai phạm tài chính; đồng thời cam kết thúc đẩy phúc lợi cho trẻ em, thanh thiếu niên và người trưởng thành. Oxfam kỳ vọng tất cả nhân viên và tình nguyện viên cùng chia sẻ cam kết này thông qua </w:t>
      </w:r>
      <w:r>
        <w:rPr>
          <w:rFonts w:ascii="Roboto" w:hAnsi="Roboto"/>
          <w:b/>
          <w:bCs/>
          <w:i/>
          <w:iCs/>
          <w:sz w:val="22"/>
          <w:lang w:val="vi-VN"/>
        </w:rPr>
        <w:t>Bộ quy tắc ứng xử</w:t>
      </w:r>
      <w:r>
        <w:rPr>
          <w:rFonts w:ascii="Roboto" w:hAnsi="Roboto"/>
          <w:i/>
          <w:iCs/>
          <w:sz w:val="22"/>
          <w:lang w:val="vi-VN"/>
        </w:rPr>
        <w:t xml:space="preserve"> của chúng tôi. Chúng tôi đặt ưu tiên cao trong việc đảm bảo rằng chỉ những người chia sẻ các giá trị cốt lõi của Oxfam được tuyển dụng.</w:t>
      </w:r>
    </w:p>
    <w:p w14:paraId="200920E0" w14:textId="12BC3E25" w:rsidR="00295E59" w:rsidRPr="003E425E" w:rsidRDefault="00205FB3" w:rsidP="00783189">
      <w:pPr>
        <w:pStyle w:val="Heading1"/>
        <w:jc w:val="both"/>
        <w:rPr>
          <w:rFonts w:ascii="Roboto" w:hAnsi="Roboto"/>
          <w:sz w:val="22"/>
          <w:szCs w:val="22"/>
          <w:lang w:val="vi-VN"/>
        </w:rPr>
      </w:pPr>
      <w:r>
        <w:rPr>
          <w:rFonts w:ascii="Roboto" w:hAnsi="Roboto"/>
          <w:sz w:val="22"/>
          <w:szCs w:val="22"/>
          <w:lang w:val="vi-VN"/>
        </w:rPr>
        <w:t>CƠ CHẾ BÁO CÁO HÀNH VI SAI PHẠM</w:t>
      </w:r>
    </w:p>
    <w:p w14:paraId="374BA08E" w14:textId="47BD5B48" w:rsidR="001C4CFF" w:rsidRPr="003E425E" w:rsidRDefault="001C4CFF" w:rsidP="00783189">
      <w:pPr>
        <w:spacing w:line="240" w:lineRule="auto"/>
        <w:ind w:left="540"/>
        <w:jc w:val="both"/>
        <w:rPr>
          <w:rFonts w:ascii="Roboto" w:hAnsi="Roboto"/>
          <w:noProof/>
          <w:sz w:val="22"/>
          <w:lang w:val="vi-VN"/>
        </w:rPr>
      </w:pPr>
      <w:r>
        <w:rPr>
          <w:rFonts w:ascii="Roboto" w:hAnsi="Roboto"/>
          <w:noProof/>
          <w:sz w:val="22"/>
          <w:lang w:val="vi-VN"/>
        </w:rPr>
        <w:t>Các cơ chế báo cáo của Oxfam được áp dụng cho cả Nhà cung cấp dịch vụ và nhân viên Oxfam, nhằm bảo đảm Oxfam duy trì các tiêu chuẩn và nguyên tắc đạo đức cao nhất.</w:t>
      </w:r>
    </w:p>
    <w:p w14:paraId="390DE9D0" w14:textId="1804F3FF" w:rsidR="001C4CFF" w:rsidRPr="003E425E" w:rsidRDefault="00205FB3" w:rsidP="00783189">
      <w:pPr>
        <w:spacing w:line="240" w:lineRule="auto"/>
        <w:ind w:left="540"/>
        <w:jc w:val="both"/>
        <w:rPr>
          <w:rFonts w:ascii="Roboto" w:hAnsi="Roboto"/>
          <w:sz w:val="22"/>
          <w:lang w:val="vi-VN"/>
        </w:rPr>
      </w:pPr>
      <w:r>
        <w:rPr>
          <w:rFonts w:ascii="Roboto" w:hAnsi="Roboto"/>
          <w:sz w:val="22"/>
          <w:lang w:val="vi-VN"/>
        </w:rPr>
        <w:t>Bạn có thể báo cáo ẩn danh qua các kênh sau đây, bằng ngôn ngữ tự chọn về bất kỳ mối lo ngại nào liên quan đến gian lận, tham nhũng, lãng phí, lạm dụng hoặc các vấn đề về bảo vệ an toàn.</w:t>
      </w:r>
    </w:p>
    <w:tbl>
      <w:tblPr>
        <w:tblStyle w:val="TableGrid"/>
        <w:tblW w:w="10786" w:type="dxa"/>
        <w:tblBorders>
          <w:top w:val="single" w:sz="8" w:space="0" w:color="44831A"/>
          <w:left w:val="single" w:sz="8" w:space="0" w:color="44831A"/>
          <w:bottom w:val="single" w:sz="8" w:space="0" w:color="44831A"/>
          <w:right w:val="single" w:sz="8" w:space="0" w:color="44831A"/>
          <w:insideH w:val="single" w:sz="8" w:space="0" w:color="44831A"/>
          <w:insideV w:val="single" w:sz="8" w:space="0" w:color="44831A"/>
        </w:tblBorders>
        <w:tblLook w:val="04A0" w:firstRow="1" w:lastRow="0" w:firstColumn="1" w:lastColumn="0" w:noHBand="0" w:noVBand="1"/>
      </w:tblPr>
      <w:tblGrid>
        <w:gridCol w:w="1357"/>
        <w:gridCol w:w="3143"/>
        <w:gridCol w:w="3152"/>
        <w:gridCol w:w="3134"/>
      </w:tblGrid>
      <w:tr w:rsidR="0087537F" w:rsidRPr="003E425E" w14:paraId="110E25C0" w14:textId="77777777" w:rsidTr="00183970">
        <w:trPr>
          <w:trHeight w:val="166"/>
        </w:trPr>
        <w:tc>
          <w:tcPr>
            <w:tcW w:w="10786" w:type="dxa"/>
            <w:gridSpan w:val="4"/>
            <w:shd w:val="clear" w:color="auto" w:fill="44831A"/>
          </w:tcPr>
          <w:p w14:paraId="0658A066" w14:textId="77777777" w:rsidR="0087537F" w:rsidRPr="003E425E" w:rsidRDefault="0087537F" w:rsidP="00783189">
            <w:pPr>
              <w:ind w:left="540"/>
              <w:jc w:val="both"/>
              <w:rPr>
                <w:rFonts w:ascii="Roboto" w:hAnsi="Roboto"/>
                <w:b/>
                <w:bCs/>
                <w:i/>
                <w:iCs/>
                <w:sz w:val="22"/>
                <w:lang w:val="vi-VN"/>
              </w:rPr>
            </w:pPr>
            <w:r>
              <w:rPr>
                <w:rFonts w:ascii="Roboto" w:hAnsi="Roboto"/>
                <w:b/>
                <w:bCs/>
                <w:i/>
                <w:iCs/>
                <w:color w:val="FFFFFF" w:themeColor="background1"/>
                <w:sz w:val="22"/>
                <w:lang w:val="vi-VN"/>
              </w:rPr>
              <w:t>Speak up</w:t>
            </w:r>
          </w:p>
        </w:tc>
      </w:tr>
      <w:tr w:rsidR="00F855A1" w:rsidRPr="003E425E" w14:paraId="39F26467" w14:textId="77777777" w:rsidTr="00183970">
        <w:trPr>
          <w:trHeight w:val="259"/>
        </w:trPr>
        <w:tc>
          <w:tcPr>
            <w:tcW w:w="1042" w:type="dxa"/>
            <w:tcBorders>
              <w:right w:val="nil"/>
            </w:tcBorders>
            <w:shd w:val="clear" w:color="auto" w:fill="F2F2F2" w:themeFill="background1" w:themeFillShade="F2"/>
          </w:tcPr>
          <w:p w14:paraId="66CAEF2B" w14:textId="77777777" w:rsidR="0087537F" w:rsidRPr="003E425E" w:rsidRDefault="0087537F" w:rsidP="00783189">
            <w:pPr>
              <w:ind w:left="540"/>
              <w:jc w:val="both"/>
              <w:rPr>
                <w:rFonts w:ascii="Roboto" w:hAnsi="Roboto"/>
                <w:b/>
                <w:bCs/>
                <w:i/>
                <w:iCs/>
                <w:color w:val="44831A"/>
                <w:sz w:val="22"/>
                <w:lang w:val="vi-VN"/>
              </w:rPr>
            </w:pPr>
          </w:p>
        </w:tc>
        <w:tc>
          <w:tcPr>
            <w:tcW w:w="3248" w:type="dxa"/>
            <w:tcBorders>
              <w:left w:val="nil"/>
              <w:right w:val="single" w:sz="8" w:space="0" w:color="FFFFFF" w:themeColor="background1"/>
            </w:tcBorders>
            <w:shd w:val="clear" w:color="auto" w:fill="F2F2F2" w:themeFill="background1" w:themeFillShade="F2"/>
            <w:vAlign w:val="center"/>
          </w:tcPr>
          <w:p w14:paraId="12463C36" w14:textId="77777777" w:rsidR="0087537F" w:rsidRPr="003E425E" w:rsidRDefault="0087537F" w:rsidP="00783189">
            <w:pPr>
              <w:ind w:left="540"/>
              <w:jc w:val="both"/>
              <w:rPr>
                <w:rFonts w:ascii="Roboto" w:hAnsi="Roboto"/>
                <w:b/>
                <w:bCs/>
                <w:sz w:val="22"/>
                <w:lang w:val="vi-VN"/>
              </w:rPr>
            </w:pPr>
            <w:r>
              <w:rPr>
                <w:rFonts w:ascii="Roboto" w:hAnsi="Roboto"/>
                <w:b/>
                <w:bCs/>
                <w:sz w:val="22"/>
                <w:lang w:val="vi-VN"/>
              </w:rPr>
              <w:t>Oxfam GB</w:t>
            </w:r>
          </w:p>
        </w:tc>
        <w:tc>
          <w:tcPr>
            <w:tcW w:w="3248" w:type="dxa"/>
            <w:tcBorders>
              <w:left w:val="single" w:sz="8" w:space="0" w:color="FFFFFF" w:themeColor="background1"/>
              <w:right w:val="single" w:sz="8" w:space="0" w:color="FFFFFF" w:themeColor="background1"/>
            </w:tcBorders>
            <w:shd w:val="clear" w:color="auto" w:fill="F2F2F2" w:themeFill="background1" w:themeFillShade="F2"/>
            <w:vAlign w:val="center"/>
          </w:tcPr>
          <w:p w14:paraId="2B809333" w14:textId="77777777" w:rsidR="0087537F" w:rsidRPr="003E425E" w:rsidRDefault="0087537F" w:rsidP="00783189">
            <w:pPr>
              <w:ind w:left="540"/>
              <w:jc w:val="both"/>
              <w:rPr>
                <w:rFonts w:ascii="Roboto" w:hAnsi="Roboto"/>
                <w:b/>
                <w:bCs/>
                <w:i/>
                <w:iCs/>
                <w:sz w:val="22"/>
                <w:lang w:val="vi-VN"/>
              </w:rPr>
            </w:pPr>
            <w:r>
              <w:rPr>
                <w:rFonts w:ascii="Roboto" w:hAnsi="Roboto"/>
                <w:b/>
                <w:bCs/>
                <w:i/>
                <w:iCs/>
                <w:sz w:val="22"/>
                <w:lang w:val="vi-VN"/>
              </w:rPr>
              <w:t>Oxfam Novib</w:t>
            </w:r>
          </w:p>
        </w:tc>
        <w:tc>
          <w:tcPr>
            <w:tcW w:w="3248" w:type="dxa"/>
            <w:tcBorders>
              <w:left w:val="single" w:sz="8" w:space="0" w:color="FFFFFF" w:themeColor="background1"/>
            </w:tcBorders>
            <w:shd w:val="clear" w:color="auto" w:fill="F2F2F2" w:themeFill="background1" w:themeFillShade="F2"/>
            <w:vAlign w:val="center"/>
          </w:tcPr>
          <w:p w14:paraId="7E9BCC1D" w14:textId="77777777" w:rsidR="0087537F" w:rsidRPr="003E425E" w:rsidRDefault="0087537F" w:rsidP="00783189">
            <w:pPr>
              <w:ind w:left="540"/>
              <w:jc w:val="both"/>
              <w:rPr>
                <w:rFonts w:ascii="Roboto" w:hAnsi="Roboto"/>
                <w:b/>
                <w:bCs/>
                <w:i/>
                <w:iCs/>
                <w:sz w:val="22"/>
                <w:lang w:val="vi-VN"/>
              </w:rPr>
            </w:pPr>
            <w:r>
              <w:rPr>
                <w:rFonts w:ascii="Roboto" w:hAnsi="Roboto"/>
                <w:b/>
                <w:bCs/>
                <w:i/>
                <w:iCs/>
                <w:sz w:val="22"/>
                <w:lang w:val="vi-VN"/>
              </w:rPr>
              <w:t>Oxfam Intermón</w:t>
            </w:r>
          </w:p>
        </w:tc>
      </w:tr>
      <w:tr w:rsidR="00F855A1" w:rsidRPr="003E425E" w14:paraId="0E459FF1" w14:textId="77777777" w:rsidTr="00183970">
        <w:trPr>
          <w:trHeight w:val="372"/>
        </w:trPr>
        <w:tc>
          <w:tcPr>
            <w:tcW w:w="1042" w:type="dxa"/>
          </w:tcPr>
          <w:p w14:paraId="2302A49A" w14:textId="77777777" w:rsidR="0087537F" w:rsidRPr="003E425E" w:rsidRDefault="0087537F" w:rsidP="00783189">
            <w:pPr>
              <w:ind w:left="540"/>
              <w:jc w:val="both"/>
              <w:rPr>
                <w:rFonts w:ascii="Roboto" w:hAnsi="Roboto"/>
                <w:b/>
                <w:bCs/>
                <w:i/>
                <w:iCs/>
                <w:color w:val="44831A"/>
                <w:sz w:val="22"/>
                <w:lang w:val="vi-VN"/>
              </w:rPr>
            </w:pPr>
            <w:r>
              <w:rPr>
                <w:rFonts w:ascii="Roboto" w:hAnsi="Roboto"/>
                <w:b/>
                <w:bCs/>
                <w:i/>
                <w:iCs/>
                <w:color w:val="44831A"/>
                <w:sz w:val="22"/>
                <w:lang w:val="vi-VN"/>
              </w:rPr>
              <w:t>Email:</w:t>
            </w:r>
          </w:p>
          <w:p w14:paraId="377171FA" w14:textId="77777777" w:rsidR="0087537F" w:rsidRPr="003E425E" w:rsidRDefault="0087537F" w:rsidP="00783189">
            <w:pPr>
              <w:ind w:left="540"/>
              <w:jc w:val="both"/>
              <w:rPr>
                <w:rFonts w:ascii="Roboto" w:hAnsi="Roboto"/>
                <w:b/>
                <w:bCs/>
                <w:i/>
                <w:iCs/>
                <w:color w:val="44831A"/>
                <w:sz w:val="22"/>
                <w:lang w:val="vi-VN"/>
              </w:rPr>
            </w:pPr>
            <w:r>
              <w:rPr>
                <w:rFonts w:ascii="Roboto" w:hAnsi="Roboto"/>
                <w:b/>
                <w:bCs/>
                <w:i/>
                <w:iCs/>
                <w:noProof/>
                <w:color w:val="44831A"/>
                <w:sz w:val="22"/>
                <w:lang w:val="vi-VN" w:eastAsia="fr-FR"/>
              </w:rPr>
              <mc:AlternateContent>
                <mc:Choice Requires="wpg">
                  <w:drawing>
                    <wp:inline distT="0" distB="0" distL="0" distR="0" wp14:anchorId="3E01C388" wp14:editId="64B71E15">
                      <wp:extent cx="204297" cy="139038"/>
                      <wp:effectExtent l="38100" t="0" r="24765" b="13970"/>
                      <wp:docPr id="333089553" name="Group 79"/>
                      <wp:cNvGraphicFramePr/>
                      <a:graphic xmlns:a="http://schemas.openxmlformats.org/drawingml/2006/main">
                        <a:graphicData uri="http://schemas.microsoft.com/office/word/2010/wordprocessingGroup">
                          <wpg:wgp>
                            <wpg:cNvGrpSpPr/>
                            <wpg:grpSpPr>
                              <a:xfrm>
                                <a:off x="0" y="0"/>
                                <a:ext cx="204297" cy="139038"/>
                                <a:chOff x="0" y="0"/>
                                <a:chExt cx="505919" cy="352843"/>
                              </a:xfrm>
                              <a:solidFill>
                                <a:srgbClr val="44831A"/>
                              </a:solidFill>
                            </wpg:grpSpPr>
                            <wps:wsp>
                              <wps:cNvPr id="1610346066" name="Freeform 154"/>
                              <wps:cNvSpPr/>
                              <wps:spPr>
                                <a:xfrm>
                                  <a:off x="24067" y="0"/>
                                  <a:ext cx="455524" cy="185056"/>
                                </a:xfrm>
                                <a:custGeom>
                                  <a:avLst/>
                                  <a:gdLst>
                                    <a:gd name="connsiteX0" fmla="*/ 118410 w 116404"/>
                                    <a:gd name="connsiteY0" fmla="*/ 139 h 47289"/>
                                    <a:gd name="connsiteX1" fmla="*/ 139 w 116404"/>
                                    <a:gd name="connsiteY1" fmla="*/ 3922 h 47289"/>
                                    <a:gd name="connsiteX2" fmla="*/ 58802 w 116404"/>
                                    <a:gd name="connsiteY2" fmla="*/ 48835 h 47289"/>
                                    <a:gd name="connsiteX3" fmla="*/ 118410 w 116404"/>
                                    <a:gd name="connsiteY3" fmla="*/ 139 h 47289"/>
                                  </a:gdLst>
                                  <a:ahLst/>
                                  <a:cxnLst>
                                    <a:cxn ang="0">
                                      <a:pos x="connsiteX0" y="connsiteY0"/>
                                    </a:cxn>
                                    <a:cxn ang="0">
                                      <a:pos x="connsiteX1" y="connsiteY1"/>
                                    </a:cxn>
                                    <a:cxn ang="0">
                                      <a:pos x="connsiteX2" y="connsiteY2"/>
                                    </a:cxn>
                                    <a:cxn ang="0">
                                      <a:pos x="connsiteX3" y="connsiteY3"/>
                                    </a:cxn>
                                  </a:cxnLst>
                                  <a:rect l="l" t="t" r="r" b="b"/>
                                  <a:pathLst>
                                    <a:path w="116404" h="47289">
                                      <a:moveTo>
                                        <a:pt x="118410" y="139"/>
                                      </a:moveTo>
                                      <a:cubicBezTo>
                                        <a:pt x="116994" y="139"/>
                                        <a:pt x="139" y="3922"/>
                                        <a:pt x="139" y="3922"/>
                                      </a:cubicBezTo>
                                      <a:cubicBezTo>
                                        <a:pt x="139" y="3922"/>
                                        <a:pt x="57381" y="48398"/>
                                        <a:pt x="58802" y="48835"/>
                                      </a:cubicBezTo>
                                      <a:cubicBezTo>
                                        <a:pt x="60218" y="49320"/>
                                        <a:pt x="119827" y="139"/>
                                        <a:pt x="118410" y="139"/>
                                      </a:cubicBezTo>
                                    </a:path>
                                  </a:pathLst>
                                </a:custGeom>
                                <a:grpFill/>
                                <a:ln w="485" cap="flat">
                                  <a:noFill/>
                                  <a:prstDash val="solid"/>
                                  <a:miter/>
                                </a:ln>
                              </wps:spPr>
                              <wps:bodyPr rtlCol="0" anchor="ctr"/>
                            </wps:wsp>
                            <wps:wsp>
                              <wps:cNvPr id="1338103899" name="Freeform 155"/>
                              <wps:cNvSpPr/>
                              <wps:spPr>
                                <a:xfrm>
                                  <a:off x="0" y="40616"/>
                                  <a:ext cx="156587" cy="284704"/>
                                </a:xfrm>
                                <a:custGeom>
                                  <a:avLst/>
                                  <a:gdLst>
                                    <a:gd name="connsiteX0" fmla="*/ 41297 w 40013"/>
                                    <a:gd name="connsiteY0" fmla="*/ 35642 h 72752"/>
                                    <a:gd name="connsiteX1" fmla="*/ 139 w 40013"/>
                                    <a:gd name="connsiteY1" fmla="*/ 139 h 72752"/>
                                    <a:gd name="connsiteX2" fmla="*/ 609 w 40013"/>
                                    <a:gd name="connsiteY2" fmla="*/ 74929 h 72752"/>
                                    <a:gd name="connsiteX3" fmla="*/ 41297 w 40013"/>
                                    <a:gd name="connsiteY3" fmla="*/ 35642 h 72752"/>
                                  </a:gdLst>
                                  <a:ahLst/>
                                  <a:cxnLst>
                                    <a:cxn ang="0">
                                      <a:pos x="connsiteX0" y="connsiteY0"/>
                                    </a:cxn>
                                    <a:cxn ang="0">
                                      <a:pos x="connsiteX1" y="connsiteY1"/>
                                    </a:cxn>
                                    <a:cxn ang="0">
                                      <a:pos x="connsiteX2" y="connsiteY2"/>
                                    </a:cxn>
                                    <a:cxn ang="0">
                                      <a:pos x="connsiteX3" y="connsiteY3"/>
                                    </a:cxn>
                                  </a:cxnLst>
                                  <a:rect l="l" t="t" r="r" b="b"/>
                                  <a:pathLst>
                                    <a:path w="40013" h="72752">
                                      <a:moveTo>
                                        <a:pt x="41297" y="35642"/>
                                      </a:moveTo>
                                      <a:cubicBezTo>
                                        <a:pt x="41768" y="34236"/>
                                        <a:pt x="139" y="139"/>
                                        <a:pt x="139" y="139"/>
                                      </a:cubicBezTo>
                                      <a:lnTo>
                                        <a:pt x="609" y="74929"/>
                                      </a:lnTo>
                                      <a:cubicBezTo>
                                        <a:pt x="609" y="74929"/>
                                        <a:pt x="40822" y="37049"/>
                                        <a:pt x="41297" y="35642"/>
                                      </a:cubicBezTo>
                                    </a:path>
                                  </a:pathLst>
                                </a:custGeom>
                                <a:grpFill/>
                                <a:ln w="485" cap="flat">
                                  <a:noFill/>
                                  <a:prstDash val="solid"/>
                                  <a:miter/>
                                </a:ln>
                              </wps:spPr>
                              <wps:bodyPr rtlCol="0" anchor="ctr"/>
                            </wps:wsp>
                            <wps:wsp>
                              <wps:cNvPr id="966597592" name="Freeform 156"/>
                              <wps:cNvSpPr/>
                              <wps:spPr>
                                <a:xfrm>
                                  <a:off x="27769" y="196256"/>
                                  <a:ext cx="441291" cy="156587"/>
                                </a:xfrm>
                                <a:custGeom>
                                  <a:avLst/>
                                  <a:gdLst>
                                    <a:gd name="connsiteX0" fmla="*/ 55018 w 112766"/>
                                    <a:gd name="connsiteY0" fmla="*/ 10518 h 40013"/>
                                    <a:gd name="connsiteX1" fmla="*/ 41768 w 112766"/>
                                    <a:gd name="connsiteY1" fmla="*/ 1545 h 40013"/>
                                    <a:gd name="connsiteX2" fmla="*/ 139 w 112766"/>
                                    <a:gd name="connsiteY2" fmla="*/ 38455 h 40013"/>
                                    <a:gd name="connsiteX3" fmla="*/ 116048 w 112766"/>
                                    <a:gd name="connsiteY3" fmla="*/ 40347 h 40013"/>
                                    <a:gd name="connsiteX4" fmla="*/ 70161 w 112766"/>
                                    <a:gd name="connsiteY4" fmla="*/ 139 h 40013"/>
                                    <a:gd name="connsiteX5" fmla="*/ 55018 w 112766"/>
                                    <a:gd name="connsiteY5" fmla="*/ 10518 h 40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2766" h="40013">
                                      <a:moveTo>
                                        <a:pt x="55018" y="10518"/>
                                      </a:moveTo>
                                      <a:lnTo>
                                        <a:pt x="41768" y="1545"/>
                                      </a:lnTo>
                                      <a:lnTo>
                                        <a:pt x="139" y="38455"/>
                                      </a:lnTo>
                                      <a:lnTo>
                                        <a:pt x="116048" y="40347"/>
                                      </a:lnTo>
                                      <a:lnTo>
                                        <a:pt x="70161" y="139"/>
                                      </a:lnTo>
                                      <a:lnTo>
                                        <a:pt x="55018" y="10518"/>
                                      </a:lnTo>
                                    </a:path>
                                  </a:pathLst>
                                </a:custGeom>
                                <a:grpFill/>
                                <a:ln w="485" cap="flat">
                                  <a:noFill/>
                                  <a:prstDash val="solid"/>
                                  <a:miter/>
                                </a:ln>
                              </wps:spPr>
                              <wps:bodyPr rtlCol="0" anchor="ctr"/>
                            </wps:wsp>
                            <wps:wsp>
                              <wps:cNvPr id="670105312" name="Freeform 157"/>
                              <wps:cNvSpPr/>
                              <wps:spPr>
                                <a:xfrm>
                                  <a:off x="335096" y="20310"/>
                                  <a:ext cx="170823" cy="298937"/>
                                </a:xfrm>
                                <a:custGeom>
                                  <a:avLst/>
                                  <a:gdLst>
                                    <a:gd name="connsiteX0" fmla="*/ 44135 w 43651"/>
                                    <a:gd name="connsiteY0" fmla="*/ 78227 h 76390"/>
                                    <a:gd name="connsiteX1" fmla="*/ 43194 w 43651"/>
                                    <a:gd name="connsiteY1" fmla="*/ 139 h 76390"/>
                                    <a:gd name="connsiteX2" fmla="*/ 139 w 43651"/>
                                    <a:gd name="connsiteY2" fmla="*/ 39862 h 76390"/>
                                  </a:gdLst>
                                  <a:ahLst/>
                                  <a:cxnLst>
                                    <a:cxn ang="0">
                                      <a:pos x="connsiteX0" y="connsiteY0"/>
                                    </a:cxn>
                                    <a:cxn ang="0">
                                      <a:pos x="connsiteX1" y="connsiteY1"/>
                                    </a:cxn>
                                    <a:cxn ang="0">
                                      <a:pos x="connsiteX2" y="connsiteY2"/>
                                    </a:cxn>
                                  </a:cxnLst>
                                  <a:rect l="l" t="t" r="r" b="b"/>
                                  <a:pathLst>
                                    <a:path w="43651" h="76390">
                                      <a:moveTo>
                                        <a:pt x="44135" y="78227"/>
                                      </a:moveTo>
                                      <a:lnTo>
                                        <a:pt x="43194" y="139"/>
                                      </a:lnTo>
                                      <a:lnTo>
                                        <a:pt x="139" y="39862"/>
                                      </a:lnTo>
                                      <a:close/>
                                    </a:path>
                                  </a:pathLst>
                                </a:custGeom>
                                <a:grpFill/>
                                <a:ln w="485" cap="flat">
                                  <a:noFill/>
                                  <a:prstDash val="solid"/>
                                  <a:miter/>
                                </a:ln>
                              </wps:spPr>
                              <wps:bodyPr rtlCol="0" anchor="ctr"/>
                            </wps:wsp>
                          </wpg:wgp>
                        </a:graphicData>
                      </a:graphic>
                    </wp:inline>
                  </w:drawing>
                </mc:Choice>
                <mc:Fallback xmlns:a14="http://schemas.microsoft.com/office/drawing/2010/main" xmlns:pic="http://schemas.openxmlformats.org/drawingml/2006/picture" xmlns:a="http://schemas.openxmlformats.org/drawingml/2006/main">
                  <w:pict>
                    <v:group id="Group 79" style="width:16.1pt;height:10.95pt;mso-position-horizontal-relative:char;mso-position-vertical-relative:line" coordsize="505919,352843" o:spid="_x0000_s1026" w14:anchorId="5F2C8FED"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DC/x4wUAAEUaAAAOAAAAZHJzL2Uyb0RvYy54bWzsWU2P2zYQvRfofxB0LNCYlEh9GNkN2mx3 L0UbICmQHLWy/AHIokBp17v99X0cSjZlC5aTTQ8t9mJZMmc4fDN8jyO/ffe0Lb3HQjcbVV35/A3z vaLK1WJTra78vz7d/pz4XtNm1SIrVVVc+c9F47+7/vGHt7t6XgRqrcpFoT04qZr5rr7y121bz2ez Jl8X26x5o+qiwo9LpbdZi1u9mi10toP3bTkLGItmO6UXtVZ50TR4emN/9K/J/3JZ5O2fy2VTtF55 5SO2lj41fd6bz9n122y+0lm93uRdGNk3RLHNNhUm3bu6ydrMe9CbE1fbTa5Vo5btm1xtZ2q53OQF rQGr4exoNXdaPdS0ltV8t6r3MAHaI5y+2W3+x+Odrj/WHzSQ2NUrYEF3Zi1PS701V0TpPRFkz3vI iqfWy/EwYCJIY9/L8RMPUxYmFtJ8DdxPrPL1b52dZDLlqbULZZCI0NjNDpM2qtwsbjdlaSJo9Or+ fam9xwxpFCIJ+S/dcGfYbBD+rkZBNQfMmpdh9nGd1QWlopkDsw/a2yyw4oizUEQsinyvyrao71td FKZaPS6FCdGEgfF7gJt5A6xH0A0Ei4DjKcJCShmIDuEEuEVHSOUPTXtXKEpV9vh709qaXuCbmWe1 6ELLVVU1m7b4jH2w3JYo859mHueJ4Mzb4UskGIU8YvJlYBKm3toTcZCkJpKR4Z+5OwOGT7l3x4dp EEz5Dxz/MklYMDmDayGSJJRTU4TOFBeCNDAZgoTCXvUJydZ9jvKnqksSvnmZoUxGLFKrxuwdN2Mo jP4W2bB7BVYG/wljgOsa868yBm6ucfBVxgDENe63OIUNRHDtlq/B04ahS2Lo1vfA0Nr3wND3tsTq rDWomdWar94Oe88WrLcGI1Atmh+36rH4pGhYaxC0maMwwE5d8IdB+cP9Jv+1+HtoEqUp9hsi70ww p3UGD+axqdAurNHnZmkDx8O7885kHCY2Y6C5tGNTa0KVThFQBfepmJwqYgGHDCNykYZBp3ldFDxN Aks7x4slYnBhOFoWbk0qiLT36aExBzqCmBgKJ5YoK5M1kUhQWQalX5ZZS8Veqf2YWjftTdasLdET t1ugt+AtbYu+RM2D6nsiNd/u1eIZjKzb8r2yOp9V+VqhiPJWE0ydGlg+/vdlIUQOIYUp6uVEFqQJ 6GJZAPGavLGIE+1n8154uYxk0gkv5DO23A38e9V+kSwIDlUHqQrGOG3bEZYfiEIoI2FoOw5i2W2O U+FxaR7lNuX/ePiEd5fiIzbp3R0eizQwonY2epfeL8LHNTjBB5l6VYTvqwi2WI0g2DyOCQIljvYU ZYTIwZWNMaoWPI4sf4YiCLt9OGTxY/LslKJ7TKzoKk1ZuYqDYqWIqAq7iPoRY/GcjO8FSrAEykQS BT7oTmc20PF1u94R5Cufjx/z0yiSaSxTYHtC51QOF9N5EMeRTTZPo8Ae5Q+cLkyWwHrUTFl+t5r3 XThdSsYTOigHMRoWEuUTjh6QOmcSFjjrn1GBwVmfdsrkFANel4KO4udmcJnaygbn55bgjg8T9E9T S3CJGsdKJqZhck0EesB4ag6cKPdNV8zQOE7C5FqYZU/kAeeq/QSXpdq1OEn1qz61xZeBPk02WrZp 2Hdp1Ewb6r+oS0MycNDbG9MpsTe21xf1SrRfqFeinTYmjVQ0FAUVw4k09pLUC0ovinjT0UfbD+mv Q5GkvXikb0cjafNRDLSpzg6mXWTj3bd2vbv+agMYX5kdA2xfZW9c9iIgzGTIx2QvNqm5WPbCULIU 78hQ4QELedeC7luZGOcWEKqRvSBN0pCcIzHfRfYgqnjbg1YmjCS9+5hqZWIcogydxxHeZ5pljhgM VS/kqZiaYSB6xOZn/bsaZjXvbPzucLw1iKgV6+MHkv+/VuPFnGjxpG6BgBqjRKodKlsqio6ODu+P hjQjTB1cREimL6BjuknVEcnlpWoKe+z7DxITvYTHfxX0Wqj7X8X8GeLe0/ubw78/1/8AAAD//wMA UEsDBBQABgAIAAAAIQDedjvi2wAAAAMBAAAPAAAAZHJzL2Rvd25yZXYueG1sTI9Ba8JAEIXvhf6H ZQq91U0iLTZmIyLakxSqQvE2ZsckmJ0N2TWJ/77bXupl4PEe732TLUbTiJ46V1tWEE8iEMSF1TWX Cg77zcsMhPPIGhvLpOBGDhb540OGqbYDf1G/86UIJexSVFB536ZSuqIig25iW+LgnW1n0AfZlVJ3 OIRy08gkit6kwZrDQoUtrSoqLrurUfAx4LCcxut+ezmvbsf96+f3Nialnp/G5RyEp9H/h+EXP6BD HphO9sraiUZBeMT/3eBNkwTESUESv4PMM3nPnv8AAAD//wMAUEsBAi0AFAAGAAgAAAAhALaDOJL+ AAAA4QEAABMAAAAAAAAAAAAAAAAAAAAAAFtDb250ZW50X1R5cGVzXS54bWxQSwECLQAUAAYACAAA ACEAOP0h/9YAAACUAQAACwAAAAAAAAAAAAAAAAAvAQAAX3JlbHMvLnJlbHNQSwECLQAUAAYACAAA ACEAswwv8eMFAABFGgAADgAAAAAAAAAAAAAAAAAuAgAAZHJzL2Uyb0RvYy54bWxQSwECLQAUAAYA CAAAACEA3nY74tsAAAADAQAADwAAAAAAAAAAAAAAAAA9CAAAZHJzL2Rvd25yZXYueG1sUEsFBgAA AAAEAAQA8wAAAEUJAAAAAA== ">
                      <v:shape id="Freeform 154" style="position:absolute;left:24067;width:455524;height:185056;visibility:visible;mso-wrap-style:square;v-text-anchor:middle" coordsize="116404,47289" o:spid="_x0000_s1027" filled="f" stroked="f" strokeweight=".0135mm" path="m118410,139c116994,139,139,3922,139,3922v,,57242,44476,58663,44913c60218,49320,119827,139,118410,139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QBeLxgAAAOMAAAAPAAAAZHJzL2Rvd25yZXYueG1sRE9fS8Mw EH8X/A7hBN9cMt2C1GWjKEJBRVz3AY7m1habS2nOrX57Iwg+3u//bXZzGNSJptRHdrBcGFDETfQ9 tw4O9fPNPagkyB6HyOTgmxLstpcXGyx8PPMHnfbSqhzCqUAHnchYaJ2ajgKmRRyJM3eMU0DJ59Rq P+E5h4dB3xpjdcCec0OHIz121Hzuv4KDdbl6ea3KNzrKU30QU9Xv5bp27vpqLh9ACc3yL/5zVz7P t0tzt7LGWvj9KQOgtz8AAAD//wMAUEsBAi0AFAAGAAgAAAAhANvh9svuAAAAhQEAABMAAAAAAAAA AAAAAAAAAAAAAFtDb250ZW50X1R5cGVzXS54bWxQSwECLQAUAAYACAAAACEAWvQsW78AAAAVAQAA CwAAAAAAAAAAAAAAAAAfAQAAX3JlbHMvLnJlbHNQSwECLQAUAAYACAAAACEAi0AXi8YAAADjAAAA DwAAAAAAAAAAAAAAAAAHAgAAZHJzL2Rvd25yZXYueG1sUEsFBgAAAAADAAMAtwAAAPoCAAAAAA== ">
                        <v:stroke joinstyle="miter"/>
                        <v:path arrowok="t" o:connecttype="custom" o:connectlocs="463374,544;544,15348;230110,191106;463374,544" o:connectangles="0,0,0,0"/>
                      </v:shape>
                      <v:shape id="Freeform 155" style="position:absolute;top:40616;width:156587;height:284704;visibility:visible;mso-wrap-style:square;v-text-anchor:middle" coordsize="40013,72752" o:spid="_x0000_s1028" filled="f" stroked="f" strokeweight=".0135mm" path="m41297,35642c41768,34236,139,139,139,139l609,74929v,,40213,-37880,40688,-39287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8MbmUxgAAAOMAAAAPAAAAZHJzL2Rvd25yZXYueG1sRE9fa8Iw EH8f7DuEG/g2U1eU2hllDMQ9DEEdzMdbc7ZlzSU0UeO3N4Lg4/3+32wRTSdO1PvWsoLRMANBXFnd cq3gZ7d8LUD4gKyxs0wKLuRhMX9+mmGp7Zk3dNqGWqQQ9iUqaEJwpZS+asigH1pHnLiD7Q2GdPa1 1D2eU7jp5FuWTaTBllNDg44+G6r+t0ejwF3GK3RxXfuD3OM+fucT/vtVavASP95BBIrhIb67v3Sa n+fFKMuL6RRuPyUA5PwKAAD//wMAUEsBAi0AFAAGAAgAAAAhANvh9svuAAAAhQEAABMAAAAAAAAA AAAAAAAAAAAAAFtDb250ZW50X1R5cGVzXS54bWxQSwECLQAUAAYACAAAACEAWvQsW78AAAAVAQAA CwAAAAAAAAAAAAAAAAAfAQAAX3JlbHMvLnJlbHNQSwECLQAUAAYACAAAACEAfDG5lMYAAADjAAAA DwAAAAAAAAAAAAAAAAAHAgAAZHJzL2Rvd25yZXYueG1sUEsFBgAAAAADAAMAtwAAAPoCAAAAAA== ">
                        <v:stroke joinstyle="miter"/>
                        <v:path arrowok="t" o:connecttype="custom" o:connectlocs="161612,139480;544,544;2383,293223;161612,139480" o:connectangles="0,0,0,0"/>
                      </v:shape>
                      <v:shape id="Freeform 156" style="position:absolute;left:27769;top:196256;width:441291;height:156587;visibility:visible;mso-wrap-style:square;v-text-anchor:middle" coordsize="112766,40013" o:spid="_x0000_s1029" filled="f" stroked="f" strokeweight=".0135mm" path="m55018,10518l41768,1545,139,38455r115909,1892l70161,139,55018,10518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cwtGywAAAOIAAAAPAAAAZHJzL2Rvd25yZXYueG1sRI9Ba8JA FITvQv/D8gq9iG6MmDapq1iL1VsxBnp9ZJ9JaPZtyG41/vtuoeBxmJlvmOV6MK24UO8aywpm0wgE cWl1w5WC4rSbvIBwHllja5kU3MjBevUwWmKm7ZWPdMl9JQKEXYYKau+7TEpX1mTQTW1HHLyz7Q36 IPtK6h6vAW5aGUdRIg02HBZq7GhbU/md/xgF0ec5MeO3r/dieyzkYb/7mPs8Vurpcdi8gvA0+Hv4 v33QCtIkWaTPizSGv0vhDsjVLwAAAP//AwBQSwECLQAUAAYACAAAACEA2+H2y+4AAACFAQAAEwAA AAAAAAAAAAAAAAAAAAAAW0NvbnRlbnRfVHlwZXNdLnhtbFBLAQItABQABgAIAAAAIQBa9CxbvwAA ABUBAAALAAAAAAAAAAAAAAAAAB8BAABfcmVscy8ucmVsc1BLAQItABQABgAIAAAAIQDkcwtGywAA AOIAAAAPAAAAAAAAAAAAAAAAAAcCAABkcnMvZG93bnJldi54bWxQSwUGAAAAAAMAAwC3AAAA/wIA AAAA ">
                        <v:stroke joinstyle="miter"/>
                        <v:path arrowok="t" o:connecttype="custom" o:connectlocs="215304,41161;163452,6046;544,150490;454135,157894;274563,544;215304,41161" o:connectangles="0,0,0,0,0,0"/>
                      </v:shape>
                      <v:shape id="Freeform 157" style="position:absolute;left:335096;top:20310;width:170823;height:298937;visibility:visible;mso-wrap-style:square;v-text-anchor:middle" coordsize="43651,76390" o:spid="_x0000_s1030" filled="f" stroked="f" strokeweight=".0135mm" path="m44135,78227l43194,139,139,39862,44135,78227x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juSx5zAAAAOIAAAAPAAAAZHJzL2Rvd25yZXYueG1sRI9BSwMx FITvgv8hPMGLtMlWbHVtWsRFKSpIq5R6e2yem9XNy5LEdv33RhA8DjPzDTNfDq4Tewqx9ayhGCsQ xLU3LTcaXl/uRpcgYkI22HkmDd8UYbk4PppjafyB17TfpEZkCMcSNdiU+lLKWFtyGMe+J87euw8O U5ahkSbgIcNdJydKTaXDlvOCxZ5uLdWfmy+noTL3H1V4e3zera6eZtvt7qE6s6j16clwcw0i0ZD+ w3/tldEwnalCXZwXE/i9lO+AXPwAAAD//wMAUEsBAi0AFAAGAAgAAAAhANvh9svuAAAAhQEAABMA AAAAAAAAAAAAAAAAAAAAAFtDb250ZW50X1R5cGVzXS54bWxQSwECLQAUAAYACAAAACEAWvQsW78A AAAVAQAACwAAAAAAAAAAAAAAAAAfAQAAX3JlbHMvLnJlbHNQSwECLQAUAAYACAAAACEA47ksecwA AADiAAAADwAAAAAAAAAAAAAAAAAHAgAAZHJzL2Rvd25yZXYueG1sUEsFBgAAAAADAAMAtwAAAAAD AAAAAA== ">
                        <v:stroke joinstyle="miter"/>
                        <v:path arrowok="t" o:connecttype="custom" o:connectlocs="172717,306126;169035,544;544,155992" o:connectangles="0,0,0"/>
                      </v:shape>
                      <w10:anchorlock/>
                    </v:group>
                  </w:pict>
                </mc:Fallback>
              </mc:AlternateContent>
            </w:r>
          </w:p>
        </w:tc>
        <w:tc>
          <w:tcPr>
            <w:tcW w:w="3248" w:type="dxa"/>
            <w:vAlign w:val="center"/>
          </w:tcPr>
          <w:p w14:paraId="162E48FB" w14:textId="77777777" w:rsidR="0087537F" w:rsidRPr="003E425E" w:rsidRDefault="0087537F" w:rsidP="00783189">
            <w:pPr>
              <w:ind w:left="540"/>
              <w:jc w:val="both"/>
              <w:rPr>
                <w:rFonts w:ascii="Roboto" w:hAnsi="Roboto"/>
                <w:b/>
                <w:bCs/>
                <w:i/>
                <w:iCs/>
                <w:sz w:val="22"/>
                <w:lang w:val="vi-VN"/>
              </w:rPr>
            </w:pPr>
            <w:hyperlink r:id="rId16" w:history="1">
              <w:r>
                <w:rPr>
                  <w:rStyle w:val="Hyperlink"/>
                  <w:rFonts w:ascii="Roboto" w:hAnsi="Roboto"/>
                  <w:i/>
                  <w:iCs/>
                  <w:sz w:val="22"/>
                  <w:lang w:val="vi-VN"/>
                </w:rPr>
                <w:t>SpeakUp@oxfam.org.uk</w:t>
              </w:r>
            </w:hyperlink>
          </w:p>
        </w:tc>
        <w:tc>
          <w:tcPr>
            <w:tcW w:w="3248" w:type="dxa"/>
            <w:vAlign w:val="center"/>
          </w:tcPr>
          <w:p w14:paraId="08B291C4" w14:textId="77777777" w:rsidR="0087537F" w:rsidRPr="003E425E" w:rsidRDefault="0087537F" w:rsidP="00783189">
            <w:pPr>
              <w:ind w:left="540"/>
              <w:jc w:val="both"/>
              <w:rPr>
                <w:rFonts w:ascii="Roboto" w:hAnsi="Roboto"/>
                <w:b/>
                <w:bCs/>
                <w:i/>
                <w:iCs/>
                <w:sz w:val="22"/>
                <w:lang w:val="vi-VN"/>
              </w:rPr>
            </w:pPr>
            <w:hyperlink r:id="rId17" w:history="1">
              <w:r>
                <w:rPr>
                  <w:rStyle w:val="Hyperlink"/>
                  <w:rFonts w:ascii="Roboto" w:hAnsi="Roboto"/>
                  <w:i/>
                  <w:iCs/>
                  <w:sz w:val="22"/>
                  <w:lang w:val="vi-VN"/>
                </w:rPr>
                <w:t>integrity@oxfamnovib.nl</w:t>
              </w:r>
            </w:hyperlink>
          </w:p>
        </w:tc>
        <w:tc>
          <w:tcPr>
            <w:tcW w:w="3248" w:type="dxa"/>
            <w:vAlign w:val="center"/>
          </w:tcPr>
          <w:p w14:paraId="458EB1BE" w14:textId="77777777" w:rsidR="0087537F" w:rsidRPr="003E425E" w:rsidRDefault="0087537F" w:rsidP="00783189">
            <w:pPr>
              <w:ind w:left="540"/>
              <w:jc w:val="both"/>
              <w:rPr>
                <w:rFonts w:ascii="Roboto" w:hAnsi="Roboto"/>
                <w:b/>
                <w:bCs/>
                <w:i/>
                <w:iCs/>
                <w:sz w:val="22"/>
                <w:lang w:val="vi-VN"/>
              </w:rPr>
            </w:pPr>
            <w:hyperlink r:id="rId18" w:history="1">
              <w:r>
                <w:rPr>
                  <w:rStyle w:val="Hyperlink"/>
                  <w:rFonts w:ascii="Roboto" w:hAnsi="Roboto"/>
                  <w:i/>
                  <w:iCs/>
                  <w:sz w:val="22"/>
                  <w:lang w:val="vi-VN"/>
                </w:rPr>
                <w:t>buzon.etico@oxfam.org</w:t>
              </w:r>
            </w:hyperlink>
          </w:p>
        </w:tc>
      </w:tr>
      <w:tr w:rsidR="00F855A1" w:rsidRPr="003F0E40" w14:paraId="0EE406A8" w14:textId="77777777" w:rsidTr="00183970">
        <w:trPr>
          <w:trHeight w:val="372"/>
        </w:trPr>
        <w:tc>
          <w:tcPr>
            <w:tcW w:w="1042" w:type="dxa"/>
          </w:tcPr>
          <w:p w14:paraId="614CBA62" w14:textId="77777777" w:rsidR="00205FB3" w:rsidRPr="003E425E" w:rsidRDefault="00205FB3" w:rsidP="00783189">
            <w:pPr>
              <w:ind w:left="540"/>
              <w:jc w:val="both"/>
              <w:rPr>
                <w:rFonts w:ascii="Roboto" w:hAnsi="Roboto"/>
                <w:b/>
                <w:bCs/>
                <w:i/>
                <w:iCs/>
                <w:color w:val="44831A"/>
                <w:sz w:val="22"/>
                <w:lang w:val="vi-VN"/>
              </w:rPr>
            </w:pPr>
            <w:r>
              <w:rPr>
                <w:rFonts w:ascii="Roboto" w:hAnsi="Roboto"/>
                <w:b/>
                <w:bCs/>
                <w:i/>
                <w:iCs/>
                <w:color w:val="44831A"/>
                <w:sz w:val="22"/>
                <w:lang w:val="vi-VN"/>
              </w:rPr>
              <w:t>Trực tuyến:</w:t>
            </w:r>
          </w:p>
          <w:p w14:paraId="76AEA448" w14:textId="32EE76C2" w:rsidR="0087537F" w:rsidRPr="003E425E" w:rsidRDefault="00205FB3" w:rsidP="00783189">
            <w:pPr>
              <w:ind w:left="540"/>
              <w:jc w:val="both"/>
              <w:rPr>
                <w:rFonts w:ascii="Roboto" w:hAnsi="Roboto"/>
                <w:b/>
                <w:bCs/>
                <w:i/>
                <w:iCs/>
                <w:color w:val="44831A"/>
                <w:sz w:val="22"/>
                <w:lang w:val="vi-VN"/>
              </w:rPr>
            </w:pPr>
            <w:r>
              <w:rPr>
                <w:rFonts w:ascii="Roboto" w:hAnsi="Roboto"/>
                <w:b/>
                <w:bCs/>
                <w:i/>
                <w:iCs/>
                <w:noProof/>
                <w:color w:val="44831A"/>
                <w:sz w:val="22"/>
                <w:lang w:val="vi-VN"/>
              </w:rPr>
              <mc:AlternateContent>
                <mc:Choice Requires="wps">
                  <w:drawing>
                    <wp:inline distT="0" distB="0" distL="0" distR="0" wp14:anchorId="2FC94E36" wp14:editId="4D2F842C">
                      <wp:extent cx="240030" cy="152400"/>
                      <wp:effectExtent l="9525" t="0" r="7620" b="9525"/>
                      <wp:docPr id="970508041"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 cy="152400"/>
                              </a:xfrm>
                              <a:custGeom>
                                <a:avLst/>
                                <a:gdLst>
                                  <a:gd name="T0" fmla="*/ 67871 w 141867"/>
                                  <a:gd name="T1" fmla="*/ 86666 h 105491"/>
                                  <a:gd name="T2" fmla="*/ 66854 w 141867"/>
                                  <a:gd name="T3" fmla="*/ 23323 h 105491"/>
                                  <a:gd name="T4" fmla="*/ 183075 w 141867"/>
                                  <a:gd name="T5" fmla="*/ 17368 h 105491"/>
                                  <a:gd name="T6" fmla="*/ 189091 w 141867"/>
                                  <a:gd name="T7" fmla="*/ 89259 h 105491"/>
                                  <a:gd name="T8" fmla="*/ 242184 w 141867"/>
                                  <a:gd name="T9" fmla="*/ 132982 h 105491"/>
                                  <a:gd name="T10" fmla="*/ 211130 w 141867"/>
                                  <a:gd name="T11" fmla="*/ 96126 h 105491"/>
                                  <a:gd name="T12" fmla="*/ 210113 w 141867"/>
                                  <a:gd name="T13" fmla="*/ 1042 h 105491"/>
                                  <a:gd name="T14" fmla="*/ 35808 w 141867"/>
                                  <a:gd name="T15" fmla="*/ 201 h 105491"/>
                                  <a:gd name="T16" fmla="*/ 34816 w 141867"/>
                                  <a:gd name="T17" fmla="*/ 90100 h 105491"/>
                                  <a:gd name="T18" fmla="*/ 3753 w 141867"/>
                                  <a:gd name="T19" fmla="*/ 125275 h 105491"/>
                                  <a:gd name="T20" fmla="*/ 22793 w 141867"/>
                                  <a:gd name="T21" fmla="*/ 151760 h 105491"/>
                                  <a:gd name="T22" fmla="*/ 221146 w 141867"/>
                                  <a:gd name="T23" fmla="*/ 152672 h 105491"/>
                                  <a:gd name="T24" fmla="*/ 242184 w 141867"/>
                                  <a:gd name="T25" fmla="*/ 132982 h 10549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1867" h="105491">
                                    <a:moveTo>
                                      <a:pt x="40164" y="59990"/>
                                    </a:moveTo>
                                    <a:lnTo>
                                      <a:pt x="39562" y="16144"/>
                                    </a:lnTo>
                                    <a:lnTo>
                                      <a:pt x="108338" y="12022"/>
                                    </a:lnTo>
                                    <a:lnTo>
                                      <a:pt x="111898" y="61785"/>
                                    </a:lnTo>
                                    <a:lnTo>
                                      <a:pt x="40164" y="59990"/>
                                    </a:lnTo>
                                    <a:close/>
                                    <a:moveTo>
                                      <a:pt x="143317" y="92050"/>
                                    </a:moveTo>
                                    <a:cubicBezTo>
                                      <a:pt x="140354" y="89043"/>
                                      <a:pt x="124940" y="66538"/>
                                      <a:pt x="124940" y="66538"/>
                                    </a:cubicBezTo>
                                    <a:lnTo>
                                      <a:pt x="124338" y="721"/>
                                    </a:lnTo>
                                    <a:lnTo>
                                      <a:pt x="21190" y="139"/>
                                    </a:lnTo>
                                    <a:lnTo>
                                      <a:pt x="20603" y="62367"/>
                                    </a:lnTo>
                                    <a:lnTo>
                                      <a:pt x="2221" y="86715"/>
                                    </a:lnTo>
                                    <a:cubicBezTo>
                                      <a:pt x="-3115" y="97336"/>
                                      <a:pt x="2221" y="104466"/>
                                      <a:pt x="13488" y="105048"/>
                                    </a:cubicBezTo>
                                    <a:cubicBezTo>
                                      <a:pt x="24755" y="105679"/>
                                      <a:pt x="117233" y="105679"/>
                                      <a:pt x="130867" y="105679"/>
                                    </a:cubicBezTo>
                                    <a:cubicBezTo>
                                      <a:pt x="144501" y="105679"/>
                                      <a:pt x="146281" y="95008"/>
                                      <a:pt x="143317" y="92050"/>
                                    </a:cubicBezTo>
                                  </a:path>
                                </a:pathLst>
                              </a:custGeom>
                              <a:solidFill>
                                <a:srgbClr val="44831A"/>
                              </a:solidFill>
                              <a:ln>
                                <a:noFill/>
                              </a:ln>
                              <a:extLst>
                                <a:ext uri="{91240B29-F687-4F45-9708-019B960494DF}">
                                  <a14:hiddenLine xmlns:a14="http://schemas.microsoft.com/office/drawing/2010/main" w="486">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xmlns:a14="http://schemas.microsoft.com/office/drawing/2010/main" xmlns:pic="http://schemas.openxmlformats.org/drawingml/2006/picture" xmlns:a="http://schemas.openxmlformats.org/drawingml/2006/main">
                  <w:pict>
                    <v:shape id="Freeform: Shape 8" style="width:18.9pt;height:12pt;visibility:visible;mso-wrap-style:square;mso-left-percent:-10001;mso-top-percent:-10001;mso-position-horizontal:absolute;mso-position-horizontal-relative:char;mso-position-vertical:absolute;mso-position-vertical-relative:line;mso-left-percent:-10001;mso-top-percent:-10001;v-text-anchor:middle" coordsize="141867,105491" o:spid="_x0000_s1026" fillcolor="#44831a" stroked="f" strokeweight=".0135mm" path="m40164,59990l39562,16144r68776,-4122l111898,61785,40164,59990xm143317,92050c140354,89043,124940,66538,124940,66538l124338,721,21190,139r-587,62228l2221,86715v-5336,10621,,17751,11267,18333c24755,105679,117233,105679,130867,105679v13634,,15414,-10671,12450,-13629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hGD0/AQAAKMQAAAOAAAAZHJzL2Uyb0RvYy54bWysWNtu4zYQfS/QfyD0WGBj3iUZcRbbXWxR YHsBNv0AWZZtobKoinKc7Nd3SIoKFYfaoKgfLCs8HM6ZM+Rwcvv+8dSgh6rXtWo3CbnBCaraUu3q 9rBJ/rr//C5LkB6Kdlc0qq02yVOlk/d3P/5we+nWFVVH1eyqHoGRVq8v3SY5DkO3Xq10eaxOhb5R XdXC4F71p2KA1/6w2vXFBayfmhXFWK4uqt91vSorreGvn9xgcmft7/dVOfyx3+tqQM0mAd8G+93b 7635Xt3dFutDX3THuhzdKP6DF6eibmHRydSnYijQua+vTJ3qslda7YebUp1War+vy8pyADYEv2Dz 9Vh0leUCwdHdFCb9/5ktf3/42v3ZG9d190WVf2uIyOrS6fU0Yl40YND28pvagYbFeVCW7OO+P5mZ QAM92pg+TTGtHgdUwh8px5hB5EsYIsK8mZivirWfXJ718EulrKHi4YsenCQ7+GUDukNtcYJV78HI /tSAOj+tkEyzlKALIpxkMh1VnJAkQGYSPuiICBY8Jy+RNEBKmQketckCJGWMsqhNHiBJxnAqokZF CE2ZzKJGZYjMcpzH2acBNMupyKNGYW9OEaWckixOPw+ghNE8o1GrJBSKEkIYjgaAhFLlktC4VCTU ihIMduNmQ7UI5gvOhmoxkeEsbjRUC3ZrPAChWIxnRMZthmLlcALguNVQLZaKBfYzsaigkIHRDTAT i6Z53CwNtSKCpDLuLJ2JBUnA4zGgM7EElWlcLhrK9Z2UpaFe38lZGkqGkcTwQVIIJq9OjFCxZWQo 2DIyFGwRaU7SacsuI0O1lpGhVsvIUKllZKjTMjJUaRn5Zo3YmzViixpBlTr4OlQcfWkqH9uxNsEv VJiLzj3kjylWndKmEJpSBeXu3pYbMAI4MxrA0xkcBDBwNlbGa3g2g0NsDVxE4fkMDmEzcFslX3MG cir0HSJi4HnMOiMzuDntDR5OclfXr7xndD5hZEuidBmbTxj5kihhxucTRsYkTlnMJ4ycSZz0XF86 koYjMUb6hcIjaTjrYhPmGpuDzoQVDrFggpNvzL4eLrcvr7V9guBauzVzIBuLwSSt/4kucANz9yV0 hJ/uQmRGT+qhulcWN5j85ZhIt77I89xf2J5RTRuiWS6ko0ck4Xz012P8s7OWCc6Y2XNAjVAMVcKR 8yD/HMGEZLkDS5JmPhIe5J8O/LrPHlM2Slc2KM8sxkU4Y5AoxqOcYnFNtjxv6/Ln6ltImXDMhIsQ 3MW4FRXi7ShSnnOXH1IKIOu0iI4ZTWdLeJ8ncz5i6ZRuHuKfDgplFsSysWU+kz3CP0cklhjOcuAs KXP3Z3DDY/xzxFJT+AEKF+1pC3rI3HM34R0jgLMBTZkvoC9swZ2My7G2uiECF6UxMUAFbsN2FZrX lqM8FW45yGiZWuKTFiSFu7oLyfUgw6Z3sPGaBt+0JGS5wC4or6zJJc3cYC4wnuv/erKFtMABs29t izRtYOvVc5ukVVPvPtdNY7as7g/bj02PHgpocTnPGPkw7qoZrLElqFVmmt90Y6dnmjvTMOv1Vu2e oNHrleuToa+HH0fVf0vQBXrkTaL/ORd9laDm1xaa0BwCAQk32BcuUnMs9uHINhwp2hJMbZJygFPK vXwcXCt+7vr6cIS1XG1p1QdoMfe1aQVtL+r8Gl+gE7bRGbt202qH7xb1/L+Fu38BAAD//wMAUEsD BBQABgAIAAAAIQCnH86N3AAAAAMBAAAPAAAAZHJzL2Rvd25yZXYueG1sTI9BS8NAEIXvgv9hGcFL sRvbohKzKSpKW/BiVfA4yU6TaHY2Zjdt/PeOXvTyYHjDe9/LlqNr1Z760Hg2cD5NQBGX3jZcGXh5 fji7AhUissXWMxn4ogDL/Pgow9T6Az/RfhsrJSEcUjRQx9ilWoeyJodh6jti8Xa+dxjl7CttezxI uGv1LEkutMOGpaHGju5qKj+2gzPwuhvfVuvh831RrB7XG4eT+f3txJjTk/HmGlSkMf49ww++oEMu TIUf2AbVGpAh8VfFm1/KisLAbJGAzjP9nz3/BgAA//8DAFBLAQItABQABgAIAAAAIQC2gziS/gAA AOEBAAATAAAAAAAAAAAAAAAAAAAAAABbQ29udGVudF9UeXBlc10ueG1sUEsBAi0AFAAGAAgAAAAh ADj9If/WAAAAlAEAAAsAAAAAAAAAAAAAAAAALwEAAF9yZWxzLy5yZWxzUEsBAi0AFAAGAAgAAAAh ANiEYPT8BAAAoxAAAA4AAAAAAAAAAAAAAAAALgIAAGRycy9lMm9Eb2MueG1sUEsBAi0AFAAGAAgA AAAhAKcfzo3cAAAAAwEAAA8AAAAAAAAAAAAAAAAAVgcAAGRycy9kb3ducmV2LnhtbFBLBQYAAAAA BAAEAPMAAABfCAAAAAA= " w14:anchorId="6D6E4ABF">
                      <v:stroke joinstyle="miter"/>
                      <v:path arrowok="t" o:connecttype="custom" o:connectlocs="114833,125204;113113,33694;309751,25091;319930,128950;409760,192116;357219,138871;355498,1505;60585,290;58906,130165;6350,180981;38564,219244;374165,220561;409760,192116" o:connectangles="0,0,0,0,0,0,0,0,0,0,0,0,0"/>
                      <w10:anchorlock/>
                    </v:shape>
                  </w:pict>
                </mc:Fallback>
              </mc:AlternateContent>
            </w:r>
          </w:p>
        </w:tc>
        <w:tc>
          <w:tcPr>
            <w:tcW w:w="9744" w:type="dxa"/>
            <w:gridSpan w:val="3"/>
            <w:vAlign w:val="center"/>
          </w:tcPr>
          <w:p w14:paraId="4644F708" w14:textId="77777777" w:rsidR="00205FB3" w:rsidRPr="003E425E" w:rsidRDefault="00205FB3" w:rsidP="00783189">
            <w:pPr>
              <w:ind w:left="540"/>
              <w:jc w:val="both"/>
              <w:rPr>
                <w:rFonts w:ascii="Roboto" w:hAnsi="Roboto"/>
                <w:b/>
                <w:bCs/>
                <w:i/>
                <w:iCs/>
                <w:sz w:val="22"/>
                <w:lang w:val="vi-VN"/>
              </w:rPr>
            </w:pPr>
            <w:r>
              <w:rPr>
                <w:rFonts w:ascii="Roboto" w:hAnsi="Roboto"/>
                <w:b/>
                <w:bCs/>
                <w:i/>
                <w:iCs/>
                <w:sz w:val="22"/>
                <w:lang w:val="vi-VN"/>
              </w:rPr>
              <w:t>Biểu mẫu Báo cáo Hành vi sai phạm của Oxfam (có thể báo cáo ẩn danh)</w:t>
            </w:r>
          </w:p>
          <w:p w14:paraId="733E9491" w14:textId="5EC5CB1E" w:rsidR="0087537F" w:rsidRPr="003E425E" w:rsidRDefault="00205FB3" w:rsidP="00783189">
            <w:pPr>
              <w:ind w:left="540"/>
              <w:jc w:val="both"/>
              <w:rPr>
                <w:rFonts w:ascii="Roboto" w:hAnsi="Roboto"/>
                <w:i/>
                <w:iCs/>
                <w:sz w:val="22"/>
                <w:lang w:val="vi-VN"/>
              </w:rPr>
            </w:pPr>
            <w:hyperlink r:id="rId19" w:history="1">
              <w:r>
                <w:rPr>
                  <w:rStyle w:val="Hyperlink"/>
                  <w:rFonts w:ascii="Roboto" w:hAnsi="Roboto"/>
                  <w:b/>
                  <w:bCs/>
                  <w:i/>
                  <w:iCs/>
                  <w:sz w:val="22"/>
                  <w:lang w:val="vi-VN"/>
                </w:rPr>
                <w:t>https://oxfam.clue-webforms.co.uk/webform/misconduct/</w:t>
              </w:r>
            </w:hyperlink>
          </w:p>
        </w:tc>
      </w:tr>
      <w:tr w:rsidR="00F855A1" w:rsidRPr="003F0E40" w14:paraId="5FA4E9FE" w14:textId="77777777" w:rsidTr="00183970">
        <w:trPr>
          <w:trHeight w:val="411"/>
        </w:trPr>
        <w:tc>
          <w:tcPr>
            <w:tcW w:w="1042" w:type="dxa"/>
          </w:tcPr>
          <w:p w14:paraId="6555F0C5" w14:textId="77777777" w:rsidR="00205FB3" w:rsidRPr="003E425E" w:rsidRDefault="00205FB3" w:rsidP="00783189">
            <w:pPr>
              <w:ind w:left="540"/>
              <w:jc w:val="both"/>
              <w:rPr>
                <w:rFonts w:ascii="Roboto" w:hAnsi="Roboto"/>
                <w:b/>
                <w:bCs/>
                <w:i/>
                <w:iCs/>
                <w:color w:val="44831A"/>
                <w:sz w:val="22"/>
                <w:lang w:val="vi-VN"/>
              </w:rPr>
            </w:pPr>
            <w:r>
              <w:rPr>
                <w:rFonts w:ascii="Roboto" w:hAnsi="Roboto"/>
                <w:b/>
                <w:bCs/>
                <w:i/>
                <w:iCs/>
                <w:color w:val="44831A"/>
                <w:sz w:val="22"/>
                <w:lang w:val="vi-VN"/>
              </w:rPr>
              <w:t>Điện thoại</w:t>
            </w:r>
          </w:p>
          <w:p w14:paraId="23D77AAA" w14:textId="64867683" w:rsidR="0087537F" w:rsidRPr="003E425E" w:rsidRDefault="00205FB3" w:rsidP="00783189">
            <w:pPr>
              <w:ind w:left="540"/>
              <w:jc w:val="both"/>
              <w:rPr>
                <w:rFonts w:ascii="Roboto" w:hAnsi="Roboto"/>
                <w:b/>
                <w:bCs/>
                <w:i/>
                <w:iCs/>
                <w:color w:val="44831A"/>
                <w:sz w:val="22"/>
                <w:lang w:val="vi-VN"/>
              </w:rPr>
            </w:pPr>
            <w:r>
              <w:rPr>
                <w:rFonts w:ascii="Roboto" w:hAnsi="Roboto"/>
                <w:b/>
                <w:bCs/>
                <w:i/>
                <w:iCs/>
                <w:noProof/>
                <w:color w:val="44831A"/>
                <w:sz w:val="22"/>
                <w:lang w:val="vi-VN"/>
              </w:rPr>
              <mc:AlternateContent>
                <mc:Choice Requires="wps">
                  <w:drawing>
                    <wp:inline distT="0" distB="0" distL="0" distR="0" wp14:anchorId="7E56CBC0" wp14:editId="64B73C05">
                      <wp:extent cx="221615" cy="187325"/>
                      <wp:effectExtent l="19050" t="9525" r="16510" b="3175"/>
                      <wp:docPr id="939171969"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615" cy="187325"/>
                              </a:xfrm>
                              <a:custGeom>
                                <a:avLst/>
                                <a:gdLst>
                                  <a:gd name="T0" fmla="*/ 170238 w 98216"/>
                                  <a:gd name="T1" fmla="*/ 65493 h 101853"/>
                                  <a:gd name="T2" fmla="*/ 166570 w 98216"/>
                                  <a:gd name="T3" fmla="*/ 13301 h 101853"/>
                                  <a:gd name="T4" fmla="*/ 228912 w 98216"/>
                                  <a:gd name="T5" fmla="*/ 25235 h 101853"/>
                                  <a:gd name="T6" fmla="*/ 129887 w 98216"/>
                                  <a:gd name="T7" fmla="*/ 160972 h 101853"/>
                                  <a:gd name="T8" fmla="*/ 36369 w 98216"/>
                                  <a:gd name="T9" fmla="*/ 189294 h 101853"/>
                                  <a:gd name="T10" fmla="*/ 19861 w 98216"/>
                                  <a:gd name="T11" fmla="*/ 135588 h 101853"/>
                                  <a:gd name="T12" fmla="*/ 82215 w 98216"/>
                                  <a:gd name="T13" fmla="*/ 144584 h 101853"/>
                                  <a:gd name="T14" fmla="*/ 170238 w 98216"/>
                                  <a:gd name="T15" fmla="*/ 65493 h 10185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98216" h="101853">
                                    <a:moveTo>
                                      <a:pt x="75427" y="35665"/>
                                    </a:moveTo>
                                    <a:cubicBezTo>
                                      <a:pt x="64863" y="26741"/>
                                      <a:pt x="64859" y="18592"/>
                                      <a:pt x="73802" y="7243"/>
                                    </a:cubicBezTo>
                                    <a:cubicBezTo>
                                      <a:pt x="82741" y="-4155"/>
                                      <a:pt x="90055" y="-1730"/>
                                      <a:pt x="101424" y="13742"/>
                                    </a:cubicBezTo>
                                    <a:cubicBezTo>
                                      <a:pt x="103049" y="50264"/>
                                      <a:pt x="66493" y="81984"/>
                                      <a:pt x="57549" y="87659"/>
                                    </a:cubicBezTo>
                                    <a:cubicBezTo>
                                      <a:pt x="48611" y="93334"/>
                                      <a:pt x="33177" y="103082"/>
                                      <a:pt x="16114" y="103082"/>
                                    </a:cubicBezTo>
                                    <a:cubicBezTo>
                                      <a:pt x="-958" y="103082"/>
                                      <a:pt x="-5823" y="87659"/>
                                      <a:pt x="8800" y="73836"/>
                                    </a:cubicBezTo>
                                    <a:cubicBezTo>
                                      <a:pt x="23424" y="60013"/>
                                      <a:pt x="28298" y="72235"/>
                                      <a:pt x="36427" y="78735"/>
                                    </a:cubicBezTo>
                                    <a:cubicBezTo>
                                      <a:pt x="54305" y="70586"/>
                                      <a:pt x="72988" y="55163"/>
                                      <a:pt x="75427" y="35665"/>
                                    </a:cubicBezTo>
                                  </a:path>
                                </a:pathLst>
                              </a:custGeom>
                              <a:solidFill>
                                <a:srgbClr val="44831A"/>
                              </a:solidFill>
                              <a:ln>
                                <a:noFill/>
                              </a:ln>
                              <a:extLst>
                                <a:ext uri="{91240B29-F687-4F45-9708-019B960494DF}">
                                  <a14:hiddenLine xmlns:a14="http://schemas.microsoft.com/office/drawing/2010/main" w="486">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xmlns:a14="http://schemas.microsoft.com/office/drawing/2010/main" xmlns:pic="http://schemas.openxmlformats.org/drawingml/2006/picture" xmlns:a="http://schemas.openxmlformats.org/drawingml/2006/main">
                  <w:pict>
                    <v:shape id="Freeform: Shape 10" style="width:17.45pt;height:14.75pt;visibility:visible;mso-wrap-style:square;mso-left-percent:-10001;mso-top-percent:-10001;mso-position-horizontal:absolute;mso-position-horizontal-relative:char;mso-position-vertical:absolute;mso-position-vertical-relative:line;mso-left-percent:-10001;mso-top-percent:-10001;v-text-anchor:middle" coordsize="98216,101853" o:spid="_x0000_s1026" fillcolor="#44831a" stroked="f" strokeweight=".0135mm" path="m75427,35665c64863,26741,64859,18592,73802,7243v8939,-11398,16253,-8973,27622,6499c103049,50264,66493,81984,57549,87659v-8938,5675,-24372,15423,-41435,15423c-958,103082,-5823,87659,8800,73836,23424,60013,28298,72235,36427,78735,54305,70586,72988,55163,75427,35665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RTs9YQQAAMwMAAAOAAAAZHJzL2Uyb0RvYy54bWysV22PozYQ/l6p/8HiY6XdYBtjE232dL3T VZWuL9KlP8AhkKACpjZJdu/X39gG1mxK9lR1P0TAPJ63Zzwz+/DuqanRudCmUu0mwvdxhIo2V/uq PWyiv7af7kSETC/bvaxVW2yi58JE7x5//OHh0q0Loo6q3hcagZLWrC/dJjr2fbderUx+LBpp7lVX tCAslW5kD6/6sNpreQHtTb0icZyuLkrvO63ywhj4+tELo0envyyLvP+jLE3Ro3oTgW+9+9Xud2d/ V48Pcn3QsjtW+eCG/A9eNLJqweik6qPsJTrp6kpVU+VaGVX297lqVqosq7xwMUA0OH4VzZej7AoX CyTHdFOazP+nNv/9/KX7U1vXTfdZ5X8byMjq0pn1JLEvBjBod/lN7YFDeeqVC/ap1I09CWGgJ5fT 5ymnxVOPcvhICE4xi1AOIiw4JczmfCXX4+H8ZPpfCuUUyfNn03tK9vDkErpHrWzA6hboK5sa2Plp hTCPCRXogjIB+gcWJyQOkClLMoqOCMdYMPoaSQIkTlPG4yWdNERSGuNFnUmAJERkmCzphLRMERFG KFvUmQZITDIh+JJOHiLTOONkUSlczck8TWmaLenMAiAWGcmSRZ14xlImUrykFIcsYcqYEMtaQ54E lBRb1DrjKUmYuOFryNQbFRVSdbukoBxf0hqjNIY/lDJGr8s05Oo2MqTqNjLk6iaShEzdRoZM3UaG PN1GhjxdIaE9HMYGII9jT8if2qEpwBOSdsJsIdu2S3TK2A5kewT0mS0eegzgrDSA8xkc3LVw1xbA 5jVczOBQLxY+drBreDaDQyFYOF9yBhgIfQeOLTxbhOMZ3N40i4d75BvqlTuEzA8M0eLFcAmdHxji hfYdWPB5GojQMGBfj1YdIRitO3sGiJG95W98RJdN5Fs2OsI88D3ZCht1LrbKwXrLJGcJgesBAVIG fXlw4AWVn3ZV/nPxNTyTJiKFsoIzJOWJSws44NSBiMHNABFMgYwMvnlLVMQ+M5wkU2pm6v/NmCDW hNV4l2DmHByNZXEMH5wIczrsGN4PiDghPq2Y8sQ5YhP6pjkc0zjxEbCYpEkYQZrCiHP2BM7ETMQg j/6U4ClkYODxTXOQSdufIbqMUjpTSSnmnhnrk5jlEkY9HqKbZN8V3l3GfPlf67xjAurSujKFMCZa iNhfAk6Fb6/fZYzQkQNozv42jBqJgOHqjHEC8zjMMk3HiuSwxowV+TZzLKGxrwYeMzEMAV8N3E5y Z40xDKXrb8yN+g+tQaj2crldarplLv6Xfcqoutp/quraXiyjD7sPtUZnCbtwkgiK3w/1MIPVrmW2 yh7z5WK/uJXQboF2szbrndo/w0aolV+o4R8AeDgq/TVCF1imN5H55yR1EaH61xa21QwnCTDVu5eE cTt7dCjZhRLZ5qBqE+U9tBL/8qH3O/up09XhCLZ8L2zVe9hFy8rujM5D79fwAiuzy86w3tudPHx3 qJd/Qh6/AQAA//8DAFBLAwQUAAYACAAAACEAjBivjtoAAAADAQAADwAAAGRycy9kb3ducmV2Lnht bEyPQU/CQBCF7yb+h82QeJMtiEZqp4QQwXgiFgnXpTu2jd3ZpjtA/feuXvQyyct7ee+bbDG4Vp2p D41nhMk4AUVcettwhfC+W98+ggpi2JrWMyF8UYBFfn2VmdT6C7/RuZBKxRIOqUGoRbpU61DW5EwY +444eh++d0ai7Ctte3OJ5a7V0yR50M40HBdq09GqpvKzODkENzSy9+vdM5WOXg7F7HWz3XSIN6Nh +QRKaJC/MPzgR3TII9PRn9gG1SLER+T3Ru9uNgd1RJjO70Hnmf7Pnn8DAAD//wMAUEsBAi0AFAAG AAgAAAAhALaDOJL+AAAA4QEAABMAAAAAAAAAAAAAAAAAAAAAAFtDb250ZW50X1R5cGVzXS54bWxQ SwECLQAUAAYACAAAACEAOP0h/9YAAACUAQAACwAAAAAAAAAAAAAAAAAvAQAAX3JlbHMvLnJlbHNQ SwECLQAUAAYACAAAACEAVEU7PWEEAADMDAAADgAAAAAAAAAAAAAAAAAuAgAAZHJzL2Uyb0RvYy54 bWxQSwECLQAUAAYACAAAACEAjBivjtoAAAADAQAADwAAAAAAAAAAAAAAAAC7BgAAZHJzL2Rvd25y ZXYueG1sUEsFBgAAAAAEAAQA8wAAAMIHAAAAAA== " w14:anchorId="539D08B5">
                      <v:stroke joinstyle="miter"/>
                      <v:path arrowok="t" o:connecttype="custom" o:connectlocs="384126,120453;375849,24463;516518,46411;293078,296055;82063,348144;44814,249369;185510,265915;384126,120453" o:connectangles="0,0,0,0,0,0,0,0"/>
                      <w10:anchorlock/>
                    </v:shape>
                  </w:pict>
                </mc:Fallback>
              </mc:AlternateContent>
            </w:r>
          </w:p>
        </w:tc>
        <w:tc>
          <w:tcPr>
            <w:tcW w:w="9744" w:type="dxa"/>
            <w:gridSpan w:val="3"/>
            <w:vAlign w:val="center"/>
          </w:tcPr>
          <w:p w14:paraId="3712032E" w14:textId="77777777" w:rsidR="00205FB3" w:rsidRPr="003E425E" w:rsidRDefault="00205FB3" w:rsidP="00783189">
            <w:pPr>
              <w:ind w:left="540"/>
              <w:jc w:val="both"/>
              <w:rPr>
                <w:rFonts w:ascii="Roboto" w:hAnsi="Roboto"/>
                <w:b/>
                <w:bCs/>
                <w:i/>
                <w:iCs/>
                <w:sz w:val="22"/>
                <w:lang w:val="vi-VN"/>
              </w:rPr>
            </w:pPr>
            <w:r>
              <w:rPr>
                <w:rFonts w:ascii="Roboto" w:hAnsi="Roboto"/>
                <w:b/>
                <w:bCs/>
                <w:i/>
                <w:iCs/>
                <w:sz w:val="22"/>
                <w:lang w:val="vi-VN"/>
              </w:rPr>
              <w:t xml:space="preserve">Số diện thoại toàn cầu: +44 1249 661808 </w:t>
            </w:r>
          </w:p>
          <w:p w14:paraId="6289AAF7" w14:textId="4A2C2AC0" w:rsidR="0087537F" w:rsidRPr="003E425E" w:rsidRDefault="00205FB3" w:rsidP="00783189">
            <w:pPr>
              <w:ind w:left="540"/>
              <w:jc w:val="both"/>
              <w:rPr>
                <w:rFonts w:ascii="Roboto" w:hAnsi="Roboto"/>
                <w:i/>
                <w:iCs/>
                <w:sz w:val="22"/>
                <w:lang w:val="vi-VN"/>
              </w:rPr>
            </w:pPr>
            <w:r>
              <w:rPr>
                <w:rFonts w:ascii="Roboto" w:hAnsi="Roboto"/>
                <w:b/>
                <w:bCs/>
                <w:i/>
                <w:iCs/>
                <w:sz w:val="22"/>
                <w:lang w:val="vi-VN"/>
              </w:rPr>
              <w:t xml:space="preserve">Tra cứu website </w:t>
            </w:r>
            <w:hyperlink r:id="rId20" w:history="1">
              <w:r>
                <w:rPr>
                  <w:rStyle w:val="Hyperlink"/>
                  <w:rFonts w:ascii="Roboto" w:hAnsi="Roboto"/>
                  <w:b/>
                  <w:bCs/>
                  <w:i/>
                  <w:iCs/>
                  <w:sz w:val="22"/>
                  <w:lang w:val="vi-VN"/>
                </w:rPr>
                <w:t>https://speakup.oxfamnovib.nl</w:t>
              </w:r>
            </w:hyperlink>
            <w:r>
              <w:rPr>
                <w:rFonts w:ascii="Roboto" w:hAnsi="Roboto"/>
                <w:b/>
                <w:bCs/>
                <w:i/>
                <w:iCs/>
                <w:sz w:val="22"/>
                <w:lang w:val="vi-VN"/>
              </w:rPr>
              <w:t xml:space="preserve"> để tìm số điện thoại địa phương (có thể yêu cầu phiên dịch)</w:t>
            </w:r>
          </w:p>
        </w:tc>
      </w:tr>
    </w:tbl>
    <w:p w14:paraId="051AD379" w14:textId="77777777" w:rsidR="00374AAC" w:rsidRPr="003E425E" w:rsidRDefault="00374AAC" w:rsidP="00783189">
      <w:pPr>
        <w:ind w:left="540"/>
        <w:jc w:val="both"/>
        <w:rPr>
          <w:rFonts w:ascii="Roboto" w:hAnsi="Roboto"/>
          <w:sz w:val="22"/>
          <w:lang w:val="vi-VN"/>
        </w:rPr>
      </w:pPr>
    </w:p>
    <w:p w14:paraId="460938C3" w14:textId="3DA25186" w:rsidR="0087537F" w:rsidRPr="00E62540" w:rsidRDefault="00205FB3" w:rsidP="00783189">
      <w:pPr>
        <w:pStyle w:val="NormalWeb"/>
        <w:ind w:left="540"/>
        <w:jc w:val="both"/>
        <w:rPr>
          <w:rFonts w:ascii="Roboto" w:hAnsi="Roboto"/>
          <w:b/>
          <w:bCs/>
          <w:i/>
          <w:iCs/>
          <w:sz w:val="22"/>
          <w:szCs w:val="22"/>
          <w:u w:val="single"/>
          <w:lang w:val="vi-VN"/>
        </w:rPr>
      </w:pPr>
      <w:r w:rsidRPr="00BB0A13">
        <w:rPr>
          <w:rFonts w:ascii="Roboto" w:hAnsi="Roboto"/>
          <w:b/>
          <w:bCs/>
          <w:i/>
          <w:iCs/>
          <w:sz w:val="22"/>
          <w:szCs w:val="22"/>
          <w:u w:val="single"/>
          <w:lang w:val="vi-VN"/>
        </w:rPr>
        <w:t>Lưu ý: Chúng tôi sẽ chỉ liên hệ những hồ sơ được chọn.</w:t>
      </w:r>
    </w:p>
    <w:p w14:paraId="6ECA13B4" w14:textId="15F01060" w:rsidR="009E16D6" w:rsidRPr="00E62540" w:rsidRDefault="009E16D6" w:rsidP="00783189">
      <w:pPr>
        <w:pStyle w:val="NormalWeb"/>
        <w:ind w:left="540"/>
        <w:jc w:val="both"/>
        <w:rPr>
          <w:rFonts w:ascii="Roboto" w:hAnsi="Roboto"/>
          <w:b/>
          <w:bCs/>
          <w:i/>
          <w:iCs/>
          <w:sz w:val="22"/>
          <w:szCs w:val="22"/>
          <w:u w:val="single"/>
          <w:lang w:val="vi-VN"/>
        </w:rPr>
      </w:pPr>
      <w:r w:rsidRPr="00E62540">
        <w:rPr>
          <w:rFonts w:ascii="Roboto" w:hAnsi="Roboto"/>
          <w:b/>
          <w:bCs/>
          <w:i/>
          <w:iCs/>
          <w:sz w:val="22"/>
          <w:szCs w:val="22"/>
          <w:u w:val="single"/>
          <w:lang w:val="vi-VN"/>
        </w:rPr>
        <w:t xml:space="preserve">Phụ lục 1: Danh sách các năng lực chuyên môn cốt lõi và kỳ vọng đóng gói dịch vụ của </w:t>
      </w:r>
      <w:r w:rsidR="001C7D67" w:rsidRPr="00E62540">
        <w:rPr>
          <w:rFonts w:ascii="Roboto" w:hAnsi="Roboto"/>
          <w:b/>
          <w:bCs/>
          <w:i/>
          <w:iCs/>
          <w:sz w:val="22"/>
          <w:szCs w:val="22"/>
          <w:u w:val="single"/>
          <w:lang w:val="vi-VN"/>
        </w:rPr>
        <w:t xml:space="preserve">3 </w:t>
      </w:r>
      <w:r w:rsidRPr="00E62540">
        <w:rPr>
          <w:rFonts w:ascii="Roboto" w:hAnsi="Roboto"/>
          <w:b/>
          <w:bCs/>
          <w:i/>
          <w:iCs/>
          <w:sz w:val="22"/>
          <w:szCs w:val="22"/>
          <w:u w:val="single"/>
          <w:lang w:val="vi-VN"/>
        </w:rPr>
        <w:t>tổ chức</w:t>
      </w:r>
      <w:r w:rsidR="001C7D67" w:rsidRPr="00E62540">
        <w:rPr>
          <w:rFonts w:ascii="Roboto" w:hAnsi="Roboto"/>
          <w:b/>
          <w:bCs/>
          <w:i/>
          <w:iCs/>
          <w:sz w:val="22"/>
          <w:szCs w:val="22"/>
          <w:u w:val="single"/>
          <w:lang w:val="vi-VN"/>
        </w:rPr>
        <w:t xml:space="preserve"> (cung cấp cho ứng viên quan tâm – mời liên hệ qua </w:t>
      </w:r>
      <w:r w:rsidR="001C7D67" w:rsidRPr="00AD692A">
        <w:rPr>
          <w:rFonts w:ascii="Roboto" w:hAnsi="Roboto"/>
          <w:b/>
          <w:bCs/>
          <w:i/>
          <w:iCs/>
          <w:sz w:val="22"/>
          <w:szCs w:val="22"/>
          <w:u w:val="single"/>
          <w:lang w:val="vi-VN"/>
        </w:rPr>
        <w:t>địa chỉ</w:t>
      </w:r>
      <w:r w:rsidR="001C7D67" w:rsidRPr="00AD692A">
        <w:rPr>
          <w:rFonts w:ascii="Roboto" w:hAnsi="Roboto"/>
          <w:b/>
          <w:bCs/>
          <w:i/>
          <w:iCs/>
          <w:sz w:val="22"/>
          <w:u w:val="single"/>
          <w:lang w:val="vi-VN"/>
        </w:rPr>
        <w:t xml:space="preserve"> email</w:t>
      </w:r>
      <w:r w:rsidR="001C7D67" w:rsidRPr="00477D23">
        <w:rPr>
          <w:rFonts w:ascii="Roboto" w:hAnsi="Roboto"/>
          <w:b/>
          <w:bCs/>
          <w:i/>
          <w:iCs/>
          <w:sz w:val="22"/>
          <w:lang w:val="vi-VN"/>
        </w:rPr>
        <w:t xml:space="preserve">: </w:t>
      </w:r>
      <w:hyperlink r:id="rId21" w:history="1">
        <w:r w:rsidR="001C7D67">
          <w:rPr>
            <w:rStyle w:val="Hyperlink"/>
            <w:rFonts w:ascii="Roboto" w:hAnsi="Roboto"/>
            <w:sz w:val="22"/>
            <w:lang w:val="vi-VN"/>
          </w:rPr>
          <w:t>HR.Vietnam@oxfam.org</w:t>
        </w:r>
      </w:hyperlink>
      <w:r w:rsidR="001C7D67" w:rsidRPr="00E62540">
        <w:rPr>
          <w:lang w:val="vi-VN"/>
        </w:rPr>
        <w:t>)</w:t>
      </w:r>
    </w:p>
    <w:p w14:paraId="78034BCE" w14:textId="77777777" w:rsidR="009E16D6" w:rsidRPr="00E62540" w:rsidRDefault="009E16D6" w:rsidP="00783189">
      <w:pPr>
        <w:pStyle w:val="NormalWeb"/>
        <w:ind w:left="540"/>
        <w:jc w:val="both"/>
        <w:rPr>
          <w:rFonts w:ascii="Roboto" w:hAnsi="Roboto"/>
          <w:b/>
          <w:bCs/>
          <w:i/>
          <w:iCs/>
          <w:sz w:val="22"/>
          <w:szCs w:val="22"/>
          <w:u w:val="single"/>
          <w:lang w:val="vi-VN"/>
        </w:rPr>
      </w:pPr>
    </w:p>
    <w:sectPr w:rsidR="009E16D6" w:rsidRPr="00E62540" w:rsidSect="00A65D1C">
      <w:footerReference w:type="default" r:id="rId22"/>
      <w:pgSz w:w="11906" w:h="16838" w:code="9"/>
      <w:pgMar w:top="720" w:right="1016"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57A8F" w14:textId="77777777" w:rsidR="009569DB" w:rsidRDefault="009569DB" w:rsidP="001E577E">
      <w:pPr>
        <w:spacing w:after="0" w:line="240" w:lineRule="auto"/>
      </w:pPr>
      <w:r>
        <w:separator/>
      </w:r>
    </w:p>
  </w:endnote>
  <w:endnote w:type="continuationSeparator" w:id="0">
    <w:p w14:paraId="3569424D" w14:textId="77777777" w:rsidR="009569DB" w:rsidRDefault="009569DB" w:rsidP="001E5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Roboto">
    <w:panose1 w:val="02000000000000000000"/>
    <w:charset w:val="00"/>
    <w:family w:val="auto"/>
    <w:pitch w:val="variable"/>
    <w:sig w:usb0="E00002FF" w:usb1="5000205B" w:usb2="00000020" w:usb3="00000000" w:csb0="0000019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CC4A" w14:textId="59858EF3" w:rsidR="001E577E" w:rsidRPr="00D22F57" w:rsidRDefault="00D22F57" w:rsidP="001E577E">
    <w:pPr>
      <w:pStyle w:val="Footer"/>
      <w:rPr>
        <w:color w:val="808080" w:themeColor="background1" w:themeShade="80"/>
        <w:sz w:val="16"/>
        <w:szCs w:val="16"/>
        <w:lang w:val="en-US"/>
      </w:rPr>
    </w:pPr>
    <w:r>
      <w:rPr>
        <w:color w:val="808080" w:themeColor="background1" w:themeShade="80"/>
        <w:sz w:val="16"/>
        <w:szCs w:val="16"/>
        <w:lang w:val="en-US"/>
      </w:rPr>
      <w:t>Điều khoản tham chiếu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10935" w14:textId="77777777" w:rsidR="009569DB" w:rsidRDefault="009569DB" w:rsidP="001E577E">
      <w:pPr>
        <w:spacing w:after="0" w:line="240" w:lineRule="auto"/>
      </w:pPr>
      <w:r>
        <w:separator/>
      </w:r>
    </w:p>
  </w:footnote>
  <w:footnote w:type="continuationSeparator" w:id="0">
    <w:p w14:paraId="663746DC" w14:textId="77777777" w:rsidR="009569DB" w:rsidRDefault="009569DB" w:rsidP="001E577E">
      <w:pPr>
        <w:spacing w:after="0" w:line="240" w:lineRule="auto"/>
      </w:pPr>
      <w:r>
        <w:continuationSeparator/>
      </w:r>
    </w:p>
  </w:footnote>
  <w:footnote w:id="1">
    <w:p w14:paraId="54642EE9" w14:textId="645C5A9C" w:rsidR="00BF2FA8" w:rsidRPr="00BF2FA8" w:rsidRDefault="00BF2FA8">
      <w:pPr>
        <w:pStyle w:val="FootnoteText"/>
        <w:rPr>
          <w:lang w:val="en-US"/>
        </w:rPr>
      </w:pPr>
      <w:r>
        <w:rPr>
          <w:rStyle w:val="FootnoteReference"/>
        </w:rPr>
        <w:footnoteRef/>
      </w:r>
      <w:r>
        <w:t xml:space="preserve"> </w:t>
      </w:r>
      <w:r w:rsidRPr="009E16D6">
        <w:rPr>
          <w:rFonts w:ascii="Roboto" w:hAnsi="Roboto"/>
          <w:sz w:val="18"/>
          <w:szCs w:val="18"/>
        </w:rPr>
        <w:t xml:space="preserve">Phụ lục 1: </w:t>
      </w:r>
      <w:r w:rsidRPr="009E16D6">
        <w:rPr>
          <w:rStyle w:val="cf01"/>
          <w:rFonts w:ascii="Roboto" w:hAnsi="Roboto"/>
          <w:sz w:val="18"/>
          <w:szCs w:val="18"/>
        </w:rPr>
        <w:t xml:space="preserve">Danh sách </w:t>
      </w:r>
      <w:r>
        <w:rPr>
          <w:rStyle w:val="cf01"/>
          <w:rFonts w:ascii="Roboto" w:hAnsi="Roboto"/>
          <w:sz w:val="18"/>
          <w:szCs w:val="18"/>
        </w:rPr>
        <w:t xml:space="preserve">3 tổ chức và </w:t>
      </w:r>
      <w:r w:rsidRPr="009E16D6">
        <w:rPr>
          <w:rStyle w:val="cf01"/>
          <w:rFonts w:ascii="Roboto" w:hAnsi="Roboto"/>
          <w:sz w:val="18"/>
          <w:szCs w:val="18"/>
        </w:rPr>
        <w:t xml:space="preserve">năng lực chuyên môn cốt lõi và kỳ vọng đóng gói dịch vụ của </w:t>
      </w:r>
      <w:r>
        <w:rPr>
          <w:rStyle w:val="cf01"/>
          <w:rFonts w:ascii="Roboto" w:hAnsi="Roboto"/>
          <w:sz w:val="18"/>
          <w:szCs w:val="18"/>
        </w:rPr>
        <w:t>3</w:t>
      </w:r>
      <w:r w:rsidRPr="009E16D6">
        <w:rPr>
          <w:rStyle w:val="cf01"/>
          <w:rFonts w:ascii="Roboto" w:hAnsi="Roboto"/>
          <w:sz w:val="18"/>
          <w:szCs w:val="18"/>
        </w:rPr>
        <w:t xml:space="preserve"> tổ chức</w:t>
      </w:r>
    </w:p>
  </w:footnote>
  <w:footnote w:id="2">
    <w:p w14:paraId="42F7702F" w14:textId="006B9A4C" w:rsidR="006A18E5" w:rsidRPr="006F4CA2" w:rsidRDefault="006A18E5">
      <w:pPr>
        <w:pStyle w:val="FootnoteText"/>
        <w:rPr>
          <w:lang w:val="en-US"/>
        </w:rPr>
      </w:pPr>
      <w:r>
        <w:rPr>
          <w:rStyle w:val="FootnoteReference"/>
        </w:rPr>
        <w:footnoteRef/>
      </w:r>
      <w:r>
        <w:t xml:space="preserve"> </w:t>
      </w:r>
      <w:r w:rsidR="00DE7FAB">
        <w:rPr>
          <w:rFonts w:ascii="Roboto" w:hAnsi="Roboto"/>
          <w:sz w:val="18"/>
          <w:szCs w:val="18"/>
        </w:rPr>
        <w:t>N</w:t>
      </w:r>
      <w:r w:rsidR="00BF2FA8">
        <w:rPr>
          <w:rFonts w:ascii="Roboto" w:hAnsi="Roboto"/>
          <w:sz w:val="18"/>
          <w:szCs w:val="18"/>
        </w:rPr>
        <w:t xml:space="preserve">hư </w:t>
      </w:r>
      <w:r w:rsidR="00DE7FAB">
        <w:rPr>
          <w:rFonts w:ascii="Roboto" w:hAnsi="Roboto"/>
          <w:sz w:val="18"/>
          <w:szCs w:val="18"/>
        </w:rPr>
        <w:t>trên</w:t>
      </w:r>
      <w:r w:rsidRPr="009E16D6">
        <w:rPr>
          <w:rStyle w:val="cf01"/>
          <w:rFonts w:ascii="Roboto" w:hAnsi="Roboto"/>
          <w:sz w:val="18"/>
          <w:szCs w:val="18"/>
        </w:rPr>
        <w:t xml:space="preserve"> </w:t>
      </w:r>
    </w:p>
  </w:footnote>
  <w:footnote w:id="3">
    <w:p w14:paraId="0DD2FA19" w14:textId="77777777" w:rsidR="001D6561" w:rsidRPr="00DE6CAD" w:rsidRDefault="001D6561" w:rsidP="001D6561">
      <w:pPr>
        <w:pStyle w:val="FootnoteText"/>
        <w:rPr>
          <w:sz w:val="16"/>
          <w:szCs w:val="16"/>
          <w:lang w:val="en-US"/>
        </w:rPr>
      </w:pPr>
      <w:r w:rsidRPr="00DE6CAD">
        <w:rPr>
          <w:rStyle w:val="FootnoteReference"/>
          <w:sz w:val="16"/>
          <w:szCs w:val="16"/>
        </w:rPr>
        <w:footnoteRef/>
      </w:r>
      <w:r w:rsidRPr="00DE6CAD">
        <w:rPr>
          <w:sz w:val="16"/>
          <w:szCs w:val="16"/>
        </w:rPr>
        <w:t xml:space="preserve"> </w:t>
      </w:r>
      <w:r w:rsidRPr="00DE6CAD">
        <w:rPr>
          <w:i/>
          <w:iCs/>
          <w:sz w:val="16"/>
          <w:szCs w:val="16"/>
          <w:lang w:val="en-US"/>
        </w:rPr>
        <w:t>Bộ Quy tắc Ứng xử dành cho đối tượng không phải là nhân viên</w:t>
      </w:r>
      <w:r w:rsidRPr="00DE6CAD">
        <w:rPr>
          <w:sz w:val="16"/>
          <w:szCs w:val="16"/>
          <w:lang w:val="en-US"/>
        </w:rPr>
        <w:t xml:space="preserve"> áp dụng cho mọi cá nhân làm việc tự do hoặc nhân viên được thuê theo hợp đồng của các nhà cung cấp đang làm việc tại các địa điểm của Oxfam, hoặc có quyền truy cập vào tài liệu của Oxfam, hoặc có thể đại diện cho Oxfam dưới bất kỳ hình thức nào, nhưng không thuộc pháp nhân của Oxfam.</w:t>
      </w:r>
    </w:p>
    <w:p w14:paraId="4D976458" w14:textId="71D1527E" w:rsidR="001D6561" w:rsidRPr="001D6561" w:rsidRDefault="001D6561">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701F"/>
    <w:multiLevelType w:val="hybridMultilevel"/>
    <w:tmpl w:val="58A63E78"/>
    <w:lvl w:ilvl="0" w:tplc="0809000F">
      <w:start w:val="1"/>
      <w:numFmt w:val="decimal"/>
      <w:lvlText w:val="%1."/>
      <w:lvlJc w:val="left"/>
      <w:pPr>
        <w:ind w:left="5966" w:hanging="360"/>
      </w:pPr>
    </w:lvl>
    <w:lvl w:ilvl="1" w:tplc="08090019" w:tentative="1">
      <w:start w:val="1"/>
      <w:numFmt w:val="lowerLetter"/>
      <w:lvlText w:val="%2."/>
      <w:lvlJc w:val="left"/>
      <w:pPr>
        <w:ind w:left="6686" w:hanging="360"/>
      </w:pPr>
    </w:lvl>
    <w:lvl w:ilvl="2" w:tplc="0809001B" w:tentative="1">
      <w:start w:val="1"/>
      <w:numFmt w:val="lowerRoman"/>
      <w:lvlText w:val="%3."/>
      <w:lvlJc w:val="right"/>
      <w:pPr>
        <w:ind w:left="7406" w:hanging="180"/>
      </w:pPr>
    </w:lvl>
    <w:lvl w:ilvl="3" w:tplc="0809000F" w:tentative="1">
      <w:start w:val="1"/>
      <w:numFmt w:val="decimal"/>
      <w:lvlText w:val="%4."/>
      <w:lvlJc w:val="left"/>
      <w:pPr>
        <w:ind w:left="8126" w:hanging="360"/>
      </w:pPr>
    </w:lvl>
    <w:lvl w:ilvl="4" w:tplc="08090019" w:tentative="1">
      <w:start w:val="1"/>
      <w:numFmt w:val="lowerLetter"/>
      <w:lvlText w:val="%5."/>
      <w:lvlJc w:val="left"/>
      <w:pPr>
        <w:ind w:left="8846" w:hanging="360"/>
      </w:pPr>
    </w:lvl>
    <w:lvl w:ilvl="5" w:tplc="0809001B" w:tentative="1">
      <w:start w:val="1"/>
      <w:numFmt w:val="lowerRoman"/>
      <w:lvlText w:val="%6."/>
      <w:lvlJc w:val="right"/>
      <w:pPr>
        <w:ind w:left="9566" w:hanging="180"/>
      </w:pPr>
    </w:lvl>
    <w:lvl w:ilvl="6" w:tplc="0809000F" w:tentative="1">
      <w:start w:val="1"/>
      <w:numFmt w:val="decimal"/>
      <w:lvlText w:val="%7."/>
      <w:lvlJc w:val="left"/>
      <w:pPr>
        <w:ind w:left="10286" w:hanging="360"/>
      </w:pPr>
    </w:lvl>
    <w:lvl w:ilvl="7" w:tplc="08090019" w:tentative="1">
      <w:start w:val="1"/>
      <w:numFmt w:val="lowerLetter"/>
      <w:lvlText w:val="%8."/>
      <w:lvlJc w:val="left"/>
      <w:pPr>
        <w:ind w:left="11006" w:hanging="360"/>
      </w:pPr>
    </w:lvl>
    <w:lvl w:ilvl="8" w:tplc="0809001B" w:tentative="1">
      <w:start w:val="1"/>
      <w:numFmt w:val="lowerRoman"/>
      <w:lvlText w:val="%9."/>
      <w:lvlJc w:val="right"/>
      <w:pPr>
        <w:ind w:left="11726" w:hanging="180"/>
      </w:pPr>
    </w:lvl>
  </w:abstractNum>
  <w:abstractNum w:abstractNumId="1" w15:restartNumberingAfterBreak="0">
    <w:nsid w:val="07F61574"/>
    <w:multiLevelType w:val="hybridMultilevel"/>
    <w:tmpl w:val="5FC4537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A77AD1"/>
    <w:multiLevelType w:val="hybridMultilevel"/>
    <w:tmpl w:val="5662662E"/>
    <w:lvl w:ilvl="0" w:tplc="238E59B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9378A0"/>
    <w:multiLevelType w:val="hybridMultilevel"/>
    <w:tmpl w:val="08ECC84A"/>
    <w:lvl w:ilvl="0" w:tplc="04090001">
      <w:start w:val="1"/>
      <w:numFmt w:val="bullet"/>
      <w:lvlText w:val=""/>
      <w:lvlJc w:val="left"/>
      <w:pPr>
        <w:ind w:left="900" w:hanging="360"/>
      </w:pPr>
      <w:rPr>
        <w:rFonts w:ascii="Symbol" w:hAnsi="Symbol" w:hint="default"/>
      </w:rPr>
    </w:lvl>
    <w:lvl w:ilvl="1" w:tplc="FFFFFFFF">
      <w:start w:val="1"/>
      <w:numFmt w:val="lowerRoman"/>
      <w:lvlText w:val="%2)"/>
      <w:lvlJc w:val="left"/>
      <w:pPr>
        <w:ind w:left="2160" w:hanging="72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0EB3AFE"/>
    <w:multiLevelType w:val="hybridMultilevel"/>
    <w:tmpl w:val="DF3CB836"/>
    <w:lvl w:ilvl="0" w:tplc="0809000F">
      <w:start w:val="1"/>
      <w:numFmt w:val="decimal"/>
      <w:lvlText w:val="%1."/>
      <w:lvlJc w:val="left"/>
      <w:pPr>
        <w:ind w:left="1440" w:hanging="360"/>
      </w:pPr>
    </w:lvl>
    <w:lvl w:ilvl="1" w:tplc="FFFFFFFF">
      <w:start w:val="1"/>
      <w:numFmt w:val="decimal"/>
      <w:lvlText w:val="%2."/>
      <w:lvlJc w:val="left"/>
      <w:pPr>
        <w:ind w:left="2520" w:hanging="720"/>
      </w:pPr>
      <w:rPr>
        <w:rFonts w:hint="default"/>
      </w:rPr>
    </w:lvl>
    <w:lvl w:ilvl="2" w:tplc="FFFFFFFF">
      <w:start w:val="1"/>
      <w:numFmt w:val="lowerLetter"/>
      <w:lvlText w:val="%3)"/>
      <w:lvlJc w:val="left"/>
      <w:pPr>
        <w:ind w:left="3420" w:hanging="72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7990052"/>
    <w:multiLevelType w:val="hybridMultilevel"/>
    <w:tmpl w:val="D59C6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54687"/>
    <w:multiLevelType w:val="hybridMultilevel"/>
    <w:tmpl w:val="DCA8D1CC"/>
    <w:lvl w:ilvl="0" w:tplc="AC223410">
      <w:start w:val="3"/>
      <w:numFmt w:val="bullet"/>
      <w:lvlText w:val="•"/>
      <w:lvlJc w:val="left"/>
      <w:pPr>
        <w:ind w:left="1114" w:hanging="720"/>
      </w:pPr>
      <w:rPr>
        <w:rFonts w:ascii="Arial" w:eastAsiaTheme="minorHAnsi" w:hAnsi="Arial" w:cs="Aria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7" w15:restartNumberingAfterBreak="0">
    <w:nsid w:val="22E263AB"/>
    <w:multiLevelType w:val="hybridMultilevel"/>
    <w:tmpl w:val="18D608FC"/>
    <w:lvl w:ilvl="0" w:tplc="B8B0C9B0">
      <w:start w:val="1"/>
      <w:numFmt w:val="lowerRoman"/>
      <w:lvlText w:val="%1."/>
      <w:lvlJc w:val="right"/>
      <w:pPr>
        <w:ind w:left="1440" w:hanging="360"/>
      </w:pPr>
    </w:lvl>
    <w:lvl w:ilvl="1" w:tplc="5C1C3168">
      <w:start w:val="1"/>
      <w:numFmt w:val="decimal"/>
      <w:lvlText w:val="%2."/>
      <w:lvlJc w:val="left"/>
      <w:pPr>
        <w:ind w:left="2520" w:hanging="720"/>
      </w:pPr>
      <w:rPr>
        <w:rFonts w:hint="default"/>
      </w:rPr>
    </w:lvl>
    <w:lvl w:ilvl="2" w:tplc="7B0E4AF0">
      <w:start w:val="1"/>
      <w:numFmt w:val="lowerLetter"/>
      <w:lvlText w:val="%3)"/>
      <w:lvlJc w:val="left"/>
      <w:pPr>
        <w:ind w:left="3420" w:hanging="720"/>
      </w:pPr>
      <w:rPr>
        <w:rFont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50574E7"/>
    <w:multiLevelType w:val="hybridMultilevel"/>
    <w:tmpl w:val="18583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EC385F"/>
    <w:multiLevelType w:val="hybridMultilevel"/>
    <w:tmpl w:val="6C74382C"/>
    <w:lvl w:ilvl="0" w:tplc="BEDEC3A4">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B10E6"/>
    <w:multiLevelType w:val="hybridMultilevel"/>
    <w:tmpl w:val="D64801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C7A28"/>
    <w:multiLevelType w:val="hybridMultilevel"/>
    <w:tmpl w:val="50540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7537B0"/>
    <w:multiLevelType w:val="hybridMultilevel"/>
    <w:tmpl w:val="D0B09056"/>
    <w:lvl w:ilvl="0" w:tplc="04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43343B9"/>
    <w:multiLevelType w:val="hybridMultilevel"/>
    <w:tmpl w:val="B3766CF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EB67B9"/>
    <w:multiLevelType w:val="hybridMultilevel"/>
    <w:tmpl w:val="263C1034"/>
    <w:lvl w:ilvl="0" w:tplc="020CD9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96525E9"/>
    <w:multiLevelType w:val="hybridMultilevel"/>
    <w:tmpl w:val="E842F058"/>
    <w:lvl w:ilvl="0" w:tplc="EC2AB888">
      <w:numFmt w:val="bullet"/>
      <w:lvlText w:val="-"/>
      <w:lvlJc w:val="left"/>
      <w:pPr>
        <w:tabs>
          <w:tab w:val="num" w:pos="720"/>
        </w:tabs>
        <w:ind w:left="720" w:hanging="360"/>
      </w:pPr>
      <w:rPr>
        <w:rFonts w:ascii="Garamond" w:eastAsia="Times New Roman" w:hAnsi="Garamond"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07213B"/>
    <w:multiLevelType w:val="hybridMultilevel"/>
    <w:tmpl w:val="90C0A1DC"/>
    <w:lvl w:ilvl="0" w:tplc="21040DD8">
      <w:start w:val="1"/>
      <w:numFmt w:val="decimal"/>
      <w:pStyle w:val="Heading1"/>
      <w:lvlText w:val="%1."/>
      <w:lvlJc w:val="left"/>
      <w:pPr>
        <w:ind w:left="540" w:hanging="360"/>
      </w:pPr>
    </w:lvl>
    <w:lvl w:ilvl="1" w:tplc="2B886E88">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4B376B"/>
    <w:multiLevelType w:val="hybridMultilevel"/>
    <w:tmpl w:val="7E166E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E15E7"/>
    <w:multiLevelType w:val="hybridMultilevel"/>
    <w:tmpl w:val="B3766C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0B4611"/>
    <w:multiLevelType w:val="hybridMultilevel"/>
    <w:tmpl w:val="6B3E8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7D2682"/>
    <w:multiLevelType w:val="hybridMultilevel"/>
    <w:tmpl w:val="0BC01B08"/>
    <w:lvl w:ilvl="0" w:tplc="AC223410">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F475C0"/>
    <w:multiLevelType w:val="hybridMultilevel"/>
    <w:tmpl w:val="FFA618F0"/>
    <w:lvl w:ilvl="0" w:tplc="042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48D90164"/>
    <w:multiLevelType w:val="hybridMultilevel"/>
    <w:tmpl w:val="7E166EA6"/>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49EF2A2A"/>
    <w:multiLevelType w:val="hybridMultilevel"/>
    <w:tmpl w:val="725A6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12736D"/>
    <w:multiLevelType w:val="hybridMultilevel"/>
    <w:tmpl w:val="5F329642"/>
    <w:lvl w:ilvl="0" w:tplc="D32CC3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A31EB8"/>
    <w:multiLevelType w:val="hybridMultilevel"/>
    <w:tmpl w:val="4E823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2B0376"/>
    <w:multiLevelType w:val="hybridMultilevel"/>
    <w:tmpl w:val="CB00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2974E4"/>
    <w:multiLevelType w:val="hybridMultilevel"/>
    <w:tmpl w:val="9F1A3746"/>
    <w:lvl w:ilvl="0" w:tplc="AC223410">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5D2CC5"/>
    <w:multiLevelType w:val="hybridMultilevel"/>
    <w:tmpl w:val="7B666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807E25"/>
    <w:multiLevelType w:val="hybridMultilevel"/>
    <w:tmpl w:val="7100AD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04C0AA0"/>
    <w:multiLevelType w:val="hybridMultilevel"/>
    <w:tmpl w:val="E8A0E222"/>
    <w:lvl w:ilvl="0" w:tplc="AC223410">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20680E"/>
    <w:multiLevelType w:val="hybridMultilevel"/>
    <w:tmpl w:val="F344286E"/>
    <w:lvl w:ilvl="0" w:tplc="0409000F">
      <w:start w:val="1"/>
      <w:numFmt w:val="decimal"/>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32" w15:restartNumberingAfterBreak="0">
    <w:nsid w:val="6A8C4B08"/>
    <w:multiLevelType w:val="hybridMultilevel"/>
    <w:tmpl w:val="7A22EB10"/>
    <w:lvl w:ilvl="0" w:tplc="D32CC3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6375FF"/>
    <w:multiLevelType w:val="hybridMultilevel"/>
    <w:tmpl w:val="184C5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780533"/>
    <w:multiLevelType w:val="hybridMultilevel"/>
    <w:tmpl w:val="D3BA4144"/>
    <w:lvl w:ilvl="0" w:tplc="C3C4D480">
      <w:start w:val="5"/>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B53BBB"/>
    <w:multiLevelType w:val="hybridMultilevel"/>
    <w:tmpl w:val="7E166E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03564C9"/>
    <w:multiLevelType w:val="hybridMultilevel"/>
    <w:tmpl w:val="32DEBF9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9353513"/>
    <w:multiLevelType w:val="hybridMultilevel"/>
    <w:tmpl w:val="984664B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9C02DE"/>
    <w:multiLevelType w:val="hybridMultilevel"/>
    <w:tmpl w:val="435ED9B0"/>
    <w:lvl w:ilvl="0" w:tplc="71ECFC5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571684">
    <w:abstractNumId w:val="23"/>
  </w:num>
  <w:num w:numId="2" w16cid:durableId="1867479251">
    <w:abstractNumId w:val="16"/>
  </w:num>
  <w:num w:numId="3" w16cid:durableId="103572705">
    <w:abstractNumId w:val="0"/>
  </w:num>
  <w:num w:numId="4" w16cid:durableId="954871684">
    <w:abstractNumId w:val="7"/>
  </w:num>
  <w:num w:numId="5" w16cid:durableId="1409382827">
    <w:abstractNumId w:val="26"/>
  </w:num>
  <w:num w:numId="6" w16cid:durableId="1745030182">
    <w:abstractNumId w:val="28"/>
  </w:num>
  <w:num w:numId="7" w16cid:durableId="1112240592">
    <w:abstractNumId w:val="2"/>
  </w:num>
  <w:num w:numId="8" w16cid:durableId="1652173935">
    <w:abstractNumId w:val="19"/>
  </w:num>
  <w:num w:numId="9" w16cid:durableId="404039066">
    <w:abstractNumId w:val="10"/>
  </w:num>
  <w:num w:numId="10" w16cid:durableId="1186401355">
    <w:abstractNumId w:val="25"/>
  </w:num>
  <w:num w:numId="11" w16cid:durableId="648438253">
    <w:abstractNumId w:val="38"/>
  </w:num>
  <w:num w:numId="12" w16cid:durableId="1968511796">
    <w:abstractNumId w:val="11"/>
  </w:num>
  <w:num w:numId="13" w16cid:durableId="1262567740">
    <w:abstractNumId w:val="27"/>
  </w:num>
  <w:num w:numId="14" w16cid:durableId="1552382943">
    <w:abstractNumId w:val="30"/>
  </w:num>
  <w:num w:numId="15" w16cid:durableId="887491836">
    <w:abstractNumId w:val="20"/>
  </w:num>
  <w:num w:numId="16" w16cid:durableId="484974378">
    <w:abstractNumId w:val="4"/>
  </w:num>
  <w:num w:numId="17" w16cid:durableId="755633214">
    <w:abstractNumId w:val="17"/>
  </w:num>
  <w:num w:numId="18" w16cid:durableId="1650131657">
    <w:abstractNumId w:val="22"/>
  </w:num>
  <w:num w:numId="19" w16cid:durableId="753867497">
    <w:abstractNumId w:val="35"/>
  </w:num>
  <w:num w:numId="20" w16cid:durableId="858857285">
    <w:abstractNumId w:val="13"/>
  </w:num>
  <w:num w:numId="21" w16cid:durableId="175508222">
    <w:abstractNumId w:val="12"/>
  </w:num>
  <w:num w:numId="22" w16cid:durableId="741608399">
    <w:abstractNumId w:val="1"/>
  </w:num>
  <w:num w:numId="23" w16cid:durableId="1407069637">
    <w:abstractNumId w:val="24"/>
  </w:num>
  <w:num w:numId="24" w16cid:durableId="699161363">
    <w:abstractNumId w:val="8"/>
  </w:num>
  <w:num w:numId="25" w16cid:durableId="712996057">
    <w:abstractNumId w:val="9"/>
  </w:num>
  <w:num w:numId="26" w16cid:durableId="906300550">
    <w:abstractNumId w:val="32"/>
  </w:num>
  <w:num w:numId="27" w16cid:durableId="217133614">
    <w:abstractNumId w:val="31"/>
  </w:num>
  <w:num w:numId="28" w16cid:durableId="746003000">
    <w:abstractNumId w:val="18"/>
  </w:num>
  <w:num w:numId="29" w16cid:durableId="988292217">
    <w:abstractNumId w:val="37"/>
  </w:num>
  <w:num w:numId="30" w16cid:durableId="856043650">
    <w:abstractNumId w:val="6"/>
  </w:num>
  <w:num w:numId="31" w16cid:durableId="839806859">
    <w:abstractNumId w:val="33"/>
  </w:num>
  <w:num w:numId="32" w16cid:durableId="2094037280">
    <w:abstractNumId w:val="16"/>
    <w:lvlOverride w:ilvl="0">
      <w:startOverride w:val="1"/>
    </w:lvlOverride>
  </w:num>
  <w:num w:numId="33" w16cid:durableId="679695470">
    <w:abstractNumId w:val="15"/>
  </w:num>
  <w:num w:numId="34" w16cid:durableId="426536655">
    <w:abstractNumId w:val="16"/>
  </w:num>
  <w:num w:numId="35" w16cid:durableId="13748917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56500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6077853">
    <w:abstractNumId w:val="29"/>
  </w:num>
  <w:num w:numId="38" w16cid:durableId="713427018">
    <w:abstractNumId w:val="16"/>
  </w:num>
  <w:num w:numId="39" w16cid:durableId="1400519508">
    <w:abstractNumId w:val="28"/>
  </w:num>
  <w:num w:numId="40" w16cid:durableId="1013722018">
    <w:abstractNumId w:val="19"/>
  </w:num>
  <w:num w:numId="41" w16cid:durableId="1411199292">
    <w:abstractNumId w:val="3"/>
  </w:num>
  <w:num w:numId="42" w16cid:durableId="1274939574">
    <w:abstractNumId w:val="34"/>
  </w:num>
  <w:num w:numId="43" w16cid:durableId="203952422">
    <w:abstractNumId w:val="21"/>
  </w:num>
  <w:num w:numId="44" w16cid:durableId="1097824831">
    <w:abstractNumId w:val="5"/>
  </w:num>
  <w:num w:numId="45" w16cid:durableId="764880481">
    <w:abstractNumId w:val="36"/>
  </w:num>
  <w:num w:numId="46" w16cid:durableId="10855384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698"/>
    <w:rsid w:val="000018DF"/>
    <w:rsid w:val="00005566"/>
    <w:rsid w:val="000140E4"/>
    <w:rsid w:val="000162A0"/>
    <w:rsid w:val="00016EBC"/>
    <w:rsid w:val="00017762"/>
    <w:rsid w:val="0002064E"/>
    <w:rsid w:val="00026E07"/>
    <w:rsid w:val="00027942"/>
    <w:rsid w:val="00030057"/>
    <w:rsid w:val="00040186"/>
    <w:rsid w:val="00052FDF"/>
    <w:rsid w:val="00061161"/>
    <w:rsid w:val="00071442"/>
    <w:rsid w:val="00096074"/>
    <w:rsid w:val="000A05D1"/>
    <w:rsid w:val="000A251A"/>
    <w:rsid w:val="000B10C0"/>
    <w:rsid w:val="000C68A0"/>
    <w:rsid w:val="000C756E"/>
    <w:rsid w:val="000D0342"/>
    <w:rsid w:val="000D053B"/>
    <w:rsid w:val="000D73A4"/>
    <w:rsid w:val="000E4211"/>
    <w:rsid w:val="000F3318"/>
    <w:rsid w:val="001017FF"/>
    <w:rsid w:val="0010388A"/>
    <w:rsid w:val="00105588"/>
    <w:rsid w:val="00111C01"/>
    <w:rsid w:val="0011653B"/>
    <w:rsid w:val="001206A9"/>
    <w:rsid w:val="0012092C"/>
    <w:rsid w:val="00122493"/>
    <w:rsid w:val="00127E16"/>
    <w:rsid w:val="001325F9"/>
    <w:rsid w:val="001459C0"/>
    <w:rsid w:val="00165426"/>
    <w:rsid w:val="00171EF5"/>
    <w:rsid w:val="001849B2"/>
    <w:rsid w:val="0019155A"/>
    <w:rsid w:val="0019405F"/>
    <w:rsid w:val="00195B9B"/>
    <w:rsid w:val="001A6447"/>
    <w:rsid w:val="001B1CF6"/>
    <w:rsid w:val="001B289C"/>
    <w:rsid w:val="001B31FF"/>
    <w:rsid w:val="001C134B"/>
    <w:rsid w:val="001C2308"/>
    <w:rsid w:val="001C2737"/>
    <w:rsid w:val="001C4CFF"/>
    <w:rsid w:val="001C7D67"/>
    <w:rsid w:val="001D4403"/>
    <w:rsid w:val="001D6561"/>
    <w:rsid w:val="001D7FA4"/>
    <w:rsid w:val="001E577E"/>
    <w:rsid w:val="001F256B"/>
    <w:rsid w:val="001F7C6F"/>
    <w:rsid w:val="00204402"/>
    <w:rsid w:val="00204488"/>
    <w:rsid w:val="00205FB3"/>
    <w:rsid w:val="00215CE4"/>
    <w:rsid w:val="0021713D"/>
    <w:rsid w:val="00234FDE"/>
    <w:rsid w:val="00236567"/>
    <w:rsid w:val="00237556"/>
    <w:rsid w:val="002411D8"/>
    <w:rsid w:val="0024219E"/>
    <w:rsid w:val="002524DA"/>
    <w:rsid w:val="002548DF"/>
    <w:rsid w:val="002563BC"/>
    <w:rsid w:val="00256514"/>
    <w:rsid w:val="00257070"/>
    <w:rsid w:val="00260412"/>
    <w:rsid w:val="00261F8D"/>
    <w:rsid w:val="00264FD6"/>
    <w:rsid w:val="0026555D"/>
    <w:rsid w:val="00276815"/>
    <w:rsid w:val="00277515"/>
    <w:rsid w:val="00277849"/>
    <w:rsid w:val="002917FD"/>
    <w:rsid w:val="0029515E"/>
    <w:rsid w:val="00295E59"/>
    <w:rsid w:val="002B1907"/>
    <w:rsid w:val="002B2ED5"/>
    <w:rsid w:val="002C1CDF"/>
    <w:rsid w:val="002C28FA"/>
    <w:rsid w:val="002D1B52"/>
    <w:rsid w:val="002D1CC1"/>
    <w:rsid w:val="002D2FB0"/>
    <w:rsid w:val="002E38D1"/>
    <w:rsid w:val="002F01BC"/>
    <w:rsid w:val="002F0794"/>
    <w:rsid w:val="002F10FD"/>
    <w:rsid w:val="002F6503"/>
    <w:rsid w:val="002F66EB"/>
    <w:rsid w:val="002F7F8E"/>
    <w:rsid w:val="00301305"/>
    <w:rsid w:val="00310255"/>
    <w:rsid w:val="0031028C"/>
    <w:rsid w:val="003178E6"/>
    <w:rsid w:val="00320698"/>
    <w:rsid w:val="0032219D"/>
    <w:rsid w:val="00324418"/>
    <w:rsid w:val="003302DD"/>
    <w:rsid w:val="003362A3"/>
    <w:rsid w:val="00340338"/>
    <w:rsid w:val="00343A6C"/>
    <w:rsid w:val="003539FE"/>
    <w:rsid w:val="00353C7E"/>
    <w:rsid w:val="00354D7A"/>
    <w:rsid w:val="00370D6D"/>
    <w:rsid w:val="00374AAC"/>
    <w:rsid w:val="00380643"/>
    <w:rsid w:val="00382701"/>
    <w:rsid w:val="00382B0C"/>
    <w:rsid w:val="00383586"/>
    <w:rsid w:val="00387A45"/>
    <w:rsid w:val="00393058"/>
    <w:rsid w:val="003961B1"/>
    <w:rsid w:val="003A685A"/>
    <w:rsid w:val="003B2EC1"/>
    <w:rsid w:val="003B48F4"/>
    <w:rsid w:val="003B72E2"/>
    <w:rsid w:val="003B745E"/>
    <w:rsid w:val="003B7569"/>
    <w:rsid w:val="003C7079"/>
    <w:rsid w:val="003C7926"/>
    <w:rsid w:val="003D0ED5"/>
    <w:rsid w:val="003D154F"/>
    <w:rsid w:val="003D197F"/>
    <w:rsid w:val="003D2FCC"/>
    <w:rsid w:val="003D3C94"/>
    <w:rsid w:val="003D6873"/>
    <w:rsid w:val="003E425E"/>
    <w:rsid w:val="003E5C49"/>
    <w:rsid w:val="003F0E40"/>
    <w:rsid w:val="003F4E2B"/>
    <w:rsid w:val="00400758"/>
    <w:rsid w:val="00400945"/>
    <w:rsid w:val="00401309"/>
    <w:rsid w:val="00413864"/>
    <w:rsid w:val="00420B2A"/>
    <w:rsid w:val="0043459D"/>
    <w:rsid w:val="004360FB"/>
    <w:rsid w:val="004370E6"/>
    <w:rsid w:val="00443C40"/>
    <w:rsid w:val="00446D49"/>
    <w:rsid w:val="00456776"/>
    <w:rsid w:val="00461665"/>
    <w:rsid w:val="004627EC"/>
    <w:rsid w:val="00477D23"/>
    <w:rsid w:val="0049383D"/>
    <w:rsid w:val="00494DA1"/>
    <w:rsid w:val="004A02CD"/>
    <w:rsid w:val="004A3C3D"/>
    <w:rsid w:val="004B10CB"/>
    <w:rsid w:val="004B3C0C"/>
    <w:rsid w:val="004B416F"/>
    <w:rsid w:val="004C3359"/>
    <w:rsid w:val="004C3483"/>
    <w:rsid w:val="004D0D71"/>
    <w:rsid w:val="004D30CA"/>
    <w:rsid w:val="004D4502"/>
    <w:rsid w:val="004F08EC"/>
    <w:rsid w:val="004F0D8A"/>
    <w:rsid w:val="004F48C3"/>
    <w:rsid w:val="004F555B"/>
    <w:rsid w:val="00504070"/>
    <w:rsid w:val="0050669E"/>
    <w:rsid w:val="0051151D"/>
    <w:rsid w:val="0051228C"/>
    <w:rsid w:val="00517A02"/>
    <w:rsid w:val="00517CFD"/>
    <w:rsid w:val="00524E2A"/>
    <w:rsid w:val="00526570"/>
    <w:rsid w:val="00527A04"/>
    <w:rsid w:val="005376DE"/>
    <w:rsid w:val="00540ACB"/>
    <w:rsid w:val="005477B2"/>
    <w:rsid w:val="00552FD0"/>
    <w:rsid w:val="005545DE"/>
    <w:rsid w:val="0057030A"/>
    <w:rsid w:val="005A22FC"/>
    <w:rsid w:val="005A39D7"/>
    <w:rsid w:val="005A5ABC"/>
    <w:rsid w:val="005B06ED"/>
    <w:rsid w:val="005B70E4"/>
    <w:rsid w:val="005C0A61"/>
    <w:rsid w:val="005C3214"/>
    <w:rsid w:val="005C7B03"/>
    <w:rsid w:val="005E7E1E"/>
    <w:rsid w:val="005F1681"/>
    <w:rsid w:val="005F18BE"/>
    <w:rsid w:val="00601DCB"/>
    <w:rsid w:val="00602452"/>
    <w:rsid w:val="00605612"/>
    <w:rsid w:val="0060723D"/>
    <w:rsid w:val="00613C72"/>
    <w:rsid w:val="00617B50"/>
    <w:rsid w:val="006203DB"/>
    <w:rsid w:val="00621544"/>
    <w:rsid w:val="00624752"/>
    <w:rsid w:val="00624D98"/>
    <w:rsid w:val="00627961"/>
    <w:rsid w:val="00627D65"/>
    <w:rsid w:val="00631133"/>
    <w:rsid w:val="00632F23"/>
    <w:rsid w:val="00640519"/>
    <w:rsid w:val="006432DF"/>
    <w:rsid w:val="00650BE5"/>
    <w:rsid w:val="00653B88"/>
    <w:rsid w:val="00663FA1"/>
    <w:rsid w:val="0067128C"/>
    <w:rsid w:val="0067150A"/>
    <w:rsid w:val="006801AB"/>
    <w:rsid w:val="00680D8D"/>
    <w:rsid w:val="00684BA6"/>
    <w:rsid w:val="00694BF4"/>
    <w:rsid w:val="006957AD"/>
    <w:rsid w:val="006A18E5"/>
    <w:rsid w:val="006A36F6"/>
    <w:rsid w:val="006A5D63"/>
    <w:rsid w:val="006C067E"/>
    <w:rsid w:val="006C08A2"/>
    <w:rsid w:val="006C6050"/>
    <w:rsid w:val="006D1354"/>
    <w:rsid w:val="006D6594"/>
    <w:rsid w:val="006E18B2"/>
    <w:rsid w:val="006F4CA2"/>
    <w:rsid w:val="00701B23"/>
    <w:rsid w:val="00703415"/>
    <w:rsid w:val="00707244"/>
    <w:rsid w:val="00710D67"/>
    <w:rsid w:val="00712D72"/>
    <w:rsid w:val="00715A57"/>
    <w:rsid w:val="00722FC7"/>
    <w:rsid w:val="00724E0D"/>
    <w:rsid w:val="00726A08"/>
    <w:rsid w:val="00726BE6"/>
    <w:rsid w:val="00743546"/>
    <w:rsid w:val="007461A3"/>
    <w:rsid w:val="007514DF"/>
    <w:rsid w:val="00756DB5"/>
    <w:rsid w:val="00760758"/>
    <w:rsid w:val="00766569"/>
    <w:rsid w:val="007737FD"/>
    <w:rsid w:val="00776D9B"/>
    <w:rsid w:val="00783189"/>
    <w:rsid w:val="00797FB8"/>
    <w:rsid w:val="007A000B"/>
    <w:rsid w:val="007B6CFE"/>
    <w:rsid w:val="007C7199"/>
    <w:rsid w:val="007D0D09"/>
    <w:rsid w:val="007D2CF4"/>
    <w:rsid w:val="007D3292"/>
    <w:rsid w:val="007E02C0"/>
    <w:rsid w:val="007E2056"/>
    <w:rsid w:val="007E2121"/>
    <w:rsid w:val="007E2FE5"/>
    <w:rsid w:val="007E45A8"/>
    <w:rsid w:val="00801E22"/>
    <w:rsid w:val="00803FA5"/>
    <w:rsid w:val="00806571"/>
    <w:rsid w:val="00807618"/>
    <w:rsid w:val="0081066A"/>
    <w:rsid w:val="00821099"/>
    <w:rsid w:val="00824833"/>
    <w:rsid w:val="008332BF"/>
    <w:rsid w:val="0084024D"/>
    <w:rsid w:val="00842F09"/>
    <w:rsid w:val="00844E67"/>
    <w:rsid w:val="00850185"/>
    <w:rsid w:val="00851E96"/>
    <w:rsid w:val="00856D09"/>
    <w:rsid w:val="008610C3"/>
    <w:rsid w:val="00866911"/>
    <w:rsid w:val="00872DDA"/>
    <w:rsid w:val="0087537F"/>
    <w:rsid w:val="008809B1"/>
    <w:rsid w:val="008859FD"/>
    <w:rsid w:val="008874A9"/>
    <w:rsid w:val="00894E7B"/>
    <w:rsid w:val="00897CFB"/>
    <w:rsid w:val="008A2AAF"/>
    <w:rsid w:val="008A3C28"/>
    <w:rsid w:val="008A496C"/>
    <w:rsid w:val="008A670A"/>
    <w:rsid w:val="008B62DA"/>
    <w:rsid w:val="008C0FA0"/>
    <w:rsid w:val="008C1440"/>
    <w:rsid w:val="008E1FF0"/>
    <w:rsid w:val="008F2CAC"/>
    <w:rsid w:val="008F4D57"/>
    <w:rsid w:val="00903A12"/>
    <w:rsid w:val="00913509"/>
    <w:rsid w:val="00914BC6"/>
    <w:rsid w:val="00926F64"/>
    <w:rsid w:val="00927D5F"/>
    <w:rsid w:val="00932297"/>
    <w:rsid w:val="009569DB"/>
    <w:rsid w:val="00971F41"/>
    <w:rsid w:val="00983704"/>
    <w:rsid w:val="009842F9"/>
    <w:rsid w:val="00996A8D"/>
    <w:rsid w:val="0099763C"/>
    <w:rsid w:val="009A2AF8"/>
    <w:rsid w:val="009A6B75"/>
    <w:rsid w:val="009B0731"/>
    <w:rsid w:val="009B118E"/>
    <w:rsid w:val="009B429C"/>
    <w:rsid w:val="009C5A87"/>
    <w:rsid w:val="009D3AF2"/>
    <w:rsid w:val="009D5063"/>
    <w:rsid w:val="009D5C3D"/>
    <w:rsid w:val="009D6267"/>
    <w:rsid w:val="009E0B51"/>
    <w:rsid w:val="009E16D6"/>
    <w:rsid w:val="009E5DEB"/>
    <w:rsid w:val="009E5F14"/>
    <w:rsid w:val="009F1090"/>
    <w:rsid w:val="009F2E4E"/>
    <w:rsid w:val="00A0362C"/>
    <w:rsid w:val="00A04944"/>
    <w:rsid w:val="00A159B6"/>
    <w:rsid w:val="00A15E4A"/>
    <w:rsid w:val="00A16FD6"/>
    <w:rsid w:val="00A21F6C"/>
    <w:rsid w:val="00A2334E"/>
    <w:rsid w:val="00A24C5A"/>
    <w:rsid w:val="00A25ED3"/>
    <w:rsid w:val="00A26BFD"/>
    <w:rsid w:val="00A27DA0"/>
    <w:rsid w:val="00A34E23"/>
    <w:rsid w:val="00A40A5C"/>
    <w:rsid w:val="00A470D2"/>
    <w:rsid w:val="00A4723B"/>
    <w:rsid w:val="00A5268B"/>
    <w:rsid w:val="00A65D1C"/>
    <w:rsid w:val="00A75458"/>
    <w:rsid w:val="00A77850"/>
    <w:rsid w:val="00A8437F"/>
    <w:rsid w:val="00A9222C"/>
    <w:rsid w:val="00A96024"/>
    <w:rsid w:val="00AA1C55"/>
    <w:rsid w:val="00AB7E9B"/>
    <w:rsid w:val="00AD3B2D"/>
    <w:rsid w:val="00AD692A"/>
    <w:rsid w:val="00AD7E5B"/>
    <w:rsid w:val="00AD7FDD"/>
    <w:rsid w:val="00AF16D9"/>
    <w:rsid w:val="00AF1E9C"/>
    <w:rsid w:val="00AF5F81"/>
    <w:rsid w:val="00AF625D"/>
    <w:rsid w:val="00B00FF5"/>
    <w:rsid w:val="00B1394C"/>
    <w:rsid w:val="00B255CB"/>
    <w:rsid w:val="00B349B7"/>
    <w:rsid w:val="00B40E27"/>
    <w:rsid w:val="00B42C81"/>
    <w:rsid w:val="00B547D0"/>
    <w:rsid w:val="00B560E0"/>
    <w:rsid w:val="00B56E8B"/>
    <w:rsid w:val="00B6171C"/>
    <w:rsid w:val="00B62AED"/>
    <w:rsid w:val="00B667A5"/>
    <w:rsid w:val="00B73612"/>
    <w:rsid w:val="00B7728A"/>
    <w:rsid w:val="00B80C2E"/>
    <w:rsid w:val="00B81616"/>
    <w:rsid w:val="00B90892"/>
    <w:rsid w:val="00B92433"/>
    <w:rsid w:val="00BA43D8"/>
    <w:rsid w:val="00BB0A13"/>
    <w:rsid w:val="00BB1E4B"/>
    <w:rsid w:val="00BC7800"/>
    <w:rsid w:val="00BD2913"/>
    <w:rsid w:val="00BE149C"/>
    <w:rsid w:val="00BE1C16"/>
    <w:rsid w:val="00BE2713"/>
    <w:rsid w:val="00BE547D"/>
    <w:rsid w:val="00BF0751"/>
    <w:rsid w:val="00BF091F"/>
    <w:rsid w:val="00BF2FA8"/>
    <w:rsid w:val="00BF498B"/>
    <w:rsid w:val="00BF715A"/>
    <w:rsid w:val="00C14756"/>
    <w:rsid w:val="00C20DDF"/>
    <w:rsid w:val="00C32A34"/>
    <w:rsid w:val="00C32FEB"/>
    <w:rsid w:val="00C34546"/>
    <w:rsid w:val="00C360DE"/>
    <w:rsid w:val="00C44834"/>
    <w:rsid w:val="00C54801"/>
    <w:rsid w:val="00C55EE2"/>
    <w:rsid w:val="00C651F1"/>
    <w:rsid w:val="00C72EA0"/>
    <w:rsid w:val="00C74F89"/>
    <w:rsid w:val="00C96C9A"/>
    <w:rsid w:val="00CA0F6B"/>
    <w:rsid w:val="00CB46BF"/>
    <w:rsid w:val="00CC488B"/>
    <w:rsid w:val="00CD20E4"/>
    <w:rsid w:val="00CE3F50"/>
    <w:rsid w:val="00CE6C10"/>
    <w:rsid w:val="00CF3322"/>
    <w:rsid w:val="00D00F26"/>
    <w:rsid w:val="00D05998"/>
    <w:rsid w:val="00D13727"/>
    <w:rsid w:val="00D154BC"/>
    <w:rsid w:val="00D15DB0"/>
    <w:rsid w:val="00D21C0A"/>
    <w:rsid w:val="00D22F57"/>
    <w:rsid w:val="00D26D23"/>
    <w:rsid w:val="00D342B8"/>
    <w:rsid w:val="00D36906"/>
    <w:rsid w:val="00D36C21"/>
    <w:rsid w:val="00D44FC5"/>
    <w:rsid w:val="00D56CB3"/>
    <w:rsid w:val="00D60A7D"/>
    <w:rsid w:val="00D715EC"/>
    <w:rsid w:val="00D72A05"/>
    <w:rsid w:val="00D82E2D"/>
    <w:rsid w:val="00D83B33"/>
    <w:rsid w:val="00D9127E"/>
    <w:rsid w:val="00D92465"/>
    <w:rsid w:val="00D934CA"/>
    <w:rsid w:val="00D94181"/>
    <w:rsid w:val="00D973F4"/>
    <w:rsid w:val="00DB24CB"/>
    <w:rsid w:val="00DC2FE2"/>
    <w:rsid w:val="00DC316A"/>
    <w:rsid w:val="00DD2646"/>
    <w:rsid w:val="00DE3454"/>
    <w:rsid w:val="00DE66C5"/>
    <w:rsid w:val="00DE6CAD"/>
    <w:rsid w:val="00DE7FAB"/>
    <w:rsid w:val="00DF25CB"/>
    <w:rsid w:val="00DF38DF"/>
    <w:rsid w:val="00E019CD"/>
    <w:rsid w:val="00E10769"/>
    <w:rsid w:val="00E12717"/>
    <w:rsid w:val="00E1396B"/>
    <w:rsid w:val="00E20DC3"/>
    <w:rsid w:val="00E2363A"/>
    <w:rsid w:val="00E2555A"/>
    <w:rsid w:val="00E25E21"/>
    <w:rsid w:val="00E3439C"/>
    <w:rsid w:val="00E37CDB"/>
    <w:rsid w:val="00E37E28"/>
    <w:rsid w:val="00E44ED0"/>
    <w:rsid w:val="00E518BB"/>
    <w:rsid w:val="00E53D23"/>
    <w:rsid w:val="00E56609"/>
    <w:rsid w:val="00E60275"/>
    <w:rsid w:val="00E60DED"/>
    <w:rsid w:val="00E62540"/>
    <w:rsid w:val="00E646E3"/>
    <w:rsid w:val="00E71472"/>
    <w:rsid w:val="00E74D05"/>
    <w:rsid w:val="00E83B56"/>
    <w:rsid w:val="00E8588D"/>
    <w:rsid w:val="00E90BE8"/>
    <w:rsid w:val="00E91508"/>
    <w:rsid w:val="00E929EB"/>
    <w:rsid w:val="00E95298"/>
    <w:rsid w:val="00E96C61"/>
    <w:rsid w:val="00EA58E3"/>
    <w:rsid w:val="00ED3C1A"/>
    <w:rsid w:val="00EE0862"/>
    <w:rsid w:val="00EE30A0"/>
    <w:rsid w:val="00EE32B2"/>
    <w:rsid w:val="00EF46C3"/>
    <w:rsid w:val="00EF5A1C"/>
    <w:rsid w:val="00F02D22"/>
    <w:rsid w:val="00F1538B"/>
    <w:rsid w:val="00F17199"/>
    <w:rsid w:val="00F22242"/>
    <w:rsid w:val="00F252C3"/>
    <w:rsid w:val="00F25AB9"/>
    <w:rsid w:val="00F25C35"/>
    <w:rsid w:val="00F345D7"/>
    <w:rsid w:val="00F34904"/>
    <w:rsid w:val="00F37A34"/>
    <w:rsid w:val="00F4258C"/>
    <w:rsid w:val="00F531EF"/>
    <w:rsid w:val="00F55CC5"/>
    <w:rsid w:val="00F60462"/>
    <w:rsid w:val="00F65F40"/>
    <w:rsid w:val="00F855A1"/>
    <w:rsid w:val="00F8783A"/>
    <w:rsid w:val="00F914A4"/>
    <w:rsid w:val="00F93684"/>
    <w:rsid w:val="00FA573B"/>
    <w:rsid w:val="00FA6885"/>
    <w:rsid w:val="00FC1A2D"/>
    <w:rsid w:val="00FC250F"/>
    <w:rsid w:val="00FD0977"/>
    <w:rsid w:val="00FD4E8C"/>
    <w:rsid w:val="00FD5440"/>
    <w:rsid w:val="00FD6EF7"/>
    <w:rsid w:val="00FE33D4"/>
    <w:rsid w:val="05FD55CE"/>
    <w:rsid w:val="33CE3BB3"/>
    <w:rsid w:val="34B964DC"/>
    <w:rsid w:val="3A29A849"/>
    <w:rsid w:val="5EDB3D67"/>
    <w:rsid w:val="617F1488"/>
    <w:rsid w:val="7053EFA7"/>
    <w:rsid w:val="7108E222"/>
    <w:rsid w:val="72E9A7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FBFDE"/>
  <w15:chartTrackingRefBased/>
  <w15:docId w15:val="{C6E8909D-99CB-4E94-8895-2B20C05B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CDF"/>
    <w:rPr>
      <w:rFonts w:asciiTheme="minorBidi" w:hAnsiTheme="minorBidi"/>
      <w:sz w:val="20"/>
    </w:rPr>
  </w:style>
  <w:style w:type="paragraph" w:styleId="Heading1">
    <w:name w:val="heading 1"/>
    <w:basedOn w:val="Normal"/>
    <w:next w:val="Normal"/>
    <w:link w:val="Heading1Char"/>
    <w:autoRedefine/>
    <w:uiPriority w:val="9"/>
    <w:qFormat/>
    <w:rsid w:val="009D5C3D"/>
    <w:pPr>
      <w:keepNext/>
      <w:keepLines/>
      <w:numPr>
        <w:numId w:val="2"/>
      </w:numPr>
      <w:spacing w:before="240" w:after="0"/>
      <w:outlineLvl w:val="0"/>
    </w:pPr>
    <w:rPr>
      <w:rFonts w:ascii="Arial" w:eastAsiaTheme="majorEastAsia" w:hAnsi="Arial" w:cstheme="majorBidi"/>
      <w:b/>
      <w:color w:val="000000" w:themeColor="text1"/>
      <w:sz w:val="28"/>
      <w:szCs w:val="32"/>
    </w:rPr>
  </w:style>
  <w:style w:type="paragraph" w:styleId="Heading2">
    <w:name w:val="heading 2"/>
    <w:basedOn w:val="Normal"/>
    <w:next w:val="Normal"/>
    <w:link w:val="Heading2Char"/>
    <w:uiPriority w:val="9"/>
    <w:unhideWhenUsed/>
    <w:qFormat/>
    <w:rsid w:val="002C1CDF"/>
    <w:pPr>
      <w:keepNext/>
      <w:keepLines/>
      <w:spacing w:before="40" w:after="40"/>
      <w:outlineLvl w:val="1"/>
    </w:pPr>
    <w:rPr>
      <w:rFonts w:eastAsiaTheme="majorEastAsia" w:cstheme="majorBidi"/>
      <w:b/>
      <w:color w:val="000000" w:themeColor="tex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C3D"/>
    <w:rPr>
      <w:rFonts w:ascii="Arial" w:eastAsiaTheme="majorEastAsia" w:hAnsi="Arial" w:cstheme="majorBidi"/>
      <w:b/>
      <w:color w:val="000000" w:themeColor="text1"/>
      <w:sz w:val="28"/>
      <w:szCs w:val="32"/>
    </w:rPr>
  </w:style>
  <w:style w:type="paragraph" w:styleId="NoSpacing">
    <w:name w:val="No Spacing"/>
    <w:uiPriority w:val="1"/>
    <w:qFormat/>
    <w:rsid w:val="00320698"/>
    <w:pPr>
      <w:spacing w:after="0" w:line="240" w:lineRule="auto"/>
    </w:pPr>
    <w:rPr>
      <w:rFonts w:asciiTheme="minorBidi" w:hAnsiTheme="minorBidi"/>
    </w:rPr>
  </w:style>
  <w:style w:type="paragraph" w:styleId="Title">
    <w:name w:val="Title"/>
    <w:basedOn w:val="Normal"/>
    <w:next w:val="Normal"/>
    <w:link w:val="TitleChar"/>
    <w:uiPriority w:val="10"/>
    <w:qFormat/>
    <w:rsid w:val="001E577E"/>
    <w:pPr>
      <w:spacing w:after="0" w:line="240" w:lineRule="auto"/>
      <w:contextualSpacing/>
      <w:jc w:val="center"/>
    </w:pPr>
    <w:rPr>
      <w:rFonts w:ascii="Arial" w:eastAsiaTheme="majorEastAsia" w:hAnsi="Arial" w:cstheme="majorBidi"/>
      <w:color w:val="44841A"/>
      <w:spacing w:val="-10"/>
      <w:kern w:val="28"/>
      <w:sz w:val="56"/>
      <w:szCs w:val="56"/>
    </w:rPr>
  </w:style>
  <w:style w:type="character" w:customStyle="1" w:styleId="TitleChar">
    <w:name w:val="Title Char"/>
    <w:basedOn w:val="DefaultParagraphFont"/>
    <w:link w:val="Title"/>
    <w:uiPriority w:val="10"/>
    <w:rsid w:val="001E577E"/>
    <w:rPr>
      <w:rFonts w:ascii="Arial" w:eastAsiaTheme="majorEastAsia" w:hAnsi="Arial" w:cstheme="majorBidi"/>
      <w:color w:val="44841A"/>
      <w:spacing w:val="-10"/>
      <w:kern w:val="28"/>
      <w:sz w:val="56"/>
      <w:szCs w:val="56"/>
    </w:rPr>
  </w:style>
  <w:style w:type="paragraph" w:styleId="ListParagraph">
    <w:name w:val="List Paragraph"/>
    <w:aliases w:val="LISTA"/>
    <w:basedOn w:val="Normal"/>
    <w:uiPriority w:val="99"/>
    <w:qFormat/>
    <w:rsid w:val="00320698"/>
    <w:pPr>
      <w:ind w:left="720"/>
      <w:contextualSpacing/>
    </w:pPr>
  </w:style>
  <w:style w:type="table" w:styleId="TableGrid">
    <w:name w:val="Table Grid"/>
    <w:basedOn w:val="TableNormal"/>
    <w:uiPriority w:val="39"/>
    <w:rsid w:val="001D4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5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77E"/>
    <w:rPr>
      <w:rFonts w:asciiTheme="minorBidi" w:hAnsiTheme="minorBidi"/>
    </w:rPr>
  </w:style>
  <w:style w:type="paragraph" w:styleId="Footer">
    <w:name w:val="footer"/>
    <w:basedOn w:val="Normal"/>
    <w:link w:val="FooterChar"/>
    <w:uiPriority w:val="99"/>
    <w:unhideWhenUsed/>
    <w:rsid w:val="001E5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77E"/>
    <w:rPr>
      <w:rFonts w:asciiTheme="minorBidi" w:hAnsiTheme="minorBidi"/>
    </w:rPr>
  </w:style>
  <w:style w:type="paragraph" w:customStyle="1" w:styleId="paragraph">
    <w:name w:val="paragraph"/>
    <w:basedOn w:val="Normal"/>
    <w:rsid w:val="001E57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1E577E"/>
  </w:style>
  <w:style w:type="character" w:customStyle="1" w:styleId="normaltextrun">
    <w:name w:val="normaltextrun"/>
    <w:basedOn w:val="DefaultParagraphFont"/>
    <w:rsid w:val="001E577E"/>
  </w:style>
  <w:style w:type="character" w:customStyle="1" w:styleId="Heading2Char">
    <w:name w:val="Heading 2 Char"/>
    <w:basedOn w:val="DefaultParagraphFont"/>
    <w:link w:val="Heading2"/>
    <w:uiPriority w:val="9"/>
    <w:rsid w:val="002C1CDF"/>
    <w:rPr>
      <w:rFonts w:asciiTheme="minorBidi" w:eastAsiaTheme="majorEastAsia" w:hAnsiTheme="minorBidi" w:cstheme="majorBidi"/>
      <w:b/>
      <w:color w:val="000000" w:themeColor="text1"/>
      <w:szCs w:val="26"/>
    </w:rPr>
  </w:style>
  <w:style w:type="character" w:styleId="Hyperlink">
    <w:name w:val="Hyperlink"/>
    <w:basedOn w:val="DefaultParagraphFont"/>
    <w:uiPriority w:val="99"/>
    <w:unhideWhenUsed/>
    <w:rsid w:val="008874A9"/>
    <w:rPr>
      <w:color w:val="E33889" w:themeColor="hyperlink"/>
      <w:u w:val="single"/>
    </w:rPr>
  </w:style>
  <w:style w:type="character" w:customStyle="1" w:styleId="UnresolvedMention1">
    <w:name w:val="Unresolved Mention1"/>
    <w:basedOn w:val="DefaultParagraphFont"/>
    <w:uiPriority w:val="99"/>
    <w:semiHidden/>
    <w:unhideWhenUsed/>
    <w:rsid w:val="008874A9"/>
    <w:rPr>
      <w:color w:val="605E5C"/>
      <w:shd w:val="clear" w:color="auto" w:fill="E1DFDD"/>
    </w:rPr>
  </w:style>
  <w:style w:type="character" w:styleId="CommentReference">
    <w:name w:val="annotation reference"/>
    <w:basedOn w:val="DefaultParagraphFont"/>
    <w:uiPriority w:val="99"/>
    <w:semiHidden/>
    <w:unhideWhenUsed/>
    <w:rsid w:val="007E02C0"/>
    <w:rPr>
      <w:sz w:val="16"/>
      <w:szCs w:val="16"/>
    </w:rPr>
  </w:style>
  <w:style w:type="paragraph" w:styleId="CommentText">
    <w:name w:val="annotation text"/>
    <w:basedOn w:val="Normal"/>
    <w:link w:val="CommentTextChar"/>
    <w:uiPriority w:val="99"/>
    <w:unhideWhenUsed/>
    <w:rsid w:val="007E02C0"/>
    <w:pPr>
      <w:spacing w:line="240" w:lineRule="auto"/>
    </w:pPr>
    <w:rPr>
      <w:szCs w:val="20"/>
    </w:rPr>
  </w:style>
  <w:style w:type="character" w:customStyle="1" w:styleId="CommentTextChar">
    <w:name w:val="Comment Text Char"/>
    <w:basedOn w:val="DefaultParagraphFont"/>
    <w:link w:val="CommentText"/>
    <w:uiPriority w:val="99"/>
    <w:rsid w:val="007E02C0"/>
    <w:rPr>
      <w:rFonts w:asciiTheme="minorBidi" w:hAnsiTheme="minorBidi"/>
      <w:sz w:val="20"/>
      <w:szCs w:val="20"/>
    </w:rPr>
  </w:style>
  <w:style w:type="paragraph" w:styleId="CommentSubject">
    <w:name w:val="annotation subject"/>
    <w:basedOn w:val="CommentText"/>
    <w:next w:val="CommentText"/>
    <w:link w:val="CommentSubjectChar"/>
    <w:uiPriority w:val="99"/>
    <w:semiHidden/>
    <w:unhideWhenUsed/>
    <w:rsid w:val="007E02C0"/>
    <w:rPr>
      <w:b/>
      <w:bCs/>
    </w:rPr>
  </w:style>
  <w:style w:type="character" w:customStyle="1" w:styleId="CommentSubjectChar">
    <w:name w:val="Comment Subject Char"/>
    <w:basedOn w:val="CommentTextChar"/>
    <w:link w:val="CommentSubject"/>
    <w:uiPriority w:val="99"/>
    <w:semiHidden/>
    <w:rsid w:val="007E02C0"/>
    <w:rPr>
      <w:rFonts w:asciiTheme="minorBidi" w:hAnsiTheme="minorBidi"/>
      <w:b/>
      <w:bCs/>
      <w:sz w:val="20"/>
      <w:szCs w:val="20"/>
    </w:rPr>
  </w:style>
  <w:style w:type="paragraph" w:styleId="FootnoteText">
    <w:name w:val="footnote text"/>
    <w:basedOn w:val="Normal"/>
    <w:link w:val="FootnoteTextChar"/>
    <w:uiPriority w:val="99"/>
    <w:semiHidden/>
    <w:unhideWhenUsed/>
    <w:rsid w:val="004B3C0C"/>
    <w:pPr>
      <w:spacing w:after="0" w:line="240" w:lineRule="auto"/>
    </w:pPr>
    <w:rPr>
      <w:szCs w:val="20"/>
    </w:rPr>
  </w:style>
  <w:style w:type="character" w:customStyle="1" w:styleId="FootnoteTextChar">
    <w:name w:val="Footnote Text Char"/>
    <w:basedOn w:val="DefaultParagraphFont"/>
    <w:link w:val="FootnoteText"/>
    <w:uiPriority w:val="99"/>
    <w:semiHidden/>
    <w:rsid w:val="004B3C0C"/>
    <w:rPr>
      <w:rFonts w:asciiTheme="minorBidi" w:hAnsiTheme="minorBidi"/>
      <w:sz w:val="20"/>
      <w:szCs w:val="20"/>
    </w:rPr>
  </w:style>
  <w:style w:type="character" w:styleId="FootnoteReference">
    <w:name w:val="footnote reference"/>
    <w:basedOn w:val="DefaultParagraphFont"/>
    <w:uiPriority w:val="99"/>
    <w:semiHidden/>
    <w:unhideWhenUsed/>
    <w:rsid w:val="004B3C0C"/>
    <w:rPr>
      <w:vertAlign w:val="superscript"/>
    </w:rPr>
  </w:style>
  <w:style w:type="paragraph" w:styleId="Revision">
    <w:name w:val="Revision"/>
    <w:hidden/>
    <w:uiPriority w:val="99"/>
    <w:semiHidden/>
    <w:rsid w:val="006C067E"/>
    <w:pPr>
      <w:spacing w:after="0" w:line="240" w:lineRule="auto"/>
    </w:pPr>
    <w:rPr>
      <w:rFonts w:asciiTheme="minorBidi" w:hAnsiTheme="minorBidi"/>
      <w:sz w:val="20"/>
    </w:rPr>
  </w:style>
  <w:style w:type="paragraph" w:styleId="BalloonText">
    <w:name w:val="Balloon Text"/>
    <w:basedOn w:val="Normal"/>
    <w:link w:val="BalloonTextChar"/>
    <w:uiPriority w:val="99"/>
    <w:semiHidden/>
    <w:unhideWhenUsed/>
    <w:rsid w:val="00026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E07"/>
    <w:rPr>
      <w:rFonts w:ascii="Segoe UI" w:hAnsi="Segoe UI" w:cs="Segoe UI"/>
      <w:sz w:val="18"/>
      <w:szCs w:val="18"/>
    </w:rPr>
  </w:style>
  <w:style w:type="character" w:styleId="UnresolvedMention">
    <w:name w:val="Unresolved Mention"/>
    <w:basedOn w:val="DefaultParagraphFont"/>
    <w:uiPriority w:val="99"/>
    <w:semiHidden/>
    <w:unhideWhenUsed/>
    <w:rsid w:val="009E5F14"/>
    <w:rPr>
      <w:color w:val="605E5C"/>
      <w:shd w:val="clear" w:color="auto" w:fill="E1DFDD"/>
    </w:rPr>
  </w:style>
  <w:style w:type="character" w:styleId="FollowedHyperlink">
    <w:name w:val="FollowedHyperlink"/>
    <w:basedOn w:val="DefaultParagraphFont"/>
    <w:uiPriority w:val="99"/>
    <w:semiHidden/>
    <w:unhideWhenUsed/>
    <w:rsid w:val="00CE6C10"/>
    <w:rPr>
      <w:color w:val="59C6E9" w:themeColor="followedHyperlink"/>
      <w:u w:val="single"/>
    </w:rPr>
  </w:style>
  <w:style w:type="paragraph" w:styleId="BodyText2">
    <w:name w:val="Body Text 2"/>
    <w:basedOn w:val="Normal"/>
    <w:link w:val="BodyText2Char"/>
    <w:rsid w:val="006E18B2"/>
    <w:pPr>
      <w:shd w:val="clear" w:color="auto" w:fill="FFFF00"/>
      <w:spacing w:after="0" w:line="240" w:lineRule="auto"/>
    </w:pPr>
    <w:rPr>
      <w:rFonts w:ascii="Garamond" w:eastAsia="Times New Roman" w:hAnsi="Garamond" w:cs="Times New Roman"/>
      <w:b/>
      <w:bCs/>
      <w:sz w:val="24"/>
      <w:szCs w:val="24"/>
    </w:rPr>
  </w:style>
  <w:style w:type="character" w:customStyle="1" w:styleId="BodyText2Char">
    <w:name w:val="Body Text 2 Char"/>
    <w:basedOn w:val="DefaultParagraphFont"/>
    <w:link w:val="BodyText2"/>
    <w:rsid w:val="006E18B2"/>
    <w:rPr>
      <w:rFonts w:ascii="Garamond" w:eastAsia="Times New Roman" w:hAnsi="Garamond" w:cs="Times New Roman"/>
      <w:b/>
      <w:bCs/>
      <w:sz w:val="24"/>
      <w:szCs w:val="24"/>
      <w:shd w:val="clear" w:color="auto" w:fill="FFFF00"/>
    </w:rPr>
  </w:style>
  <w:style w:type="paragraph" w:styleId="NormalWeb">
    <w:name w:val="Normal (Web)"/>
    <w:basedOn w:val="Normal"/>
    <w:uiPriority w:val="99"/>
    <w:unhideWhenUsed/>
    <w:rsid w:val="007E20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6A18E5"/>
    <w:rPr>
      <w:rFonts w:ascii="Segoe UI" w:hAnsi="Segoe UI" w:cs="Segoe UI" w:hint="default"/>
      <w:sz w:val="24"/>
      <w:szCs w:val="24"/>
    </w:rPr>
  </w:style>
  <w:style w:type="paragraph" w:customStyle="1" w:styleId="pf0">
    <w:name w:val="pf0"/>
    <w:basedOn w:val="Normal"/>
    <w:rsid w:val="00420B2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2613">
      <w:bodyDiv w:val="1"/>
      <w:marLeft w:val="0"/>
      <w:marRight w:val="0"/>
      <w:marTop w:val="0"/>
      <w:marBottom w:val="0"/>
      <w:divBdr>
        <w:top w:val="none" w:sz="0" w:space="0" w:color="auto"/>
        <w:left w:val="none" w:sz="0" w:space="0" w:color="auto"/>
        <w:bottom w:val="none" w:sz="0" w:space="0" w:color="auto"/>
        <w:right w:val="none" w:sz="0" w:space="0" w:color="auto"/>
      </w:divBdr>
    </w:div>
    <w:div w:id="392394986">
      <w:bodyDiv w:val="1"/>
      <w:marLeft w:val="0"/>
      <w:marRight w:val="0"/>
      <w:marTop w:val="0"/>
      <w:marBottom w:val="0"/>
      <w:divBdr>
        <w:top w:val="none" w:sz="0" w:space="0" w:color="auto"/>
        <w:left w:val="none" w:sz="0" w:space="0" w:color="auto"/>
        <w:bottom w:val="none" w:sz="0" w:space="0" w:color="auto"/>
        <w:right w:val="none" w:sz="0" w:space="0" w:color="auto"/>
      </w:divBdr>
    </w:div>
    <w:div w:id="658996350">
      <w:bodyDiv w:val="1"/>
      <w:marLeft w:val="0"/>
      <w:marRight w:val="0"/>
      <w:marTop w:val="0"/>
      <w:marBottom w:val="0"/>
      <w:divBdr>
        <w:top w:val="none" w:sz="0" w:space="0" w:color="auto"/>
        <w:left w:val="none" w:sz="0" w:space="0" w:color="auto"/>
        <w:bottom w:val="none" w:sz="0" w:space="0" w:color="auto"/>
        <w:right w:val="none" w:sz="0" w:space="0" w:color="auto"/>
      </w:divBdr>
    </w:div>
    <w:div w:id="939412075">
      <w:bodyDiv w:val="1"/>
      <w:marLeft w:val="0"/>
      <w:marRight w:val="0"/>
      <w:marTop w:val="0"/>
      <w:marBottom w:val="0"/>
      <w:divBdr>
        <w:top w:val="none" w:sz="0" w:space="0" w:color="auto"/>
        <w:left w:val="none" w:sz="0" w:space="0" w:color="auto"/>
        <w:bottom w:val="none" w:sz="0" w:space="0" w:color="auto"/>
        <w:right w:val="none" w:sz="0" w:space="0" w:color="auto"/>
      </w:divBdr>
    </w:div>
    <w:div w:id="1101294323">
      <w:bodyDiv w:val="1"/>
      <w:marLeft w:val="0"/>
      <w:marRight w:val="0"/>
      <w:marTop w:val="0"/>
      <w:marBottom w:val="0"/>
      <w:divBdr>
        <w:top w:val="none" w:sz="0" w:space="0" w:color="auto"/>
        <w:left w:val="none" w:sz="0" w:space="0" w:color="auto"/>
        <w:bottom w:val="none" w:sz="0" w:space="0" w:color="auto"/>
        <w:right w:val="none" w:sz="0" w:space="0" w:color="auto"/>
      </w:divBdr>
    </w:div>
    <w:div w:id="1117485279">
      <w:bodyDiv w:val="1"/>
      <w:marLeft w:val="0"/>
      <w:marRight w:val="0"/>
      <w:marTop w:val="0"/>
      <w:marBottom w:val="0"/>
      <w:divBdr>
        <w:top w:val="none" w:sz="0" w:space="0" w:color="auto"/>
        <w:left w:val="none" w:sz="0" w:space="0" w:color="auto"/>
        <w:bottom w:val="none" w:sz="0" w:space="0" w:color="auto"/>
        <w:right w:val="none" w:sz="0" w:space="0" w:color="auto"/>
      </w:divBdr>
      <w:divsChild>
        <w:div w:id="430047272">
          <w:marLeft w:val="0"/>
          <w:marRight w:val="0"/>
          <w:marTop w:val="0"/>
          <w:marBottom w:val="0"/>
          <w:divBdr>
            <w:top w:val="none" w:sz="0" w:space="0" w:color="auto"/>
            <w:left w:val="none" w:sz="0" w:space="0" w:color="auto"/>
            <w:bottom w:val="none" w:sz="0" w:space="0" w:color="auto"/>
            <w:right w:val="none" w:sz="0" w:space="0" w:color="auto"/>
          </w:divBdr>
        </w:div>
        <w:div w:id="1356730467">
          <w:marLeft w:val="0"/>
          <w:marRight w:val="0"/>
          <w:marTop w:val="0"/>
          <w:marBottom w:val="0"/>
          <w:divBdr>
            <w:top w:val="none" w:sz="0" w:space="0" w:color="auto"/>
            <w:left w:val="none" w:sz="0" w:space="0" w:color="auto"/>
            <w:bottom w:val="none" w:sz="0" w:space="0" w:color="auto"/>
            <w:right w:val="none" w:sz="0" w:space="0" w:color="auto"/>
          </w:divBdr>
          <w:divsChild>
            <w:div w:id="360055076">
              <w:marLeft w:val="0"/>
              <w:marRight w:val="0"/>
              <w:marTop w:val="30"/>
              <w:marBottom w:val="30"/>
              <w:divBdr>
                <w:top w:val="none" w:sz="0" w:space="0" w:color="auto"/>
                <w:left w:val="none" w:sz="0" w:space="0" w:color="auto"/>
                <w:bottom w:val="none" w:sz="0" w:space="0" w:color="auto"/>
                <w:right w:val="none" w:sz="0" w:space="0" w:color="auto"/>
              </w:divBdr>
              <w:divsChild>
                <w:div w:id="1316449345">
                  <w:marLeft w:val="0"/>
                  <w:marRight w:val="0"/>
                  <w:marTop w:val="0"/>
                  <w:marBottom w:val="0"/>
                  <w:divBdr>
                    <w:top w:val="none" w:sz="0" w:space="0" w:color="auto"/>
                    <w:left w:val="none" w:sz="0" w:space="0" w:color="auto"/>
                    <w:bottom w:val="none" w:sz="0" w:space="0" w:color="auto"/>
                    <w:right w:val="none" w:sz="0" w:space="0" w:color="auto"/>
                  </w:divBdr>
                  <w:divsChild>
                    <w:div w:id="1947080738">
                      <w:marLeft w:val="0"/>
                      <w:marRight w:val="0"/>
                      <w:marTop w:val="0"/>
                      <w:marBottom w:val="0"/>
                      <w:divBdr>
                        <w:top w:val="none" w:sz="0" w:space="0" w:color="auto"/>
                        <w:left w:val="none" w:sz="0" w:space="0" w:color="auto"/>
                        <w:bottom w:val="none" w:sz="0" w:space="0" w:color="auto"/>
                        <w:right w:val="none" w:sz="0" w:space="0" w:color="auto"/>
                      </w:divBdr>
                    </w:div>
                  </w:divsChild>
                </w:div>
                <w:div w:id="1699113103">
                  <w:marLeft w:val="0"/>
                  <w:marRight w:val="0"/>
                  <w:marTop w:val="0"/>
                  <w:marBottom w:val="0"/>
                  <w:divBdr>
                    <w:top w:val="none" w:sz="0" w:space="0" w:color="auto"/>
                    <w:left w:val="none" w:sz="0" w:space="0" w:color="auto"/>
                    <w:bottom w:val="none" w:sz="0" w:space="0" w:color="auto"/>
                    <w:right w:val="none" w:sz="0" w:space="0" w:color="auto"/>
                  </w:divBdr>
                  <w:divsChild>
                    <w:div w:id="718473411">
                      <w:marLeft w:val="0"/>
                      <w:marRight w:val="0"/>
                      <w:marTop w:val="0"/>
                      <w:marBottom w:val="0"/>
                      <w:divBdr>
                        <w:top w:val="none" w:sz="0" w:space="0" w:color="auto"/>
                        <w:left w:val="none" w:sz="0" w:space="0" w:color="auto"/>
                        <w:bottom w:val="none" w:sz="0" w:space="0" w:color="auto"/>
                        <w:right w:val="none" w:sz="0" w:space="0" w:color="auto"/>
                      </w:divBdr>
                    </w:div>
                    <w:div w:id="814416118">
                      <w:marLeft w:val="0"/>
                      <w:marRight w:val="0"/>
                      <w:marTop w:val="0"/>
                      <w:marBottom w:val="0"/>
                      <w:divBdr>
                        <w:top w:val="none" w:sz="0" w:space="0" w:color="auto"/>
                        <w:left w:val="none" w:sz="0" w:space="0" w:color="auto"/>
                        <w:bottom w:val="none" w:sz="0" w:space="0" w:color="auto"/>
                        <w:right w:val="none" w:sz="0" w:space="0" w:color="auto"/>
                      </w:divBdr>
                    </w:div>
                  </w:divsChild>
                </w:div>
                <w:div w:id="1813978789">
                  <w:marLeft w:val="0"/>
                  <w:marRight w:val="0"/>
                  <w:marTop w:val="0"/>
                  <w:marBottom w:val="0"/>
                  <w:divBdr>
                    <w:top w:val="none" w:sz="0" w:space="0" w:color="auto"/>
                    <w:left w:val="none" w:sz="0" w:space="0" w:color="auto"/>
                    <w:bottom w:val="none" w:sz="0" w:space="0" w:color="auto"/>
                    <w:right w:val="none" w:sz="0" w:space="0" w:color="auto"/>
                  </w:divBdr>
                  <w:divsChild>
                    <w:div w:id="1643805191">
                      <w:marLeft w:val="0"/>
                      <w:marRight w:val="0"/>
                      <w:marTop w:val="0"/>
                      <w:marBottom w:val="0"/>
                      <w:divBdr>
                        <w:top w:val="none" w:sz="0" w:space="0" w:color="auto"/>
                        <w:left w:val="none" w:sz="0" w:space="0" w:color="auto"/>
                        <w:bottom w:val="none" w:sz="0" w:space="0" w:color="auto"/>
                        <w:right w:val="none" w:sz="0" w:space="0" w:color="auto"/>
                      </w:divBdr>
                    </w:div>
                    <w:div w:id="50545304">
                      <w:marLeft w:val="0"/>
                      <w:marRight w:val="0"/>
                      <w:marTop w:val="0"/>
                      <w:marBottom w:val="0"/>
                      <w:divBdr>
                        <w:top w:val="none" w:sz="0" w:space="0" w:color="auto"/>
                        <w:left w:val="none" w:sz="0" w:space="0" w:color="auto"/>
                        <w:bottom w:val="none" w:sz="0" w:space="0" w:color="auto"/>
                        <w:right w:val="none" w:sz="0" w:space="0" w:color="auto"/>
                      </w:divBdr>
                    </w:div>
                  </w:divsChild>
                </w:div>
                <w:div w:id="294992488">
                  <w:marLeft w:val="0"/>
                  <w:marRight w:val="0"/>
                  <w:marTop w:val="0"/>
                  <w:marBottom w:val="0"/>
                  <w:divBdr>
                    <w:top w:val="none" w:sz="0" w:space="0" w:color="auto"/>
                    <w:left w:val="none" w:sz="0" w:space="0" w:color="auto"/>
                    <w:bottom w:val="none" w:sz="0" w:space="0" w:color="auto"/>
                    <w:right w:val="none" w:sz="0" w:space="0" w:color="auto"/>
                  </w:divBdr>
                  <w:divsChild>
                    <w:div w:id="792866439">
                      <w:marLeft w:val="0"/>
                      <w:marRight w:val="0"/>
                      <w:marTop w:val="0"/>
                      <w:marBottom w:val="0"/>
                      <w:divBdr>
                        <w:top w:val="none" w:sz="0" w:space="0" w:color="auto"/>
                        <w:left w:val="none" w:sz="0" w:space="0" w:color="auto"/>
                        <w:bottom w:val="none" w:sz="0" w:space="0" w:color="auto"/>
                        <w:right w:val="none" w:sz="0" w:space="0" w:color="auto"/>
                      </w:divBdr>
                    </w:div>
                    <w:div w:id="23095467">
                      <w:marLeft w:val="0"/>
                      <w:marRight w:val="0"/>
                      <w:marTop w:val="0"/>
                      <w:marBottom w:val="0"/>
                      <w:divBdr>
                        <w:top w:val="none" w:sz="0" w:space="0" w:color="auto"/>
                        <w:left w:val="none" w:sz="0" w:space="0" w:color="auto"/>
                        <w:bottom w:val="none" w:sz="0" w:space="0" w:color="auto"/>
                        <w:right w:val="none" w:sz="0" w:space="0" w:color="auto"/>
                      </w:divBdr>
                    </w:div>
                  </w:divsChild>
                </w:div>
                <w:div w:id="1625649756">
                  <w:marLeft w:val="0"/>
                  <w:marRight w:val="0"/>
                  <w:marTop w:val="0"/>
                  <w:marBottom w:val="0"/>
                  <w:divBdr>
                    <w:top w:val="none" w:sz="0" w:space="0" w:color="auto"/>
                    <w:left w:val="none" w:sz="0" w:space="0" w:color="auto"/>
                    <w:bottom w:val="none" w:sz="0" w:space="0" w:color="auto"/>
                    <w:right w:val="none" w:sz="0" w:space="0" w:color="auto"/>
                  </w:divBdr>
                  <w:divsChild>
                    <w:div w:id="1186213880">
                      <w:marLeft w:val="0"/>
                      <w:marRight w:val="0"/>
                      <w:marTop w:val="0"/>
                      <w:marBottom w:val="0"/>
                      <w:divBdr>
                        <w:top w:val="none" w:sz="0" w:space="0" w:color="auto"/>
                        <w:left w:val="none" w:sz="0" w:space="0" w:color="auto"/>
                        <w:bottom w:val="none" w:sz="0" w:space="0" w:color="auto"/>
                        <w:right w:val="none" w:sz="0" w:space="0" w:color="auto"/>
                      </w:divBdr>
                    </w:div>
                  </w:divsChild>
                </w:div>
                <w:div w:id="800466041">
                  <w:marLeft w:val="0"/>
                  <w:marRight w:val="0"/>
                  <w:marTop w:val="0"/>
                  <w:marBottom w:val="0"/>
                  <w:divBdr>
                    <w:top w:val="none" w:sz="0" w:space="0" w:color="auto"/>
                    <w:left w:val="none" w:sz="0" w:space="0" w:color="auto"/>
                    <w:bottom w:val="none" w:sz="0" w:space="0" w:color="auto"/>
                    <w:right w:val="none" w:sz="0" w:space="0" w:color="auto"/>
                  </w:divBdr>
                  <w:divsChild>
                    <w:div w:id="1666205008">
                      <w:marLeft w:val="0"/>
                      <w:marRight w:val="0"/>
                      <w:marTop w:val="0"/>
                      <w:marBottom w:val="0"/>
                      <w:divBdr>
                        <w:top w:val="none" w:sz="0" w:space="0" w:color="auto"/>
                        <w:left w:val="none" w:sz="0" w:space="0" w:color="auto"/>
                        <w:bottom w:val="none" w:sz="0" w:space="0" w:color="auto"/>
                        <w:right w:val="none" w:sz="0" w:space="0" w:color="auto"/>
                      </w:divBdr>
                    </w:div>
                    <w:div w:id="441996222">
                      <w:marLeft w:val="0"/>
                      <w:marRight w:val="0"/>
                      <w:marTop w:val="0"/>
                      <w:marBottom w:val="0"/>
                      <w:divBdr>
                        <w:top w:val="none" w:sz="0" w:space="0" w:color="auto"/>
                        <w:left w:val="none" w:sz="0" w:space="0" w:color="auto"/>
                        <w:bottom w:val="none" w:sz="0" w:space="0" w:color="auto"/>
                        <w:right w:val="none" w:sz="0" w:space="0" w:color="auto"/>
                      </w:divBdr>
                    </w:div>
                  </w:divsChild>
                </w:div>
                <w:div w:id="1380321852">
                  <w:marLeft w:val="0"/>
                  <w:marRight w:val="0"/>
                  <w:marTop w:val="0"/>
                  <w:marBottom w:val="0"/>
                  <w:divBdr>
                    <w:top w:val="none" w:sz="0" w:space="0" w:color="auto"/>
                    <w:left w:val="none" w:sz="0" w:space="0" w:color="auto"/>
                    <w:bottom w:val="none" w:sz="0" w:space="0" w:color="auto"/>
                    <w:right w:val="none" w:sz="0" w:space="0" w:color="auto"/>
                  </w:divBdr>
                  <w:divsChild>
                    <w:div w:id="1510220273">
                      <w:marLeft w:val="0"/>
                      <w:marRight w:val="0"/>
                      <w:marTop w:val="0"/>
                      <w:marBottom w:val="0"/>
                      <w:divBdr>
                        <w:top w:val="none" w:sz="0" w:space="0" w:color="auto"/>
                        <w:left w:val="none" w:sz="0" w:space="0" w:color="auto"/>
                        <w:bottom w:val="none" w:sz="0" w:space="0" w:color="auto"/>
                        <w:right w:val="none" w:sz="0" w:space="0" w:color="auto"/>
                      </w:divBdr>
                    </w:div>
                    <w:div w:id="52509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30956">
      <w:bodyDiv w:val="1"/>
      <w:marLeft w:val="0"/>
      <w:marRight w:val="0"/>
      <w:marTop w:val="0"/>
      <w:marBottom w:val="0"/>
      <w:divBdr>
        <w:top w:val="none" w:sz="0" w:space="0" w:color="auto"/>
        <w:left w:val="none" w:sz="0" w:space="0" w:color="auto"/>
        <w:bottom w:val="none" w:sz="0" w:space="0" w:color="auto"/>
        <w:right w:val="none" w:sz="0" w:space="0" w:color="auto"/>
      </w:divBdr>
    </w:div>
    <w:div w:id="155851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Vietnam@oxfam.org" TargetMode="External"/><Relationship Id="rId18" Type="http://schemas.openxmlformats.org/officeDocument/2006/relationships/hyperlink" Target="mailto:buzon.etico@oxfam.org" TargetMode="External"/><Relationship Id="rId3" Type="http://schemas.openxmlformats.org/officeDocument/2006/relationships/customXml" Target="../customXml/item3.xml"/><Relationship Id="rId21" Type="http://schemas.openxmlformats.org/officeDocument/2006/relationships/hyperlink" Target="mailto:HR.Vietnam@oxfam.org" TargetMode="External"/><Relationship Id="rId7" Type="http://schemas.openxmlformats.org/officeDocument/2006/relationships/settings" Target="settings.xml"/><Relationship Id="rId12" Type="http://schemas.openxmlformats.org/officeDocument/2006/relationships/hyperlink" Target="https://eur01.safelinks.protection.outlook.com/?url=https%3A%2F%2Fwww.oxfam.org%2Fen%2Fwhat-we-do%2Fabout%2Fwhat-we-believe&amp;data=05%7C02%7Cthao.phamthi%40oxfam.org%7C8470f15746fd41a7a6f208dd7b27f3f5%7Cc42c6655bda0417590bab6e48cacd561%7C0%7C0%7C638802133733178832%7CUnknown%7CTWFpbGZsb3d8eyJFbXB0eU1hcGkiOnRydWUsIlYiOiIwLjAuMDAwMCIsIlAiOiJXaW4zMiIsIkFOIjoiTWFpbCIsIldUIjoyfQ%3D%3D%7C0%7C%7C%7C&amp;sdata=O271dVDO7lOcNQawlHhXOFuofRYSngpJAkLRbv2wXzc%3D&amp;reserved=0" TargetMode="External"/><Relationship Id="rId17" Type="http://schemas.openxmlformats.org/officeDocument/2006/relationships/hyperlink" Target="mailto:integrity@oxfamnovib.nl" TargetMode="External"/><Relationship Id="rId2" Type="http://schemas.openxmlformats.org/officeDocument/2006/relationships/customXml" Target="../customXml/item2.xml"/><Relationship Id="rId16" Type="http://schemas.openxmlformats.org/officeDocument/2006/relationships/hyperlink" Target="mailto:SpeakUp@oxfam.org.uk" TargetMode="External"/><Relationship Id="rId20" Type="http://schemas.openxmlformats.org/officeDocument/2006/relationships/hyperlink" Target="https://speakup.oxfamnovib.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xfam.app.box.com/file/794084215129?s=03bmcha7n01pqj9i62uw1t2a7pygbq4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oxfam.clue-webforms.co.uk/webform/miscondu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xfam.app.box.com/file/606769819494?s=sr8j71t6ca1bu3p371cwot26qob15f1p"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xfam">
      <a:dk1>
        <a:srgbClr val="000000"/>
      </a:dk1>
      <a:lt1>
        <a:srgbClr val="FFFFFF"/>
      </a:lt1>
      <a:dk2>
        <a:srgbClr val="BECE45"/>
      </a:dk2>
      <a:lt2>
        <a:srgbClr val="FBC33A"/>
      </a:lt2>
      <a:accent1>
        <a:srgbClr val="0C8849"/>
      </a:accent1>
      <a:accent2>
        <a:srgbClr val="61A534"/>
      </a:accent2>
      <a:accent3>
        <a:srgbClr val="F16E22"/>
      </a:accent3>
      <a:accent4>
        <a:srgbClr val="E70051"/>
      </a:accent4>
      <a:accent5>
        <a:srgbClr val="630234"/>
      </a:accent5>
      <a:accent6>
        <a:srgbClr val="53287D"/>
      </a:accent6>
      <a:hlink>
        <a:srgbClr val="E33889"/>
      </a:hlink>
      <a:folHlink>
        <a:srgbClr val="59C6E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D80508DAD6354F87F45D39CD66BA2C" ma:contentTypeVersion="16" ma:contentTypeDescription="Create a new document." ma:contentTypeScope="" ma:versionID="bd6ded3d8178cf444e8d191a71ea56d0">
  <xsd:schema xmlns:xsd="http://www.w3.org/2001/XMLSchema" xmlns:xs="http://www.w3.org/2001/XMLSchema" xmlns:p="http://schemas.microsoft.com/office/2006/metadata/properties" xmlns:ns1="http://schemas.microsoft.com/sharepoint/v3" xmlns:ns3="4cc075b1-6355-403c-b3eb-c80f25161eab" xmlns:ns4="66a1af06-db2b-4b70-b35e-d6f20ecc46e6" targetNamespace="http://schemas.microsoft.com/office/2006/metadata/properties" ma:root="true" ma:fieldsID="a57a09917a3829e4723b3740038c53d0" ns1:_="" ns3:_="" ns4:_="">
    <xsd:import namespace="http://schemas.microsoft.com/sharepoint/v3"/>
    <xsd:import namespace="4cc075b1-6355-403c-b3eb-c80f25161eab"/>
    <xsd:import namespace="66a1af06-db2b-4b70-b35e-d6f20ecc46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c075b1-6355-403c-b3eb-c80f25161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a1af06-db2b-4b70-b35e-d6f20ecc46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762579-2C9A-4BE7-9A45-B979A1524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c075b1-6355-403c-b3eb-c80f25161eab"/>
    <ds:schemaRef ds:uri="66a1af06-db2b-4b70-b35e-d6f20ecc46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CD85D2-C494-4E2A-81EC-9C2F5175E493}">
  <ds:schemaRefs>
    <ds:schemaRef ds:uri="http://schemas.openxmlformats.org/officeDocument/2006/bibliography"/>
  </ds:schemaRefs>
</ds:datastoreItem>
</file>

<file path=customXml/itemProps3.xml><?xml version="1.0" encoding="utf-8"?>
<ds:datastoreItem xmlns:ds="http://schemas.openxmlformats.org/officeDocument/2006/customXml" ds:itemID="{45D8322E-959C-48E6-A44C-F8F6C6B7F72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CA49642-0BC6-4D6E-8F2E-8E2B28BB8A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2332</Words>
  <Characters>13296</Characters>
  <Application>Microsoft Office Word</Application>
  <DocSecurity>0</DocSecurity>
  <Lines>110</Lines>
  <Paragraphs>31</Paragraphs>
  <ScaleCrop>false</ScaleCrop>
  <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Darts</dc:creator>
  <cp:keywords/>
  <dc:description/>
  <cp:lastModifiedBy>Mai Tran Sao</cp:lastModifiedBy>
  <cp:revision>16</cp:revision>
  <cp:lastPrinted>2026-03-16T04:16:00Z</cp:lastPrinted>
  <dcterms:created xsi:type="dcterms:W3CDTF">2026-07-14T04:36:00Z</dcterms:created>
  <dcterms:modified xsi:type="dcterms:W3CDTF">2026-07-31T06:59:00Z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0x01010031D80508DAD6354F87F45D39CD66BA2C</vt:lpwstr>
  </property>
</Properties>
</file>