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ED5A" w14:textId="77777777" w:rsidR="00516310" w:rsidRPr="00E27DE5" w:rsidRDefault="00516310" w:rsidP="00516310">
      <w:pPr>
        <w:pStyle w:val="Heading1"/>
        <w:tabs>
          <w:tab w:val="left" w:pos="2410"/>
        </w:tabs>
        <w:spacing w:before="0" w:after="0"/>
        <w:ind w:left="-142" w:right="-221"/>
        <w:jc w:val="left"/>
        <w:rPr>
          <w:rFonts w:ascii="Roboto" w:hAnsi="Roboto"/>
          <w:sz w:val="22"/>
          <w:szCs w:val="22"/>
          <w:lang w:val="en-US"/>
        </w:rPr>
      </w:pPr>
      <w:r w:rsidRPr="00E27DE5">
        <w:rPr>
          <w:rFonts w:ascii="Roboto" w:hAnsi="Roboto"/>
          <w:noProof/>
          <w:sz w:val="22"/>
          <w:szCs w:val="22"/>
          <w:lang w:val="es-ES" w:eastAsia="es-ES"/>
        </w:rPr>
        <w:drawing>
          <wp:anchor distT="0" distB="0" distL="114300" distR="114300" simplePos="0" relativeHeight="251658240" behindDoc="0" locked="0" layoutInCell="1" allowOverlap="1" wp14:anchorId="65AE08E3" wp14:editId="07777777">
            <wp:simplePos x="0" y="0"/>
            <wp:positionH relativeFrom="column">
              <wp:posOffset>-81527</wp:posOffset>
            </wp:positionH>
            <wp:positionV relativeFrom="paragraph">
              <wp:posOffset>146420</wp:posOffset>
            </wp:positionV>
            <wp:extent cx="1605033" cy="573206"/>
            <wp:effectExtent l="19050" t="0" r="0" b="0"/>
            <wp:wrapNone/>
            <wp:docPr id="2" name="Imagen 1" descr="OX_HL_C_RGB"/>
            <wp:cNvGraphicFramePr/>
            <a:graphic xmlns:a="http://schemas.openxmlformats.org/drawingml/2006/main">
              <a:graphicData uri="http://schemas.openxmlformats.org/drawingml/2006/picture">
                <pic:pic xmlns:pic="http://schemas.openxmlformats.org/drawingml/2006/picture">
                  <pic:nvPicPr>
                    <pic:cNvPr id="5" name="Picture 1" descr="OX_HL_C_RGB"/>
                    <pic:cNvPicPr>
                      <a:picLocks noChangeAspect="1" noChangeArrowheads="1"/>
                    </pic:cNvPicPr>
                  </pic:nvPicPr>
                  <pic:blipFill>
                    <a:blip r:embed="rId8" cstate="print"/>
                    <a:srcRect/>
                    <a:stretch>
                      <a:fillRect/>
                    </a:stretch>
                  </pic:blipFill>
                  <pic:spPr bwMode="auto">
                    <a:xfrm>
                      <a:off x="0" y="0"/>
                      <a:ext cx="1614376" cy="576543"/>
                    </a:xfrm>
                    <a:prstGeom prst="rect">
                      <a:avLst/>
                    </a:prstGeom>
                    <a:noFill/>
                    <a:ln w="9525">
                      <a:noFill/>
                      <a:miter lim="800000"/>
                      <a:headEnd/>
                      <a:tailEnd/>
                    </a:ln>
                  </pic:spPr>
                </pic:pic>
              </a:graphicData>
            </a:graphic>
          </wp:anchor>
        </w:drawing>
      </w:r>
      <w:r w:rsidR="0017053F" w:rsidRPr="00E27DE5">
        <w:rPr>
          <w:rFonts w:ascii="Roboto" w:hAnsi="Roboto"/>
          <w:sz w:val="22"/>
          <w:szCs w:val="22"/>
          <w:lang w:val="en-US"/>
        </w:rPr>
        <w:tab/>
      </w:r>
    </w:p>
    <w:p w14:paraId="4B3933C3" w14:textId="77777777" w:rsidR="00516310" w:rsidRPr="00E27DE5" w:rsidRDefault="0017053F" w:rsidP="00516310">
      <w:pPr>
        <w:pStyle w:val="Heading1"/>
        <w:tabs>
          <w:tab w:val="left" w:pos="3261"/>
        </w:tabs>
        <w:spacing w:before="0" w:after="0"/>
        <w:ind w:left="-142" w:right="-221"/>
        <w:jc w:val="left"/>
        <w:rPr>
          <w:rFonts w:ascii="Roboto" w:hAnsi="Roboto"/>
          <w:sz w:val="22"/>
          <w:szCs w:val="22"/>
          <w:lang w:val="en-US"/>
        </w:rPr>
      </w:pPr>
      <w:r w:rsidRPr="00E27DE5">
        <w:rPr>
          <w:rFonts w:ascii="Roboto" w:hAnsi="Roboto"/>
          <w:sz w:val="22"/>
          <w:szCs w:val="22"/>
          <w:lang w:val="en-US"/>
        </w:rPr>
        <w:tab/>
      </w:r>
      <w:r w:rsidRPr="00E27DE5">
        <w:rPr>
          <w:rFonts w:ascii="Roboto" w:hAnsi="Roboto"/>
          <w:sz w:val="44"/>
          <w:szCs w:val="44"/>
          <w:lang w:val="en-US"/>
        </w:rPr>
        <w:t>INVITATION TO TENDER</w:t>
      </w:r>
      <w:r w:rsidR="00516310" w:rsidRPr="00E27DE5">
        <w:rPr>
          <w:rFonts w:ascii="Roboto" w:hAnsi="Roboto"/>
          <w:sz w:val="44"/>
          <w:szCs w:val="44"/>
          <w:lang w:val="en-US"/>
        </w:rPr>
        <w:t xml:space="preserve">   </w:t>
      </w:r>
    </w:p>
    <w:p w14:paraId="19B43E4E" w14:textId="77777777" w:rsidR="0017053F" w:rsidRPr="00E27DE5" w:rsidRDefault="00516310" w:rsidP="00516310">
      <w:pPr>
        <w:pStyle w:val="Heading1"/>
        <w:tabs>
          <w:tab w:val="left" w:pos="2410"/>
        </w:tabs>
        <w:spacing w:before="0" w:after="0"/>
        <w:ind w:left="-142" w:right="-221"/>
        <w:jc w:val="left"/>
        <w:rPr>
          <w:rFonts w:ascii="Roboto" w:hAnsi="Roboto"/>
          <w:sz w:val="22"/>
          <w:szCs w:val="22"/>
          <w:lang w:val="en-US"/>
        </w:rPr>
      </w:pPr>
      <w:r w:rsidRPr="00E27DE5">
        <w:rPr>
          <w:rFonts w:ascii="Roboto" w:hAnsi="Roboto"/>
          <w:sz w:val="22"/>
          <w:szCs w:val="22"/>
          <w:lang w:val="en-US"/>
        </w:rPr>
        <w:t xml:space="preserve">                                   </w:t>
      </w:r>
    </w:p>
    <w:p w14:paraId="672A6659" w14:textId="77777777" w:rsidR="0017053F" w:rsidRDefault="0017053F" w:rsidP="0017053F">
      <w:pPr>
        <w:ind w:left="142" w:right="65"/>
        <w:rPr>
          <w:rFonts w:ascii="Roboto" w:hAnsi="Roboto"/>
          <w:sz w:val="22"/>
          <w:szCs w:val="22"/>
          <w:lang w:val="en-US"/>
        </w:rPr>
      </w:pPr>
    </w:p>
    <w:p w14:paraId="23EE1F66" w14:textId="77777777" w:rsidR="00987E1F" w:rsidRDefault="00987E1F" w:rsidP="0017053F">
      <w:pPr>
        <w:ind w:left="142" w:right="65"/>
        <w:rPr>
          <w:rFonts w:ascii="Roboto" w:hAnsi="Roboto"/>
          <w:sz w:val="22"/>
          <w:szCs w:val="22"/>
          <w:lang w:val="en-US"/>
        </w:rPr>
      </w:pPr>
    </w:p>
    <w:p w14:paraId="41C63C79" w14:textId="77777777" w:rsidR="00987E1F" w:rsidRPr="00E27DE5" w:rsidRDefault="00987E1F" w:rsidP="0017053F">
      <w:pPr>
        <w:ind w:left="142" w:right="65"/>
        <w:rPr>
          <w:rFonts w:ascii="Roboto" w:hAnsi="Roboto"/>
          <w:sz w:val="22"/>
          <w:szCs w:val="22"/>
          <w:lang w:val="en-US"/>
        </w:rPr>
      </w:pPr>
    </w:p>
    <w:p w14:paraId="78C66E35" w14:textId="05003019" w:rsidR="00EB10A1" w:rsidRPr="00D823F7" w:rsidRDefault="6A03234D" w:rsidP="00EB10A1">
      <w:pPr>
        <w:pBdr>
          <w:top w:val="single" w:sz="4" w:space="1" w:color="000000"/>
          <w:left w:val="single" w:sz="4" w:space="4" w:color="000000"/>
          <w:bottom w:val="single" w:sz="4" w:space="1" w:color="000000"/>
          <w:right w:val="single" w:sz="4" w:space="4" w:color="000000"/>
        </w:pBdr>
        <w:tabs>
          <w:tab w:val="left" w:pos="2186"/>
        </w:tabs>
        <w:spacing w:line="360" w:lineRule="auto"/>
        <w:ind w:left="142" w:right="65"/>
        <w:rPr>
          <w:rFonts w:ascii="Roboto" w:hAnsi="Roboto" w:cs="Arial"/>
          <w:b/>
          <w:bCs/>
          <w:sz w:val="22"/>
          <w:szCs w:val="22"/>
          <w:lang w:val="en-US"/>
        </w:rPr>
      </w:pPr>
      <w:r w:rsidRPr="00D823F7">
        <w:rPr>
          <w:rFonts w:ascii="Roboto" w:hAnsi="Roboto" w:cs="Arial"/>
          <w:b/>
          <w:bCs/>
          <w:sz w:val="22"/>
          <w:szCs w:val="22"/>
          <w:lang w:val="en-US"/>
        </w:rPr>
        <w:t xml:space="preserve">Tender Reference: </w:t>
      </w:r>
      <w:r w:rsidR="00EB10A1" w:rsidRPr="00D823F7">
        <w:rPr>
          <w:rFonts w:ascii="Roboto" w:hAnsi="Roboto" w:cs="Arial"/>
          <w:b/>
          <w:bCs/>
          <w:sz w:val="22"/>
          <w:szCs w:val="22"/>
          <w:lang w:val="en-US"/>
        </w:rPr>
        <w:t>TD 2</w:t>
      </w:r>
      <w:r w:rsidR="00327561" w:rsidRPr="00D823F7">
        <w:rPr>
          <w:rFonts w:ascii="Roboto" w:hAnsi="Roboto" w:cs="Arial"/>
          <w:b/>
          <w:bCs/>
          <w:sz w:val="22"/>
          <w:szCs w:val="22"/>
          <w:lang w:val="en-US"/>
        </w:rPr>
        <w:t>6/001/Vietnam-SIATS</w:t>
      </w:r>
    </w:p>
    <w:p w14:paraId="6B72843D" w14:textId="3710DE24" w:rsidR="00CA3C73" w:rsidRPr="00D823F7" w:rsidRDefault="00516310" w:rsidP="00CA3C73">
      <w:pPr>
        <w:pBdr>
          <w:top w:val="single" w:sz="4" w:space="1" w:color="auto"/>
          <w:left w:val="single" w:sz="4" w:space="4" w:color="auto"/>
          <w:bottom w:val="single" w:sz="4" w:space="1" w:color="auto"/>
          <w:right w:val="single" w:sz="4" w:space="4" w:color="auto"/>
        </w:pBdr>
        <w:tabs>
          <w:tab w:val="left" w:pos="2186"/>
        </w:tabs>
        <w:ind w:left="142" w:right="65"/>
        <w:rPr>
          <w:rFonts w:asciiTheme="minorHAnsi" w:hAnsiTheme="minorHAnsi"/>
          <w:b/>
          <w:sz w:val="36"/>
          <w:szCs w:val="36"/>
        </w:rPr>
      </w:pPr>
      <w:r w:rsidRPr="00D823F7">
        <w:rPr>
          <w:rFonts w:ascii="Roboto" w:hAnsi="Roboto" w:cs="Arial"/>
          <w:b/>
          <w:sz w:val="22"/>
          <w:szCs w:val="22"/>
          <w:lang w:val="en-US"/>
        </w:rPr>
        <w:t xml:space="preserve">Tender </w:t>
      </w:r>
      <w:r w:rsidR="0017053F" w:rsidRPr="00D823F7">
        <w:rPr>
          <w:rFonts w:ascii="Roboto" w:hAnsi="Roboto" w:cs="Arial"/>
          <w:b/>
          <w:sz w:val="22"/>
          <w:szCs w:val="22"/>
          <w:lang w:val="en-US"/>
        </w:rPr>
        <w:t xml:space="preserve">Title: </w:t>
      </w:r>
      <w:r w:rsidR="00CA3C73" w:rsidRPr="00D823F7">
        <w:rPr>
          <w:rFonts w:asciiTheme="minorHAnsi" w:hAnsiTheme="minorHAnsi"/>
          <w:b/>
          <w:lang w:val="en-US"/>
        </w:rPr>
        <w:t>Partners’ Capacity Development for Inclusive, Gender-responsive, Market-relevant, and Environmentally Sustainable TVET Services for Ethnic Minority and Marginalized Women</w:t>
      </w:r>
    </w:p>
    <w:p w14:paraId="61046276" w14:textId="2347F632" w:rsidR="0017053F" w:rsidRPr="00D823F7" w:rsidRDefault="0017053F" w:rsidP="00516310">
      <w:pPr>
        <w:pBdr>
          <w:top w:val="single" w:sz="4" w:space="1" w:color="auto"/>
          <w:left w:val="single" w:sz="4" w:space="4" w:color="auto"/>
          <w:bottom w:val="single" w:sz="4" w:space="1" w:color="auto"/>
          <w:right w:val="single" w:sz="4" w:space="4" w:color="auto"/>
        </w:pBdr>
        <w:tabs>
          <w:tab w:val="left" w:pos="2186"/>
        </w:tabs>
        <w:spacing w:line="360" w:lineRule="auto"/>
        <w:ind w:left="142" w:right="65"/>
        <w:rPr>
          <w:rFonts w:ascii="Roboto" w:hAnsi="Roboto" w:cs="Arial"/>
          <w:b/>
          <w:sz w:val="22"/>
          <w:szCs w:val="22"/>
        </w:rPr>
      </w:pPr>
    </w:p>
    <w:p w14:paraId="0674C67D" w14:textId="3D8218F1" w:rsidR="00EB10A1" w:rsidRPr="00E27DE5" w:rsidRDefault="7A888CE9" w:rsidP="7A888CE9">
      <w:pPr>
        <w:pBdr>
          <w:top w:val="single" w:sz="4" w:space="1" w:color="auto"/>
          <w:left w:val="single" w:sz="4" w:space="4" w:color="auto"/>
          <w:bottom w:val="single" w:sz="4" w:space="1" w:color="auto"/>
          <w:right w:val="single" w:sz="4" w:space="4" w:color="auto"/>
        </w:pBdr>
        <w:tabs>
          <w:tab w:val="left" w:pos="2186"/>
        </w:tabs>
        <w:spacing w:line="360" w:lineRule="auto"/>
        <w:ind w:left="142" w:right="65"/>
        <w:rPr>
          <w:rFonts w:ascii="Roboto" w:hAnsi="Roboto" w:cs="Arial"/>
          <w:b/>
          <w:bCs/>
          <w:sz w:val="22"/>
          <w:szCs w:val="22"/>
          <w:lang w:val="en-US"/>
        </w:rPr>
      </w:pPr>
      <w:r w:rsidRPr="000A5866">
        <w:rPr>
          <w:rFonts w:ascii="Roboto" w:hAnsi="Roboto" w:cs="Arial"/>
          <w:b/>
          <w:bCs/>
          <w:sz w:val="22"/>
          <w:szCs w:val="22"/>
          <w:lang w:val="en-US"/>
        </w:rPr>
        <w:t xml:space="preserve">Date: </w:t>
      </w:r>
      <w:r w:rsidR="00F2411F">
        <w:rPr>
          <w:rFonts w:ascii="Roboto" w:hAnsi="Roboto" w:cs="Arial"/>
          <w:b/>
          <w:bCs/>
          <w:sz w:val="22"/>
          <w:szCs w:val="22"/>
          <w:lang w:val="en-US"/>
        </w:rPr>
        <w:t>3</w:t>
      </w:r>
      <w:r w:rsidR="00EA5AFA" w:rsidRPr="000A5866">
        <w:rPr>
          <w:rFonts w:ascii="Roboto" w:hAnsi="Roboto" w:cs="Arial"/>
          <w:b/>
          <w:bCs/>
          <w:sz w:val="22"/>
          <w:szCs w:val="22"/>
          <w:lang w:val="en-US"/>
        </w:rPr>
        <w:t>/</w:t>
      </w:r>
      <w:r w:rsidR="00F2411F">
        <w:rPr>
          <w:rFonts w:ascii="Roboto" w:hAnsi="Roboto" w:cs="Arial"/>
          <w:b/>
          <w:bCs/>
          <w:sz w:val="22"/>
          <w:szCs w:val="22"/>
          <w:lang w:val="en-US"/>
        </w:rPr>
        <w:t>2</w:t>
      </w:r>
      <w:r w:rsidRPr="000A5866">
        <w:rPr>
          <w:rFonts w:ascii="Roboto" w:hAnsi="Roboto" w:cs="Arial"/>
          <w:b/>
          <w:bCs/>
          <w:sz w:val="22"/>
          <w:szCs w:val="22"/>
          <w:lang w:val="en-US"/>
        </w:rPr>
        <w:t>/202</w:t>
      </w:r>
      <w:r w:rsidR="00327561" w:rsidRPr="000A5866">
        <w:rPr>
          <w:rFonts w:ascii="Roboto" w:hAnsi="Roboto" w:cs="Arial"/>
          <w:b/>
          <w:bCs/>
          <w:sz w:val="22"/>
          <w:szCs w:val="22"/>
          <w:lang w:val="en-US"/>
        </w:rPr>
        <w:t>6</w:t>
      </w:r>
    </w:p>
    <w:p w14:paraId="5A39BBE3" w14:textId="77777777" w:rsidR="0017053F" w:rsidRPr="00E27DE5" w:rsidRDefault="0017053F" w:rsidP="00F84795">
      <w:pPr>
        <w:widowControl w:val="0"/>
        <w:autoSpaceDE w:val="0"/>
        <w:autoSpaceDN w:val="0"/>
        <w:adjustRightInd w:val="0"/>
        <w:jc w:val="both"/>
        <w:rPr>
          <w:rFonts w:ascii="Roboto" w:hAnsi="Roboto" w:cs="Arial"/>
          <w:color w:val="000000"/>
          <w:sz w:val="22"/>
          <w:szCs w:val="22"/>
        </w:rPr>
      </w:pPr>
    </w:p>
    <w:p w14:paraId="5001CCDE" w14:textId="77777777" w:rsidR="00987E1F" w:rsidRDefault="00987E1F">
      <w:pPr>
        <w:widowControl w:val="0"/>
        <w:autoSpaceDE w:val="0"/>
        <w:autoSpaceDN w:val="0"/>
        <w:adjustRightInd w:val="0"/>
        <w:rPr>
          <w:rFonts w:ascii="Roboto" w:hAnsi="Roboto" w:cs="Arial"/>
          <w:color w:val="000000" w:themeColor="text1"/>
          <w:sz w:val="22"/>
          <w:szCs w:val="22"/>
        </w:rPr>
      </w:pPr>
    </w:p>
    <w:p w14:paraId="1984B492" w14:textId="7A4C79FE" w:rsidR="00B631B1" w:rsidRPr="00E27DE5" w:rsidRDefault="51DCC666">
      <w:pPr>
        <w:widowControl w:val="0"/>
        <w:autoSpaceDE w:val="0"/>
        <w:autoSpaceDN w:val="0"/>
        <w:adjustRightInd w:val="0"/>
        <w:rPr>
          <w:rFonts w:ascii="Roboto" w:hAnsi="Roboto" w:cs="Arial"/>
          <w:color w:val="000000"/>
          <w:sz w:val="22"/>
          <w:szCs w:val="22"/>
        </w:rPr>
      </w:pPr>
      <w:r w:rsidRPr="00E27DE5">
        <w:rPr>
          <w:rFonts w:ascii="Roboto" w:hAnsi="Roboto" w:cs="Arial"/>
          <w:color w:val="000000" w:themeColor="text1"/>
          <w:sz w:val="22"/>
          <w:szCs w:val="22"/>
        </w:rPr>
        <w:t>Dear Sirs</w:t>
      </w:r>
      <w:r w:rsidR="00EB10A1" w:rsidRPr="00E27DE5">
        <w:rPr>
          <w:rFonts w:ascii="Roboto" w:hAnsi="Roboto" w:cs="Arial"/>
          <w:color w:val="000000" w:themeColor="text1"/>
          <w:sz w:val="22"/>
          <w:szCs w:val="22"/>
        </w:rPr>
        <w:t>/Madam</w:t>
      </w:r>
      <w:r w:rsidRPr="00E27DE5">
        <w:rPr>
          <w:rFonts w:ascii="Roboto" w:hAnsi="Roboto" w:cs="Arial"/>
          <w:color w:val="000000" w:themeColor="text1"/>
          <w:sz w:val="22"/>
          <w:szCs w:val="22"/>
        </w:rPr>
        <w:t>,</w:t>
      </w:r>
    </w:p>
    <w:p w14:paraId="4A36D6EB" w14:textId="110D614E" w:rsidR="009708E4" w:rsidRPr="00E27DE5" w:rsidRDefault="009708E4" w:rsidP="51DCC666">
      <w:pPr>
        <w:widowControl w:val="0"/>
        <w:autoSpaceDE w:val="0"/>
        <w:autoSpaceDN w:val="0"/>
        <w:adjustRightInd w:val="0"/>
        <w:spacing w:line="276" w:lineRule="auto"/>
        <w:rPr>
          <w:rFonts w:ascii="Roboto" w:hAnsi="Roboto" w:cs="Arial"/>
          <w:color w:val="000000" w:themeColor="text1"/>
          <w:sz w:val="22"/>
          <w:szCs w:val="22"/>
          <w:lang w:val="en-US"/>
        </w:rPr>
      </w:pPr>
    </w:p>
    <w:p w14:paraId="4E50E34E" w14:textId="77777777" w:rsidR="008A30CE" w:rsidRDefault="008A30CE" w:rsidP="008A30CE">
      <w:pPr>
        <w:widowControl w:val="0"/>
        <w:autoSpaceDE w:val="0"/>
        <w:autoSpaceDN w:val="0"/>
        <w:adjustRightInd w:val="0"/>
        <w:spacing w:line="276" w:lineRule="auto"/>
        <w:jc w:val="both"/>
        <w:rPr>
          <w:rFonts w:ascii="Roboto" w:hAnsi="Roboto" w:cs="Arial"/>
          <w:color w:val="000000" w:themeColor="text1"/>
          <w:sz w:val="22"/>
          <w:szCs w:val="22"/>
          <w:lang w:val="en-US"/>
        </w:rPr>
      </w:pPr>
      <w:r w:rsidRPr="008A30CE">
        <w:rPr>
          <w:rFonts w:ascii="Roboto" w:hAnsi="Roboto" w:cs="Arial"/>
          <w:color w:val="000000" w:themeColor="text1"/>
          <w:sz w:val="22"/>
          <w:szCs w:val="22"/>
          <w:lang w:val="en-US"/>
        </w:rPr>
        <w:t xml:space="preserve">Oxfam is a global movement of </w:t>
      </w:r>
      <w:proofErr w:type="gramStart"/>
      <w:r w:rsidRPr="008A30CE">
        <w:rPr>
          <w:rFonts w:ascii="Roboto" w:hAnsi="Roboto" w:cs="Arial"/>
          <w:color w:val="000000" w:themeColor="text1"/>
          <w:sz w:val="22"/>
          <w:szCs w:val="22"/>
          <w:lang w:val="en-US"/>
        </w:rPr>
        <w:t>people who are</w:t>
      </w:r>
      <w:proofErr w:type="gramEnd"/>
      <w:r w:rsidRPr="008A30CE">
        <w:rPr>
          <w:rFonts w:ascii="Roboto" w:hAnsi="Roboto" w:cs="Arial"/>
          <w:color w:val="000000" w:themeColor="text1"/>
          <w:sz w:val="22"/>
          <w:szCs w:val="22"/>
          <w:lang w:val="en-US"/>
        </w:rPr>
        <w:t xml:space="preserve"> fighting inequality to end poverty and injustice. Oxfam </w:t>
      </w:r>
      <w:proofErr w:type="gramStart"/>
      <w:r w:rsidRPr="008A30CE">
        <w:rPr>
          <w:rFonts w:ascii="Roboto" w:hAnsi="Roboto" w:cs="Arial"/>
          <w:color w:val="000000" w:themeColor="text1"/>
          <w:sz w:val="22"/>
          <w:szCs w:val="22"/>
          <w:lang w:val="en-US"/>
        </w:rPr>
        <w:t>confederation</w:t>
      </w:r>
      <w:proofErr w:type="gramEnd"/>
      <w:r w:rsidRPr="008A30CE">
        <w:rPr>
          <w:rFonts w:ascii="Roboto" w:hAnsi="Roboto" w:cs="Arial"/>
          <w:color w:val="000000" w:themeColor="text1"/>
          <w:sz w:val="22"/>
          <w:szCs w:val="22"/>
          <w:lang w:val="en-US"/>
        </w:rPr>
        <w:t xml:space="preserve"> currently has 21 </w:t>
      </w:r>
      <w:proofErr w:type="gramStart"/>
      <w:r w:rsidRPr="008A30CE">
        <w:rPr>
          <w:rFonts w:ascii="Roboto" w:hAnsi="Roboto" w:cs="Arial"/>
          <w:color w:val="000000" w:themeColor="text1"/>
          <w:sz w:val="22"/>
          <w:szCs w:val="22"/>
          <w:lang w:val="en-US"/>
        </w:rPr>
        <w:t>member</w:t>
      </w:r>
      <w:proofErr w:type="gramEnd"/>
      <w:r w:rsidRPr="008A30CE">
        <w:rPr>
          <w:rFonts w:ascii="Roboto" w:hAnsi="Roboto" w:cs="Arial"/>
          <w:color w:val="000000" w:themeColor="text1"/>
          <w:sz w:val="22"/>
          <w:szCs w:val="22"/>
          <w:lang w:val="en-US"/>
        </w:rPr>
        <w:t xml:space="preserve"> organizations working in 79 countries. We share a vision of a just and sustainable world. A world where people and the planet are at the center of our economy. Where women and girls live free from violence and discrimination. Where the climate crisis is contained. And where governance systems are inclusive and allow for those in power to be held to account.</w:t>
      </w:r>
    </w:p>
    <w:p w14:paraId="4BA127C0" w14:textId="77777777" w:rsidR="008A30CE" w:rsidRPr="008A30CE" w:rsidRDefault="008A30CE" w:rsidP="008A30CE">
      <w:pPr>
        <w:widowControl w:val="0"/>
        <w:autoSpaceDE w:val="0"/>
        <w:autoSpaceDN w:val="0"/>
        <w:adjustRightInd w:val="0"/>
        <w:spacing w:line="276" w:lineRule="auto"/>
        <w:jc w:val="both"/>
        <w:rPr>
          <w:rFonts w:ascii="Roboto" w:hAnsi="Roboto" w:cs="Arial"/>
          <w:color w:val="000000" w:themeColor="text1"/>
          <w:sz w:val="22"/>
          <w:szCs w:val="22"/>
          <w:lang w:val="en-US"/>
        </w:rPr>
      </w:pPr>
    </w:p>
    <w:p w14:paraId="1B5152FA" w14:textId="1CF5F67D" w:rsidR="008A30CE" w:rsidRDefault="008A30CE" w:rsidP="008A30CE">
      <w:pPr>
        <w:widowControl w:val="0"/>
        <w:autoSpaceDE w:val="0"/>
        <w:autoSpaceDN w:val="0"/>
        <w:adjustRightInd w:val="0"/>
        <w:spacing w:line="276" w:lineRule="auto"/>
        <w:jc w:val="both"/>
        <w:rPr>
          <w:rFonts w:ascii="Roboto" w:hAnsi="Roboto" w:cs="Arial"/>
          <w:color w:val="000000" w:themeColor="text1"/>
          <w:sz w:val="22"/>
          <w:szCs w:val="22"/>
          <w:lang w:val="en-US"/>
        </w:rPr>
      </w:pPr>
      <w:r w:rsidRPr="008A30CE">
        <w:rPr>
          <w:rFonts w:ascii="Roboto" w:hAnsi="Roboto" w:cs="Arial"/>
          <w:color w:val="000000" w:themeColor="text1"/>
          <w:sz w:val="22"/>
          <w:szCs w:val="22"/>
          <w:lang w:val="en-US"/>
        </w:rPr>
        <w:t>Oxfam in Vietnam believes that a reduction in poverty, injustice, and inequality will occur through the interaction between active citizens, accountable states and responsible private sector, and that it is fundamental to Vietnam’s development. Oxfam in Vietnam contributes to a shift from the current growth-based development model to a Human Economy that cares for People and the Planet.</w:t>
      </w:r>
    </w:p>
    <w:p w14:paraId="7D2A07E3" w14:textId="77777777" w:rsidR="008A30CE" w:rsidRDefault="008A30CE" w:rsidP="008A30CE">
      <w:pPr>
        <w:widowControl w:val="0"/>
        <w:autoSpaceDE w:val="0"/>
        <w:autoSpaceDN w:val="0"/>
        <w:adjustRightInd w:val="0"/>
        <w:spacing w:line="276" w:lineRule="auto"/>
        <w:jc w:val="both"/>
        <w:rPr>
          <w:rFonts w:ascii="Roboto" w:hAnsi="Roboto" w:cs="Arial"/>
          <w:color w:val="000000" w:themeColor="text1"/>
          <w:sz w:val="22"/>
          <w:szCs w:val="22"/>
          <w:lang w:val="en-US"/>
        </w:rPr>
      </w:pPr>
    </w:p>
    <w:p w14:paraId="21C805A5" w14:textId="007ECB7E" w:rsidR="003E2363" w:rsidRPr="003E2363" w:rsidRDefault="003E2363" w:rsidP="008A30CE">
      <w:pPr>
        <w:widowControl w:val="0"/>
        <w:autoSpaceDE w:val="0"/>
        <w:autoSpaceDN w:val="0"/>
        <w:adjustRightInd w:val="0"/>
        <w:spacing w:line="276" w:lineRule="auto"/>
        <w:jc w:val="both"/>
        <w:rPr>
          <w:rFonts w:ascii="Roboto" w:hAnsi="Roboto" w:cs="Arial"/>
          <w:color w:val="000000" w:themeColor="text1"/>
          <w:sz w:val="22"/>
          <w:szCs w:val="22"/>
          <w:lang w:val="en-US"/>
        </w:rPr>
      </w:pPr>
      <w:r w:rsidRPr="003E2363">
        <w:rPr>
          <w:rFonts w:ascii="Roboto" w:hAnsi="Roboto" w:cs="Arial"/>
          <w:color w:val="000000" w:themeColor="text1"/>
          <w:sz w:val="22"/>
          <w:szCs w:val="22"/>
          <w:lang w:val="en-US"/>
        </w:rPr>
        <w:t xml:space="preserve">All our work is led by three core values: Empowerment, Accountability, Inclusiveness. To read more about our values please click </w:t>
      </w:r>
      <w:hyperlink r:id="rId9" w:history="1">
        <w:r w:rsidRPr="00B560C1">
          <w:rPr>
            <w:rStyle w:val="Hyperlink"/>
            <w:rFonts w:ascii="Roboto" w:hAnsi="Roboto" w:cs="Arial"/>
            <w:sz w:val="22"/>
            <w:szCs w:val="22"/>
            <w:lang w:val="en-US"/>
          </w:rPr>
          <w:t>here</w:t>
        </w:r>
      </w:hyperlink>
    </w:p>
    <w:p w14:paraId="650ED794" w14:textId="77777777" w:rsidR="003E2363"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16A0258D" w14:textId="2BAB48A6" w:rsidR="004D2531" w:rsidRDefault="003E2363" w:rsidP="003E2363">
      <w:pPr>
        <w:widowControl w:val="0"/>
        <w:autoSpaceDE w:val="0"/>
        <w:autoSpaceDN w:val="0"/>
        <w:adjustRightInd w:val="0"/>
        <w:spacing w:line="276" w:lineRule="auto"/>
        <w:jc w:val="both"/>
        <w:rPr>
          <w:rFonts w:ascii="Roboto" w:hAnsi="Roboto" w:cs="Arial"/>
          <w:color w:val="000000" w:themeColor="text1"/>
          <w:sz w:val="22"/>
          <w:szCs w:val="22"/>
          <w:lang w:val="en-US"/>
        </w:rPr>
      </w:pPr>
      <w:r w:rsidRPr="003E2363">
        <w:rPr>
          <w:rFonts w:ascii="Roboto" w:hAnsi="Roboto" w:cs="Arial"/>
          <w:color w:val="000000" w:themeColor="text1"/>
          <w:sz w:val="22"/>
          <w:szCs w:val="22"/>
          <w:lang w:val="en-US"/>
        </w:rPr>
        <w:t>With financial support from Global Affairs Canada (GAC), Oxfam in Vietnam has been collaborating with local partners to develop the project “Strengthened and Inclusive Access to Training and Skills (SIATS)”.  The SIATS aims to improve access to inclusive, gender-responsive, market-relevant, and environmentally sustainable technical and vocational education and training (TVET) services for ethnic minority women (EMW) and other marginalized women (MW) in Vietnam, with a focus on Ha Noi, Hue, and Can Tho.</w:t>
      </w:r>
    </w:p>
    <w:p w14:paraId="4727764B" w14:textId="77777777" w:rsidR="00AD0365" w:rsidRDefault="00AD0365"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0DFE3991" w14:textId="1C365C06" w:rsidR="00AD0365" w:rsidRDefault="00AD0365" w:rsidP="003E2363">
      <w:pPr>
        <w:widowControl w:val="0"/>
        <w:autoSpaceDE w:val="0"/>
        <w:autoSpaceDN w:val="0"/>
        <w:adjustRightInd w:val="0"/>
        <w:spacing w:line="276" w:lineRule="auto"/>
        <w:jc w:val="both"/>
        <w:rPr>
          <w:rFonts w:ascii="Roboto" w:hAnsi="Roboto" w:cs="Arial"/>
          <w:color w:val="000000" w:themeColor="text1"/>
          <w:sz w:val="22"/>
          <w:szCs w:val="22"/>
          <w:lang w:val="en-US"/>
        </w:rPr>
      </w:pPr>
      <w:r w:rsidRPr="00AD0365">
        <w:rPr>
          <w:rFonts w:ascii="Roboto" w:hAnsi="Roboto" w:cs="Arial"/>
          <w:color w:val="000000" w:themeColor="text1"/>
          <w:sz w:val="22"/>
          <w:szCs w:val="22"/>
          <w:lang w:val="en-US"/>
        </w:rPr>
        <w:t xml:space="preserve">The SIATS project </w:t>
      </w:r>
      <w:proofErr w:type="gramStart"/>
      <w:r w:rsidRPr="00AD0365">
        <w:rPr>
          <w:rFonts w:ascii="Roboto" w:hAnsi="Roboto" w:cs="Arial"/>
          <w:color w:val="000000" w:themeColor="text1"/>
          <w:sz w:val="22"/>
          <w:szCs w:val="22"/>
          <w:lang w:val="en-US"/>
        </w:rPr>
        <w:t>adopts</w:t>
      </w:r>
      <w:proofErr w:type="gramEnd"/>
      <w:r w:rsidRPr="00AD0365">
        <w:rPr>
          <w:rFonts w:ascii="Roboto" w:hAnsi="Roboto" w:cs="Arial"/>
          <w:color w:val="000000" w:themeColor="text1"/>
          <w:sz w:val="22"/>
          <w:szCs w:val="22"/>
          <w:lang w:val="en-US"/>
        </w:rPr>
        <w:t xml:space="preserve"> a systemic approach to strengthening both the demand and supply sides of the TVET ecosystem. On the demand side, the project strengthens the capacity of EMW and MW to meaningfully participate in and benefit from public TVET services, while enhancing capacity of Women’s Unions (WUs) and the Centre for Community Welfare and Diversity (CWD) to support EMW and MW for inclusive participation, consultation, representation, and feedback on TVET services. On the supply side, SIATS works with public vocational education and training institutions (PVETs) to enhance their capacity to design and deliver learner-centered, inclusive, gender-</w:t>
      </w:r>
      <w:r w:rsidRPr="00AD0365">
        <w:rPr>
          <w:rFonts w:ascii="Roboto" w:hAnsi="Roboto" w:cs="Arial"/>
          <w:color w:val="000000" w:themeColor="text1"/>
          <w:sz w:val="22"/>
          <w:szCs w:val="22"/>
          <w:lang w:val="en-US"/>
        </w:rPr>
        <w:lastRenderedPageBreak/>
        <w:t>responsive, market-relevant, and environmentally sustainable TVET services.</w:t>
      </w:r>
    </w:p>
    <w:p w14:paraId="64D5360C" w14:textId="77777777" w:rsidR="007F47AD" w:rsidRDefault="007F47AD" w:rsidP="003E2363">
      <w:pPr>
        <w:widowControl w:val="0"/>
        <w:autoSpaceDE w:val="0"/>
        <w:autoSpaceDN w:val="0"/>
        <w:adjustRightInd w:val="0"/>
        <w:spacing w:line="276" w:lineRule="auto"/>
        <w:jc w:val="both"/>
        <w:rPr>
          <w:rFonts w:ascii="Roboto" w:hAnsi="Roboto" w:cs="Arial"/>
          <w:color w:val="000000" w:themeColor="text1"/>
          <w:sz w:val="22"/>
          <w:szCs w:val="22"/>
          <w:lang w:val="en-US"/>
        </w:rPr>
      </w:pPr>
    </w:p>
    <w:p w14:paraId="63E16686" w14:textId="77777777" w:rsidR="003E2363" w:rsidRDefault="003E2363" w:rsidP="003E2363">
      <w:pPr>
        <w:widowControl w:val="0"/>
        <w:autoSpaceDE w:val="0"/>
        <w:autoSpaceDN w:val="0"/>
        <w:adjustRightInd w:val="0"/>
        <w:spacing w:line="276" w:lineRule="auto"/>
        <w:jc w:val="both"/>
        <w:rPr>
          <w:rFonts w:ascii="Roboto" w:eastAsia="Roboto" w:hAnsi="Roboto" w:cs="Roboto"/>
          <w:color w:val="000000" w:themeColor="text1"/>
          <w:sz w:val="22"/>
          <w:szCs w:val="22"/>
        </w:rPr>
      </w:pPr>
    </w:p>
    <w:p w14:paraId="674F2BA9" w14:textId="77777777" w:rsidR="00513C05" w:rsidRPr="004D2531" w:rsidRDefault="00513C05" w:rsidP="003E2363">
      <w:pPr>
        <w:widowControl w:val="0"/>
        <w:autoSpaceDE w:val="0"/>
        <w:autoSpaceDN w:val="0"/>
        <w:adjustRightInd w:val="0"/>
        <w:spacing w:line="276" w:lineRule="auto"/>
        <w:jc w:val="both"/>
        <w:rPr>
          <w:rFonts w:ascii="Roboto" w:eastAsia="Roboto" w:hAnsi="Roboto" w:cs="Roboto"/>
          <w:color w:val="000000" w:themeColor="text1"/>
          <w:sz w:val="22"/>
          <w:szCs w:val="22"/>
        </w:rPr>
      </w:pPr>
    </w:p>
    <w:p w14:paraId="54D0BC0E" w14:textId="392CD40D" w:rsidR="004D2531" w:rsidRDefault="00B71472" w:rsidP="003261AE">
      <w:pPr>
        <w:widowControl w:val="0"/>
        <w:autoSpaceDE w:val="0"/>
        <w:autoSpaceDN w:val="0"/>
        <w:adjustRightInd w:val="0"/>
        <w:spacing w:line="276" w:lineRule="auto"/>
        <w:jc w:val="both"/>
        <w:rPr>
          <w:rFonts w:ascii="Roboto" w:eastAsia="Roboto" w:hAnsi="Roboto" w:cs="Roboto"/>
          <w:color w:val="000000" w:themeColor="text1"/>
          <w:sz w:val="22"/>
          <w:szCs w:val="22"/>
        </w:rPr>
      </w:pPr>
      <w:r w:rsidRPr="00B71472">
        <w:rPr>
          <w:rFonts w:ascii="Roboto" w:eastAsia="Roboto" w:hAnsi="Roboto" w:cs="Roboto"/>
          <w:color w:val="000000" w:themeColor="text1"/>
          <w:sz w:val="22"/>
          <w:szCs w:val="22"/>
        </w:rPr>
        <w:t>Oxfam in Vietnam seeks to engage a qualified consulting team to deliver technical services for capacity development for WU, CWD, PVET</w:t>
      </w:r>
      <w:r w:rsidR="00EA371D">
        <w:rPr>
          <w:rFonts w:ascii="Roboto" w:eastAsia="Roboto" w:hAnsi="Roboto" w:cs="Roboto"/>
          <w:color w:val="000000" w:themeColor="text1"/>
          <w:sz w:val="22"/>
          <w:szCs w:val="22"/>
        </w:rPr>
        <w:t>s</w:t>
      </w:r>
      <w:r w:rsidRPr="00B71472">
        <w:rPr>
          <w:rFonts w:ascii="Roboto" w:eastAsia="Roboto" w:hAnsi="Roboto" w:cs="Roboto"/>
          <w:color w:val="000000" w:themeColor="text1"/>
          <w:sz w:val="22"/>
          <w:szCs w:val="22"/>
        </w:rPr>
        <w:t xml:space="preserve"> and core groups of EMW and MW.</w:t>
      </w:r>
      <w:r w:rsidR="00C12E23">
        <w:rPr>
          <w:rFonts w:ascii="Roboto" w:eastAsia="Roboto" w:hAnsi="Roboto" w:cs="Roboto"/>
          <w:color w:val="000000" w:themeColor="text1"/>
          <w:sz w:val="22"/>
          <w:szCs w:val="22"/>
        </w:rPr>
        <w:t xml:space="preserve"> We are</w:t>
      </w:r>
      <w:r w:rsidR="001634D6" w:rsidRPr="00F729B5">
        <w:rPr>
          <w:rFonts w:ascii="Roboto" w:eastAsia="Roboto" w:hAnsi="Roboto" w:cs="Roboto"/>
          <w:color w:val="000000" w:themeColor="text1"/>
          <w:sz w:val="22"/>
          <w:szCs w:val="22"/>
        </w:rPr>
        <w:t xml:space="preserve"> conducting a tender </w:t>
      </w:r>
      <w:r w:rsidR="000B6C88">
        <w:rPr>
          <w:rFonts w:ascii="Roboto" w:eastAsia="Roboto" w:hAnsi="Roboto" w:cs="Roboto"/>
          <w:color w:val="000000" w:themeColor="text1"/>
          <w:sz w:val="22"/>
          <w:szCs w:val="22"/>
        </w:rPr>
        <w:t xml:space="preserve">package in </w:t>
      </w:r>
      <w:r w:rsidR="00F729B5" w:rsidRPr="00F729B5">
        <w:rPr>
          <w:rFonts w:ascii="Roboto" w:eastAsia="Roboto" w:hAnsi="Roboto" w:cs="Roboto"/>
          <w:color w:val="000000" w:themeColor="text1"/>
          <w:sz w:val="22"/>
          <w:szCs w:val="22"/>
        </w:rPr>
        <w:t xml:space="preserve">Vietnam and invites </w:t>
      </w:r>
      <w:r w:rsidR="00C82CA6">
        <w:rPr>
          <w:rFonts w:ascii="Roboto" w:eastAsia="Roboto" w:hAnsi="Roboto" w:cs="Roboto"/>
          <w:color w:val="000000" w:themeColor="text1"/>
          <w:sz w:val="22"/>
          <w:szCs w:val="22"/>
        </w:rPr>
        <w:t>you to submit</w:t>
      </w:r>
      <w:r w:rsidR="00F729B5" w:rsidRPr="00F729B5">
        <w:rPr>
          <w:rFonts w:ascii="Roboto" w:eastAsia="Roboto" w:hAnsi="Roboto" w:cs="Roboto"/>
          <w:color w:val="000000" w:themeColor="text1"/>
          <w:sz w:val="22"/>
          <w:szCs w:val="22"/>
        </w:rPr>
        <w:t xml:space="preserve"> a Letter of Interest to Oxfam</w:t>
      </w:r>
      <w:r w:rsidR="000B1806">
        <w:rPr>
          <w:rFonts w:ascii="Roboto" w:eastAsia="Roboto" w:hAnsi="Roboto" w:cs="Roboto"/>
          <w:color w:val="000000" w:themeColor="text1"/>
          <w:sz w:val="22"/>
          <w:szCs w:val="22"/>
        </w:rPr>
        <w:t xml:space="preserve"> in accordance with the</w:t>
      </w:r>
      <w:r w:rsidR="00C82CA6">
        <w:rPr>
          <w:rFonts w:ascii="Roboto" w:eastAsia="Roboto" w:hAnsi="Roboto" w:cs="Roboto"/>
          <w:color w:val="000000" w:themeColor="text1"/>
          <w:sz w:val="22"/>
          <w:szCs w:val="22"/>
        </w:rPr>
        <w:t xml:space="preserve"> specified</w:t>
      </w:r>
      <w:r w:rsidR="00F729B5" w:rsidRPr="00F729B5">
        <w:rPr>
          <w:rFonts w:ascii="Roboto" w:eastAsia="Roboto" w:hAnsi="Roboto" w:cs="Roboto"/>
          <w:color w:val="000000" w:themeColor="text1"/>
          <w:sz w:val="22"/>
          <w:szCs w:val="22"/>
        </w:rPr>
        <w:t xml:space="preserve"> requirements</w:t>
      </w:r>
      <w:r w:rsidR="00C82CA6">
        <w:rPr>
          <w:rFonts w:ascii="Roboto" w:eastAsia="Roboto" w:hAnsi="Roboto" w:cs="Roboto"/>
          <w:color w:val="000000" w:themeColor="text1"/>
          <w:sz w:val="22"/>
          <w:szCs w:val="22"/>
        </w:rPr>
        <w:t xml:space="preserve"> for the following opportunity</w:t>
      </w:r>
      <w:r w:rsidR="00F729B5" w:rsidRPr="00F729B5">
        <w:rPr>
          <w:rFonts w:ascii="Roboto" w:eastAsia="Roboto" w:hAnsi="Roboto" w:cs="Roboto"/>
          <w:color w:val="000000" w:themeColor="text1"/>
          <w:sz w:val="22"/>
          <w:szCs w:val="22"/>
        </w:rPr>
        <w:t xml:space="preserve">: </w:t>
      </w:r>
      <w:r w:rsidR="00614D0C" w:rsidRPr="00D823F7">
        <w:rPr>
          <w:rFonts w:ascii="Roboto" w:hAnsi="Roboto" w:cs="Arial"/>
          <w:b/>
          <w:bCs/>
          <w:sz w:val="22"/>
          <w:szCs w:val="22"/>
          <w:lang w:val="en-US"/>
        </w:rPr>
        <w:t>TD 26/001/Vietnam-SIATS</w:t>
      </w:r>
      <w:r w:rsidR="000B1806">
        <w:rPr>
          <w:rFonts w:ascii="Roboto" w:eastAsia="Roboto" w:hAnsi="Roboto" w:cs="Roboto"/>
          <w:b/>
          <w:bCs/>
          <w:color w:val="000000" w:themeColor="text1"/>
          <w:sz w:val="22"/>
          <w:szCs w:val="22"/>
        </w:rPr>
        <w:t xml:space="preserve">: </w:t>
      </w:r>
      <w:r w:rsidR="00122B42" w:rsidRPr="00122B42">
        <w:rPr>
          <w:rFonts w:ascii="Roboto" w:eastAsia="Roboto" w:hAnsi="Roboto" w:cs="Roboto"/>
          <w:b/>
          <w:bCs/>
          <w:color w:val="000000" w:themeColor="text1"/>
          <w:sz w:val="22"/>
          <w:szCs w:val="22"/>
        </w:rPr>
        <w:t>Tender Package for Partners’ Capacity Development for Inclusive, Gender-responsive, Market-relevant, and Environmentally Sustainable TVET Services for Ethnic Minority and Marginalized Women</w:t>
      </w:r>
    </w:p>
    <w:p w14:paraId="13A5E1BD" w14:textId="77777777" w:rsidR="00987E1F" w:rsidRDefault="00987E1F" w:rsidP="0096005E">
      <w:pPr>
        <w:widowControl w:val="0"/>
        <w:autoSpaceDE w:val="0"/>
        <w:autoSpaceDN w:val="0"/>
        <w:adjustRightInd w:val="0"/>
        <w:jc w:val="both"/>
        <w:rPr>
          <w:rFonts w:ascii="Roboto" w:hAnsi="Roboto" w:cs="Arial"/>
          <w:color w:val="000000"/>
          <w:sz w:val="22"/>
          <w:szCs w:val="22"/>
        </w:rPr>
      </w:pPr>
    </w:p>
    <w:p w14:paraId="3B9B8645" w14:textId="7F81312C" w:rsidR="00817D42" w:rsidRDefault="00375DC8" w:rsidP="00817D42">
      <w:pPr>
        <w:widowControl w:val="0"/>
        <w:autoSpaceDE w:val="0"/>
        <w:autoSpaceDN w:val="0"/>
        <w:adjustRightInd w:val="0"/>
        <w:jc w:val="both"/>
        <w:rPr>
          <w:rFonts w:ascii="Roboto" w:hAnsi="Roboto" w:cs="Arial"/>
          <w:color w:val="000000"/>
          <w:sz w:val="22"/>
          <w:szCs w:val="22"/>
        </w:rPr>
      </w:pPr>
      <w:r>
        <w:rPr>
          <w:rFonts w:ascii="Roboto" w:hAnsi="Roboto" w:cs="Arial"/>
          <w:color w:val="000000"/>
          <w:sz w:val="22"/>
          <w:szCs w:val="22"/>
        </w:rPr>
        <w:t>The requirements are specified in the Tender Dossier.</w:t>
      </w:r>
      <w:r w:rsidR="00C12E23">
        <w:rPr>
          <w:rFonts w:ascii="Roboto" w:hAnsi="Roboto" w:cs="Arial"/>
          <w:color w:val="000000"/>
          <w:sz w:val="22"/>
          <w:szCs w:val="22"/>
        </w:rPr>
        <w:t xml:space="preserve"> </w:t>
      </w:r>
      <w:r w:rsidR="00A1284C">
        <w:rPr>
          <w:rFonts w:ascii="Roboto" w:hAnsi="Roboto" w:cs="Arial"/>
          <w:color w:val="000000"/>
          <w:sz w:val="22"/>
          <w:szCs w:val="22"/>
        </w:rPr>
        <w:t>T</w:t>
      </w:r>
      <w:r w:rsidR="00817D42" w:rsidRPr="00E27DE5">
        <w:rPr>
          <w:rFonts w:ascii="Roboto" w:hAnsi="Roboto" w:cs="Arial"/>
          <w:color w:val="000000"/>
          <w:sz w:val="22"/>
          <w:szCs w:val="22"/>
        </w:rPr>
        <w:t>ender dossier can be obtained by interested parties from:</w:t>
      </w:r>
    </w:p>
    <w:p w14:paraId="64F1A488" w14:textId="77777777" w:rsidR="00C12E23" w:rsidRPr="00E27DE5" w:rsidRDefault="00C12E23" w:rsidP="00817D42">
      <w:pPr>
        <w:widowControl w:val="0"/>
        <w:autoSpaceDE w:val="0"/>
        <w:autoSpaceDN w:val="0"/>
        <w:adjustRightInd w:val="0"/>
        <w:jc w:val="both"/>
        <w:rPr>
          <w:rFonts w:ascii="Roboto" w:hAnsi="Roboto" w:cs="Arial"/>
          <w:color w:val="000000"/>
          <w:sz w:val="22"/>
          <w:szCs w:val="22"/>
        </w:rPr>
      </w:pPr>
    </w:p>
    <w:p w14:paraId="7DB4D137" w14:textId="7168524D" w:rsidR="00817D42" w:rsidRDefault="00817D42" w:rsidP="00817D42">
      <w:pPr>
        <w:ind w:left="426"/>
        <w:rPr>
          <w:rFonts w:ascii="Roboto" w:hAnsi="Roboto" w:cs="Arial"/>
          <w:bCs/>
          <w:sz w:val="22"/>
          <w:szCs w:val="22"/>
        </w:rPr>
      </w:pPr>
      <w:r w:rsidRPr="00E27DE5">
        <w:rPr>
          <w:rFonts w:ascii="Roboto" w:hAnsi="Roboto" w:cs="Arial"/>
          <w:bCs/>
          <w:sz w:val="22"/>
          <w:szCs w:val="22"/>
        </w:rPr>
        <w:t>Ms</w:t>
      </w:r>
      <w:r w:rsidR="00A522EC">
        <w:rPr>
          <w:rFonts w:ascii="Roboto" w:hAnsi="Roboto" w:cs="Arial"/>
          <w:bCs/>
          <w:sz w:val="22"/>
          <w:szCs w:val="22"/>
        </w:rPr>
        <w:t xml:space="preserve">. </w:t>
      </w:r>
      <w:r w:rsidR="00C91127">
        <w:rPr>
          <w:rFonts w:ascii="Roboto" w:hAnsi="Roboto" w:cs="Arial"/>
          <w:bCs/>
          <w:sz w:val="22"/>
          <w:szCs w:val="22"/>
        </w:rPr>
        <w:t>Pham Thi Thao</w:t>
      </w:r>
      <w:r w:rsidR="00A522EC">
        <w:rPr>
          <w:rFonts w:ascii="Roboto" w:hAnsi="Roboto" w:cs="Arial"/>
          <w:bCs/>
          <w:sz w:val="22"/>
          <w:szCs w:val="22"/>
        </w:rPr>
        <w:t xml:space="preserve"> - </w:t>
      </w:r>
      <w:r w:rsidR="00616E95">
        <w:rPr>
          <w:rFonts w:ascii="Roboto" w:hAnsi="Roboto" w:cs="Arial"/>
          <w:bCs/>
          <w:sz w:val="22"/>
          <w:szCs w:val="22"/>
        </w:rPr>
        <w:t xml:space="preserve">Programme </w:t>
      </w:r>
      <w:r w:rsidRPr="00E27DE5">
        <w:rPr>
          <w:rFonts w:ascii="Roboto" w:hAnsi="Roboto" w:cs="Arial"/>
          <w:bCs/>
          <w:sz w:val="22"/>
          <w:szCs w:val="22"/>
        </w:rPr>
        <w:t>Admin</w:t>
      </w:r>
      <w:r w:rsidR="00616E95">
        <w:rPr>
          <w:rFonts w:ascii="Roboto" w:hAnsi="Roboto" w:cs="Arial"/>
          <w:bCs/>
          <w:sz w:val="22"/>
          <w:szCs w:val="22"/>
        </w:rPr>
        <w:t>istrative</w:t>
      </w:r>
      <w:r w:rsidRPr="00E27DE5">
        <w:rPr>
          <w:rFonts w:ascii="Roboto" w:hAnsi="Roboto" w:cs="Arial"/>
          <w:bCs/>
          <w:sz w:val="22"/>
          <w:szCs w:val="22"/>
        </w:rPr>
        <w:t xml:space="preserve"> Officer</w:t>
      </w:r>
    </w:p>
    <w:p w14:paraId="588AC922" w14:textId="2FE18FB7" w:rsidR="008C40A1" w:rsidRPr="00E27DE5" w:rsidRDefault="008C40A1" w:rsidP="008C40A1">
      <w:pPr>
        <w:ind w:left="426"/>
        <w:rPr>
          <w:rFonts w:ascii="Roboto" w:hAnsi="Roboto" w:cs="Arial"/>
          <w:bCs/>
          <w:sz w:val="22"/>
          <w:szCs w:val="22"/>
        </w:rPr>
      </w:pPr>
      <w:r>
        <w:rPr>
          <w:rFonts w:ascii="Roboto" w:hAnsi="Roboto" w:cs="Arial"/>
          <w:bCs/>
          <w:sz w:val="22"/>
          <w:szCs w:val="22"/>
        </w:rPr>
        <w:t>Email: thao.phamthi@oxfam.org</w:t>
      </w:r>
    </w:p>
    <w:p w14:paraId="0E531C99" w14:textId="77777777" w:rsidR="00A522EC" w:rsidRDefault="00817D42" w:rsidP="00817D42">
      <w:pPr>
        <w:ind w:left="426"/>
        <w:rPr>
          <w:rFonts w:ascii="Roboto" w:hAnsi="Roboto" w:cs="Arial"/>
          <w:bCs/>
          <w:sz w:val="22"/>
          <w:szCs w:val="22"/>
        </w:rPr>
      </w:pPr>
      <w:r w:rsidRPr="00E27DE5">
        <w:rPr>
          <w:rFonts w:ascii="Roboto" w:hAnsi="Roboto" w:cs="Arial"/>
          <w:bCs/>
          <w:sz w:val="22"/>
          <w:szCs w:val="22"/>
        </w:rPr>
        <w:t>Oxfam in Viet Nam</w:t>
      </w:r>
    </w:p>
    <w:p w14:paraId="39AED6F6" w14:textId="0A26DB94" w:rsidR="00817D42" w:rsidRPr="00E27DE5" w:rsidRDefault="00A522EC" w:rsidP="00817D42">
      <w:pPr>
        <w:ind w:left="426"/>
        <w:rPr>
          <w:rFonts w:ascii="Roboto" w:hAnsi="Roboto" w:cs="Arial"/>
          <w:bCs/>
          <w:sz w:val="22"/>
          <w:szCs w:val="22"/>
          <w:lang w:val="fr-FR"/>
        </w:rPr>
      </w:pPr>
      <w:r>
        <w:rPr>
          <w:rFonts w:ascii="Roboto" w:hAnsi="Roboto" w:cs="Arial"/>
          <w:bCs/>
          <w:sz w:val="22"/>
          <w:szCs w:val="22"/>
        </w:rPr>
        <w:t>Address:</w:t>
      </w:r>
      <w:r w:rsidR="00817D42" w:rsidRPr="00E27DE5">
        <w:rPr>
          <w:rFonts w:ascii="Roboto" w:hAnsi="Roboto" w:cs="Arial"/>
          <w:bCs/>
          <w:sz w:val="22"/>
          <w:szCs w:val="22"/>
        </w:rPr>
        <w:t xml:space="preserve"> 22 Le Dai Hanh</w:t>
      </w:r>
      <w:r w:rsidR="0027295C">
        <w:rPr>
          <w:rFonts w:ascii="Roboto" w:hAnsi="Roboto" w:cs="Arial"/>
          <w:bCs/>
          <w:sz w:val="22"/>
          <w:szCs w:val="22"/>
        </w:rPr>
        <w:t xml:space="preserve"> street</w:t>
      </w:r>
      <w:r w:rsidR="00817D42" w:rsidRPr="00E27DE5">
        <w:rPr>
          <w:rFonts w:ascii="Roboto" w:hAnsi="Roboto" w:cs="Arial"/>
          <w:bCs/>
          <w:sz w:val="22"/>
          <w:szCs w:val="22"/>
        </w:rPr>
        <w:t>, Hai Ba Trung</w:t>
      </w:r>
      <w:r w:rsidR="0027295C">
        <w:rPr>
          <w:rFonts w:ascii="Roboto" w:hAnsi="Roboto" w:cs="Arial"/>
          <w:bCs/>
          <w:sz w:val="22"/>
          <w:szCs w:val="22"/>
        </w:rPr>
        <w:t xml:space="preserve"> Ward</w:t>
      </w:r>
      <w:r w:rsidR="00817D42" w:rsidRPr="00E27DE5">
        <w:rPr>
          <w:rFonts w:ascii="Roboto" w:hAnsi="Roboto" w:cs="Arial"/>
          <w:bCs/>
          <w:sz w:val="22"/>
          <w:szCs w:val="22"/>
        </w:rPr>
        <w:t>, Hanoi</w:t>
      </w:r>
      <w:r w:rsidR="0027295C">
        <w:rPr>
          <w:rFonts w:ascii="Roboto" w:hAnsi="Roboto" w:cs="Arial"/>
          <w:bCs/>
          <w:sz w:val="22"/>
          <w:szCs w:val="22"/>
        </w:rPr>
        <w:t>, Vietnam</w:t>
      </w:r>
    </w:p>
    <w:p w14:paraId="78E31F0D" w14:textId="34AD173A" w:rsidR="00817D42" w:rsidRPr="00E27DE5" w:rsidRDefault="00817D42" w:rsidP="00817D42">
      <w:pPr>
        <w:ind w:left="426"/>
        <w:rPr>
          <w:rFonts w:ascii="Roboto" w:hAnsi="Roboto" w:cs="Arial"/>
          <w:sz w:val="22"/>
          <w:szCs w:val="22"/>
          <w:lang w:val="en-ZW"/>
        </w:rPr>
      </w:pPr>
      <w:r w:rsidRPr="00E27DE5">
        <w:rPr>
          <w:rFonts w:ascii="Roboto" w:hAnsi="Roboto" w:cs="Arial"/>
          <w:sz w:val="22"/>
          <w:szCs w:val="22"/>
          <w:lang w:val="en-ZW"/>
        </w:rPr>
        <w:t>Between 9 am-5pm</w:t>
      </w:r>
      <w:r w:rsidR="003810C1">
        <w:rPr>
          <w:rFonts w:ascii="Roboto" w:hAnsi="Roboto" w:cs="Arial"/>
          <w:sz w:val="22"/>
          <w:szCs w:val="22"/>
          <w:lang w:val="en-ZW"/>
        </w:rPr>
        <w:t xml:space="preserve"> (Hanoi time), </w:t>
      </w:r>
      <w:r w:rsidRPr="00E27DE5">
        <w:rPr>
          <w:rFonts w:ascii="Roboto" w:hAnsi="Roboto" w:cs="Arial"/>
          <w:sz w:val="22"/>
          <w:szCs w:val="22"/>
          <w:lang w:val="en-ZW"/>
        </w:rPr>
        <w:t>Monday to Friday.</w:t>
      </w:r>
    </w:p>
    <w:p w14:paraId="3C2B358D"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 xml:space="preserve"> </w:t>
      </w:r>
    </w:p>
    <w:p w14:paraId="60B23790" w14:textId="3FD67DA2" w:rsidR="00817D42" w:rsidRPr="00046AF7" w:rsidRDefault="7A888CE9" w:rsidP="00817D42">
      <w:pPr>
        <w:rPr>
          <w:rFonts w:ascii="Roboto" w:hAnsi="Roboto" w:cs="Arial"/>
          <w:sz w:val="22"/>
          <w:szCs w:val="22"/>
          <w:lang w:val="en-ZW"/>
        </w:rPr>
      </w:pPr>
      <w:r w:rsidRPr="00513FB7">
        <w:rPr>
          <w:rFonts w:ascii="Roboto" w:hAnsi="Roboto" w:cs="Arial"/>
          <w:sz w:val="22"/>
          <w:szCs w:val="22"/>
          <w:lang w:val="en-ZW"/>
        </w:rPr>
        <w:t xml:space="preserve">The deadline for submission of tenders is </w:t>
      </w:r>
      <w:bookmarkStart w:id="0" w:name="_Hlk110926824"/>
      <w:r w:rsidR="0094727A" w:rsidRPr="00046AF7">
        <w:rPr>
          <w:rFonts w:ascii="Roboto" w:hAnsi="Roboto" w:cs="Arial"/>
          <w:sz w:val="22"/>
          <w:szCs w:val="22"/>
          <w:lang w:val="en-ZW"/>
        </w:rPr>
        <w:t>12</w:t>
      </w:r>
      <w:r w:rsidR="00513FB7" w:rsidRPr="00046AF7">
        <w:rPr>
          <w:rFonts w:ascii="Roboto" w:hAnsi="Roboto" w:cs="Arial"/>
          <w:sz w:val="22"/>
          <w:szCs w:val="22"/>
          <w:lang w:val="en-ZW"/>
        </w:rPr>
        <w:t xml:space="preserve"> March</w:t>
      </w:r>
      <w:r w:rsidR="003810C1" w:rsidRPr="00046AF7">
        <w:rPr>
          <w:rFonts w:ascii="Roboto" w:hAnsi="Roboto" w:cs="Arial"/>
          <w:sz w:val="22"/>
          <w:szCs w:val="22"/>
          <w:lang w:val="en-ZW"/>
        </w:rPr>
        <w:t xml:space="preserve"> </w:t>
      </w:r>
      <w:r w:rsidRPr="00046AF7">
        <w:rPr>
          <w:rFonts w:ascii="Roboto" w:hAnsi="Roboto" w:cs="Arial"/>
          <w:sz w:val="22"/>
          <w:szCs w:val="22"/>
          <w:lang w:val="en-ZW"/>
        </w:rPr>
        <w:t>202</w:t>
      </w:r>
      <w:r w:rsidR="003810C1" w:rsidRPr="00046AF7">
        <w:rPr>
          <w:rFonts w:ascii="Roboto" w:hAnsi="Roboto" w:cs="Arial"/>
          <w:sz w:val="22"/>
          <w:szCs w:val="22"/>
          <w:lang w:val="en-ZW"/>
        </w:rPr>
        <w:t>6</w:t>
      </w:r>
      <w:r w:rsidRPr="00046AF7">
        <w:rPr>
          <w:rFonts w:ascii="Roboto" w:hAnsi="Roboto" w:cs="Arial"/>
          <w:sz w:val="22"/>
          <w:szCs w:val="22"/>
        </w:rPr>
        <w:t xml:space="preserve"> </w:t>
      </w:r>
      <w:bookmarkEnd w:id="0"/>
      <w:r w:rsidRPr="00046AF7">
        <w:rPr>
          <w:rFonts w:ascii="Roboto" w:hAnsi="Roboto" w:cs="Arial"/>
          <w:sz w:val="22"/>
          <w:szCs w:val="22"/>
          <w:lang w:val="en-ZW"/>
        </w:rPr>
        <w:t xml:space="preserve">at </w:t>
      </w:r>
      <w:r w:rsidR="003810C1" w:rsidRPr="00046AF7">
        <w:rPr>
          <w:rFonts w:ascii="Roboto" w:hAnsi="Roboto" w:cs="Arial"/>
          <w:sz w:val="22"/>
          <w:szCs w:val="22"/>
          <w:lang w:val="en-ZW"/>
        </w:rPr>
        <w:t>5</w:t>
      </w:r>
      <w:r w:rsidR="001E61EF" w:rsidRPr="00046AF7">
        <w:rPr>
          <w:rFonts w:ascii="Roboto" w:hAnsi="Roboto" w:cs="Arial"/>
          <w:sz w:val="22"/>
          <w:szCs w:val="22"/>
          <w:lang w:val="en-ZW"/>
        </w:rPr>
        <w:t>.00</w:t>
      </w:r>
      <w:r w:rsidRPr="00046AF7">
        <w:rPr>
          <w:rFonts w:ascii="Roboto" w:hAnsi="Roboto" w:cs="Arial"/>
          <w:sz w:val="22"/>
          <w:szCs w:val="22"/>
          <w:lang w:val="en-ZW"/>
        </w:rPr>
        <w:t xml:space="preserve"> </w:t>
      </w:r>
      <w:r w:rsidR="0083457B" w:rsidRPr="00046AF7">
        <w:rPr>
          <w:rFonts w:ascii="Roboto" w:hAnsi="Roboto" w:cs="Arial"/>
          <w:sz w:val="22"/>
          <w:szCs w:val="22"/>
          <w:lang w:val="en-ZW"/>
        </w:rPr>
        <w:t>P</w:t>
      </w:r>
      <w:r w:rsidRPr="00046AF7">
        <w:rPr>
          <w:rFonts w:ascii="Roboto" w:hAnsi="Roboto" w:cs="Arial"/>
          <w:sz w:val="22"/>
          <w:szCs w:val="22"/>
          <w:lang w:val="en-ZW"/>
        </w:rPr>
        <w:t>M</w:t>
      </w:r>
      <w:r w:rsidR="003810C1" w:rsidRPr="00046AF7">
        <w:rPr>
          <w:rFonts w:ascii="Roboto" w:hAnsi="Roboto" w:cs="Arial"/>
          <w:sz w:val="22"/>
          <w:szCs w:val="22"/>
          <w:lang w:val="en-ZW"/>
        </w:rPr>
        <w:t xml:space="preserve"> (</w:t>
      </w:r>
      <w:r w:rsidR="00E00EB2" w:rsidRPr="00046AF7">
        <w:rPr>
          <w:rFonts w:ascii="Roboto" w:hAnsi="Roboto" w:cs="Arial"/>
          <w:sz w:val="22"/>
          <w:szCs w:val="22"/>
          <w:lang w:val="en-ZW"/>
        </w:rPr>
        <w:t>Hanoi time</w:t>
      </w:r>
      <w:r w:rsidR="003810C1" w:rsidRPr="00046AF7">
        <w:rPr>
          <w:rFonts w:ascii="Roboto" w:hAnsi="Roboto" w:cs="Arial"/>
          <w:sz w:val="22"/>
          <w:szCs w:val="22"/>
          <w:lang w:val="en-ZW"/>
        </w:rPr>
        <w:t>)</w:t>
      </w:r>
      <w:r w:rsidRPr="00046AF7">
        <w:rPr>
          <w:rFonts w:ascii="Roboto" w:hAnsi="Roboto" w:cs="Arial"/>
          <w:sz w:val="22"/>
          <w:szCs w:val="22"/>
          <w:lang w:val="en-ZW"/>
        </w:rPr>
        <w:t xml:space="preserve"> upon conditions in the tender dossier.</w:t>
      </w:r>
    </w:p>
    <w:p w14:paraId="32453CD0" w14:textId="77777777" w:rsidR="00513FB7" w:rsidRPr="00046AF7" w:rsidRDefault="00513FB7" w:rsidP="00817D42">
      <w:pPr>
        <w:rPr>
          <w:rFonts w:ascii="Roboto" w:hAnsi="Roboto" w:cs="Arial"/>
          <w:b/>
          <w:bCs/>
          <w:sz w:val="22"/>
          <w:szCs w:val="22"/>
          <w:lang w:val="en-ZW"/>
        </w:rPr>
      </w:pPr>
    </w:p>
    <w:p w14:paraId="300A8B3F" w14:textId="31C2263F" w:rsidR="00817D42" w:rsidRPr="00E27DE5" w:rsidRDefault="7A888CE9" w:rsidP="00817D42">
      <w:pPr>
        <w:rPr>
          <w:rFonts w:ascii="Roboto" w:hAnsi="Roboto" w:cs="Arial"/>
          <w:sz w:val="22"/>
          <w:szCs w:val="22"/>
          <w:lang w:val="en-ZW"/>
        </w:rPr>
      </w:pPr>
      <w:r w:rsidRPr="00046AF7">
        <w:rPr>
          <w:rFonts w:ascii="Roboto" w:hAnsi="Roboto" w:cs="Arial"/>
          <w:sz w:val="22"/>
          <w:szCs w:val="22"/>
          <w:lang w:val="en-ZW"/>
        </w:rPr>
        <w:t>Date of opening tender</w:t>
      </w:r>
      <w:r w:rsidR="004033E1" w:rsidRPr="00046AF7">
        <w:rPr>
          <w:rFonts w:ascii="Roboto" w:hAnsi="Roboto" w:cs="Arial"/>
          <w:sz w:val="22"/>
          <w:szCs w:val="22"/>
          <w:lang w:val="en-ZW"/>
        </w:rPr>
        <w:t xml:space="preserve"> (tentative)</w:t>
      </w:r>
      <w:r w:rsidRPr="00046AF7">
        <w:rPr>
          <w:rFonts w:ascii="Roboto" w:hAnsi="Roboto" w:cs="Arial"/>
          <w:sz w:val="22"/>
          <w:szCs w:val="22"/>
          <w:lang w:val="en-ZW"/>
        </w:rPr>
        <w:t xml:space="preserve">: </w:t>
      </w:r>
      <w:r w:rsidR="0094727A" w:rsidRPr="00046AF7">
        <w:rPr>
          <w:rFonts w:ascii="Roboto" w:hAnsi="Roboto" w:cs="Arial"/>
          <w:sz w:val="22"/>
          <w:szCs w:val="22"/>
          <w:lang w:val="en-ZW"/>
        </w:rPr>
        <w:t>1</w:t>
      </w:r>
      <w:r w:rsidR="00A30797">
        <w:rPr>
          <w:rFonts w:ascii="Roboto" w:hAnsi="Roboto" w:cs="Arial"/>
          <w:sz w:val="22"/>
          <w:szCs w:val="22"/>
          <w:lang w:val="en-ZW"/>
        </w:rPr>
        <w:t>3</w:t>
      </w:r>
      <w:r w:rsidR="000B574E" w:rsidRPr="00046AF7">
        <w:rPr>
          <w:rFonts w:ascii="Roboto" w:hAnsi="Roboto" w:cs="Arial"/>
          <w:sz w:val="22"/>
          <w:szCs w:val="22"/>
          <w:lang w:val="en-ZW"/>
        </w:rPr>
        <w:t xml:space="preserve"> Ma</w:t>
      </w:r>
      <w:r w:rsidR="006A5C63" w:rsidRPr="00046AF7">
        <w:rPr>
          <w:rFonts w:ascii="Roboto" w:hAnsi="Roboto" w:cs="Arial"/>
          <w:sz w:val="22"/>
          <w:szCs w:val="22"/>
          <w:lang w:val="en-ZW"/>
        </w:rPr>
        <w:t>rch</w:t>
      </w:r>
      <w:r w:rsidRPr="00046AF7">
        <w:rPr>
          <w:rFonts w:ascii="Roboto" w:hAnsi="Roboto" w:cs="Arial"/>
          <w:sz w:val="22"/>
          <w:szCs w:val="22"/>
          <w:lang w:val="en-ZW"/>
        </w:rPr>
        <w:t xml:space="preserve"> 202</w:t>
      </w:r>
      <w:r w:rsidR="006A5C63" w:rsidRPr="00046AF7">
        <w:rPr>
          <w:rFonts w:ascii="Roboto" w:hAnsi="Roboto" w:cs="Arial"/>
          <w:sz w:val="22"/>
          <w:szCs w:val="22"/>
          <w:lang w:val="en-ZW"/>
        </w:rPr>
        <w:t>6</w:t>
      </w:r>
      <w:r w:rsidRPr="00513FB7">
        <w:rPr>
          <w:rFonts w:ascii="Roboto" w:hAnsi="Roboto" w:cs="Arial"/>
          <w:sz w:val="22"/>
          <w:szCs w:val="22"/>
        </w:rPr>
        <w:t xml:space="preserve"> </w:t>
      </w:r>
      <w:r w:rsidRPr="00513FB7">
        <w:rPr>
          <w:rFonts w:ascii="Roboto" w:hAnsi="Roboto" w:cs="Arial"/>
          <w:sz w:val="22"/>
          <w:szCs w:val="22"/>
          <w:lang w:val="en-ZW"/>
        </w:rPr>
        <w:t xml:space="preserve">at </w:t>
      </w:r>
      <w:r w:rsidR="0029310D" w:rsidRPr="00513FB7">
        <w:rPr>
          <w:rFonts w:ascii="Roboto" w:hAnsi="Roboto" w:cs="Arial"/>
          <w:sz w:val="22"/>
          <w:szCs w:val="22"/>
          <w:lang w:val="en-ZW"/>
        </w:rPr>
        <w:t>2</w:t>
      </w:r>
      <w:r w:rsidR="004D7C90" w:rsidRPr="00513FB7">
        <w:rPr>
          <w:rFonts w:ascii="Roboto" w:hAnsi="Roboto" w:cs="Arial"/>
          <w:sz w:val="22"/>
          <w:szCs w:val="22"/>
          <w:lang w:val="en-ZW"/>
        </w:rPr>
        <w:t xml:space="preserve">:00 </w:t>
      </w:r>
      <w:r w:rsidR="00A175C8" w:rsidRPr="00513FB7">
        <w:rPr>
          <w:rFonts w:ascii="Roboto" w:hAnsi="Roboto" w:cs="Arial"/>
          <w:sz w:val="22"/>
          <w:szCs w:val="22"/>
          <w:lang w:val="en-ZW"/>
        </w:rPr>
        <w:t>P</w:t>
      </w:r>
      <w:r w:rsidRPr="00513FB7">
        <w:rPr>
          <w:rFonts w:ascii="Roboto" w:hAnsi="Roboto" w:cs="Arial"/>
          <w:sz w:val="22"/>
          <w:szCs w:val="22"/>
          <w:lang w:val="en-ZW"/>
        </w:rPr>
        <w:t>M at Oxfam office.</w:t>
      </w:r>
    </w:p>
    <w:p w14:paraId="1F8CB400" w14:textId="77777777" w:rsidR="00817D42" w:rsidRPr="00E27DE5" w:rsidRDefault="00817D42" w:rsidP="00817D42">
      <w:pPr>
        <w:widowControl w:val="0"/>
        <w:autoSpaceDE w:val="0"/>
        <w:autoSpaceDN w:val="0"/>
        <w:adjustRightInd w:val="0"/>
        <w:jc w:val="both"/>
        <w:rPr>
          <w:rFonts w:ascii="Roboto" w:hAnsi="Roboto" w:cs="Arial"/>
          <w:color w:val="000000"/>
          <w:sz w:val="22"/>
          <w:szCs w:val="22"/>
          <w:lang w:val="en-ZW"/>
        </w:rPr>
      </w:pPr>
    </w:p>
    <w:p w14:paraId="73E21BBE"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Oxfam does not bind itself to award the tender to the lowest offer and reserves the right to accept the whole or part of the tender.</w:t>
      </w:r>
    </w:p>
    <w:p w14:paraId="444F4D9F" w14:textId="77777777" w:rsidR="00817D42" w:rsidRPr="00E27DE5" w:rsidRDefault="00817D42" w:rsidP="00817D42">
      <w:pPr>
        <w:widowControl w:val="0"/>
        <w:autoSpaceDE w:val="0"/>
        <w:autoSpaceDN w:val="0"/>
        <w:adjustRightInd w:val="0"/>
        <w:jc w:val="both"/>
        <w:rPr>
          <w:rFonts w:ascii="Roboto" w:hAnsi="Roboto" w:cs="Arial"/>
          <w:bCs/>
          <w:color w:val="000000"/>
          <w:sz w:val="22"/>
          <w:szCs w:val="22"/>
          <w:lang w:val="en-ZW"/>
        </w:rPr>
      </w:pPr>
    </w:p>
    <w:p w14:paraId="3161A182"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 xml:space="preserve">We look forward to receiving a proposal from you and thank you for your interest in our invitation. </w:t>
      </w:r>
    </w:p>
    <w:p w14:paraId="097DBC6A"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p>
    <w:p w14:paraId="37B1ED39" w14:textId="77777777" w:rsidR="00817D42" w:rsidRPr="00E27DE5" w:rsidRDefault="00817D42" w:rsidP="00817D42">
      <w:pPr>
        <w:widowControl w:val="0"/>
        <w:autoSpaceDE w:val="0"/>
        <w:autoSpaceDN w:val="0"/>
        <w:adjustRightInd w:val="0"/>
        <w:jc w:val="both"/>
        <w:rPr>
          <w:rFonts w:ascii="Roboto" w:hAnsi="Roboto" w:cs="Arial"/>
          <w:color w:val="000000"/>
          <w:sz w:val="22"/>
          <w:szCs w:val="22"/>
        </w:rPr>
      </w:pPr>
      <w:r w:rsidRPr="00E27DE5">
        <w:rPr>
          <w:rFonts w:ascii="Roboto" w:hAnsi="Roboto" w:cs="Arial"/>
          <w:color w:val="000000"/>
          <w:sz w:val="22"/>
          <w:szCs w:val="22"/>
        </w:rPr>
        <w:t>Yours sincerely,</w:t>
      </w:r>
    </w:p>
    <w:p w14:paraId="089C1356" w14:textId="77777777" w:rsidR="00817D42" w:rsidRDefault="00817D42" w:rsidP="00817D42">
      <w:pPr>
        <w:widowControl w:val="0"/>
        <w:autoSpaceDE w:val="0"/>
        <w:autoSpaceDN w:val="0"/>
        <w:adjustRightInd w:val="0"/>
        <w:rPr>
          <w:rFonts w:ascii="Roboto" w:hAnsi="Roboto" w:cs="Arial"/>
          <w:bCs/>
          <w:color w:val="000000"/>
          <w:sz w:val="22"/>
          <w:szCs w:val="22"/>
        </w:rPr>
      </w:pPr>
    </w:p>
    <w:p w14:paraId="6C58EBC9" w14:textId="77777777" w:rsidR="00C12E23" w:rsidRDefault="00C12E23" w:rsidP="00817D42">
      <w:pPr>
        <w:widowControl w:val="0"/>
        <w:autoSpaceDE w:val="0"/>
        <w:autoSpaceDN w:val="0"/>
        <w:adjustRightInd w:val="0"/>
        <w:rPr>
          <w:rFonts w:ascii="Roboto" w:hAnsi="Roboto" w:cs="Arial"/>
          <w:bCs/>
          <w:color w:val="000000"/>
          <w:sz w:val="22"/>
          <w:szCs w:val="22"/>
        </w:rPr>
      </w:pPr>
    </w:p>
    <w:p w14:paraId="6895B152" w14:textId="77777777" w:rsidR="00C12E23" w:rsidRDefault="00C12E23" w:rsidP="00817D42">
      <w:pPr>
        <w:widowControl w:val="0"/>
        <w:autoSpaceDE w:val="0"/>
        <w:autoSpaceDN w:val="0"/>
        <w:adjustRightInd w:val="0"/>
        <w:rPr>
          <w:rFonts w:ascii="Roboto" w:hAnsi="Roboto" w:cs="Arial"/>
          <w:bCs/>
          <w:color w:val="000000"/>
          <w:sz w:val="22"/>
          <w:szCs w:val="22"/>
        </w:rPr>
      </w:pPr>
    </w:p>
    <w:p w14:paraId="6453811B" w14:textId="77777777" w:rsidR="00C12E23" w:rsidRPr="00E27DE5" w:rsidRDefault="00C12E23" w:rsidP="00817D42">
      <w:pPr>
        <w:widowControl w:val="0"/>
        <w:autoSpaceDE w:val="0"/>
        <w:autoSpaceDN w:val="0"/>
        <w:adjustRightInd w:val="0"/>
        <w:rPr>
          <w:rFonts w:ascii="Roboto" w:hAnsi="Roboto" w:cs="Arial"/>
          <w:bCs/>
          <w:color w:val="000000"/>
          <w:sz w:val="22"/>
          <w:szCs w:val="22"/>
        </w:rPr>
      </w:pPr>
    </w:p>
    <w:p w14:paraId="669E83EF" w14:textId="2978749E" w:rsidR="00817D42" w:rsidRPr="007F47AD" w:rsidRDefault="00E27DE5" w:rsidP="00817D42">
      <w:pPr>
        <w:widowControl w:val="0"/>
        <w:autoSpaceDE w:val="0"/>
        <w:autoSpaceDN w:val="0"/>
        <w:adjustRightInd w:val="0"/>
        <w:rPr>
          <w:rFonts w:ascii="Roboto" w:hAnsi="Roboto" w:cs="Arial"/>
          <w:b/>
          <w:sz w:val="22"/>
          <w:szCs w:val="22"/>
        </w:rPr>
      </w:pPr>
      <w:r w:rsidRPr="007F47AD">
        <w:rPr>
          <w:rFonts w:ascii="Roboto" w:hAnsi="Roboto" w:cs="Arial"/>
          <w:b/>
          <w:color w:val="000000"/>
          <w:sz w:val="22"/>
          <w:szCs w:val="22"/>
        </w:rPr>
        <w:t>Vu Thi Quynh Hoa</w:t>
      </w:r>
    </w:p>
    <w:p w14:paraId="6A3862C7" w14:textId="2832408E" w:rsidR="00817D42" w:rsidRPr="00E27DE5" w:rsidRDefault="00817D42" w:rsidP="00817D42">
      <w:pPr>
        <w:widowControl w:val="0"/>
        <w:autoSpaceDE w:val="0"/>
        <w:autoSpaceDN w:val="0"/>
        <w:adjustRightInd w:val="0"/>
        <w:rPr>
          <w:rFonts w:ascii="Roboto" w:hAnsi="Roboto" w:cs="Arial"/>
          <w:bCs/>
          <w:color w:val="000000"/>
          <w:sz w:val="22"/>
          <w:szCs w:val="22"/>
        </w:rPr>
      </w:pPr>
      <w:r w:rsidRPr="00E27DE5">
        <w:rPr>
          <w:rFonts w:ascii="Roboto" w:hAnsi="Roboto" w:cs="Arial"/>
          <w:sz w:val="22"/>
          <w:szCs w:val="22"/>
        </w:rPr>
        <w:t>National Director</w:t>
      </w:r>
    </w:p>
    <w:p w14:paraId="62486C05" w14:textId="77777777" w:rsidR="00516310" w:rsidRPr="00E27DE5" w:rsidRDefault="00516310" w:rsidP="00F84795">
      <w:pPr>
        <w:widowControl w:val="0"/>
        <w:autoSpaceDE w:val="0"/>
        <w:autoSpaceDN w:val="0"/>
        <w:adjustRightInd w:val="0"/>
        <w:rPr>
          <w:rFonts w:ascii="Roboto" w:hAnsi="Roboto" w:cs="Arial"/>
          <w:bCs/>
          <w:color w:val="000000"/>
          <w:sz w:val="22"/>
          <w:szCs w:val="22"/>
        </w:rPr>
      </w:pPr>
    </w:p>
    <w:sectPr w:rsidR="00516310" w:rsidRPr="00E27DE5" w:rsidSect="00987E1F">
      <w:headerReference w:type="even" r:id="rId10"/>
      <w:headerReference w:type="default" r:id="rId11"/>
      <w:footerReference w:type="even" r:id="rId12"/>
      <w:footerReference w:type="default" r:id="rId13"/>
      <w:headerReference w:type="first" r:id="rId14"/>
      <w:footerReference w:type="first" r:id="rId15"/>
      <w:pgSz w:w="11906" w:h="16838" w:code="9"/>
      <w:pgMar w:top="1276" w:right="1183" w:bottom="1134" w:left="1276" w:header="421" w:footer="3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237A" w14:textId="77777777" w:rsidR="001E1D74" w:rsidRDefault="001E1D74">
      <w:r>
        <w:separator/>
      </w:r>
    </w:p>
  </w:endnote>
  <w:endnote w:type="continuationSeparator" w:id="0">
    <w:p w14:paraId="309D429B" w14:textId="77777777" w:rsidR="001E1D74" w:rsidRDefault="001E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516310" w:rsidRDefault="00516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3C86" w14:textId="77777777" w:rsidR="00516310" w:rsidRPr="00516310" w:rsidRDefault="00516310">
    <w:pPr>
      <w:pStyle w:val="Footer"/>
      <w:rPr>
        <w:rFonts w:ascii="Arial" w:hAnsi="Arial" w:cs="Arial"/>
        <w:sz w:val="18"/>
        <w:szCs w:val="18"/>
      </w:rPr>
    </w:pPr>
    <w:r w:rsidRPr="00516310">
      <w:rPr>
        <w:rFonts w:ascii="Arial" w:hAnsi="Arial" w:cs="Arial"/>
        <w:i/>
        <w:sz w:val="18"/>
        <w:szCs w:val="18"/>
      </w:rPr>
      <w:t xml:space="preserve">Invitation to tender </w:t>
    </w:r>
    <w:sdt>
      <w:sdtPr>
        <w:rPr>
          <w:rFonts w:ascii="Arial" w:hAnsi="Arial" w:cs="Arial"/>
          <w:sz w:val="18"/>
          <w:szCs w:val="18"/>
        </w:rPr>
        <w:id w:val="344997993"/>
        <w:docPartObj>
          <w:docPartGallery w:val="Page Numbers (Bottom of Page)"/>
          <w:docPartUnique/>
        </w:docPartObj>
      </w:sdtPr>
      <w:sdtContent>
        <w:sdt>
          <w:sdtPr>
            <w:rPr>
              <w:rFonts w:ascii="Arial" w:hAnsi="Arial" w:cs="Arial"/>
              <w:sz w:val="18"/>
              <w:szCs w:val="18"/>
            </w:rPr>
            <w:id w:val="344997994"/>
            <w:docPartObj>
              <w:docPartGallery w:val="Page Numbers (Top of Page)"/>
              <w:docPartUnique/>
            </w:docPartObj>
          </w:sdtPr>
          <w:sdtContent>
            <w:r w:rsidRPr="00516310">
              <w:rPr>
                <w:rFonts w:ascii="Arial" w:hAnsi="Arial" w:cs="Arial"/>
                <w:sz w:val="18"/>
                <w:szCs w:val="18"/>
              </w:rPr>
              <w:tab/>
            </w:r>
            <w:r w:rsidRPr="00516310">
              <w:rPr>
                <w:rFonts w:ascii="Arial" w:hAnsi="Arial" w:cs="Arial"/>
                <w:sz w:val="18"/>
                <w:szCs w:val="18"/>
              </w:rPr>
              <w:tab/>
            </w:r>
            <w:r>
              <w:rPr>
                <w:rFonts w:ascii="Arial" w:hAnsi="Arial" w:cs="Arial"/>
                <w:sz w:val="18"/>
                <w:szCs w:val="18"/>
              </w:rPr>
              <w:tab/>
            </w:r>
            <w:r w:rsidRPr="00516310">
              <w:rPr>
                <w:rFonts w:ascii="Arial" w:hAnsi="Arial" w:cs="Arial"/>
                <w:sz w:val="18"/>
                <w:szCs w:val="18"/>
              </w:rPr>
              <w:t xml:space="preserve">Page </w:t>
            </w:r>
            <w:r w:rsidRPr="00516310">
              <w:rPr>
                <w:rFonts w:ascii="Arial" w:hAnsi="Arial" w:cs="Arial"/>
                <w:sz w:val="18"/>
                <w:szCs w:val="18"/>
              </w:rPr>
              <w:fldChar w:fldCharType="begin"/>
            </w:r>
            <w:r w:rsidRPr="00516310">
              <w:rPr>
                <w:rFonts w:ascii="Arial" w:hAnsi="Arial" w:cs="Arial"/>
                <w:sz w:val="18"/>
                <w:szCs w:val="18"/>
              </w:rPr>
              <w:instrText>PAGE</w:instrText>
            </w:r>
            <w:r w:rsidRPr="00516310">
              <w:rPr>
                <w:rFonts w:ascii="Arial" w:hAnsi="Arial" w:cs="Arial"/>
                <w:sz w:val="18"/>
                <w:szCs w:val="18"/>
              </w:rPr>
              <w:fldChar w:fldCharType="separate"/>
            </w:r>
            <w:r w:rsidR="00F408F4">
              <w:rPr>
                <w:rFonts w:ascii="Arial" w:hAnsi="Arial" w:cs="Arial"/>
                <w:noProof/>
                <w:sz w:val="18"/>
                <w:szCs w:val="18"/>
              </w:rPr>
              <w:t>1</w:t>
            </w:r>
            <w:r w:rsidRPr="00516310">
              <w:rPr>
                <w:rFonts w:ascii="Arial" w:hAnsi="Arial" w:cs="Arial"/>
                <w:sz w:val="18"/>
                <w:szCs w:val="18"/>
              </w:rPr>
              <w:fldChar w:fldCharType="end"/>
            </w:r>
            <w:r w:rsidRPr="00516310">
              <w:rPr>
                <w:rFonts w:ascii="Arial" w:hAnsi="Arial" w:cs="Arial"/>
                <w:sz w:val="18"/>
                <w:szCs w:val="18"/>
              </w:rPr>
              <w:t xml:space="preserve"> / </w:t>
            </w:r>
            <w:r w:rsidRPr="00516310">
              <w:rPr>
                <w:rFonts w:ascii="Arial" w:hAnsi="Arial" w:cs="Arial"/>
                <w:sz w:val="18"/>
                <w:szCs w:val="18"/>
              </w:rPr>
              <w:fldChar w:fldCharType="begin"/>
            </w:r>
            <w:r w:rsidRPr="00516310">
              <w:rPr>
                <w:rFonts w:ascii="Arial" w:hAnsi="Arial" w:cs="Arial"/>
                <w:sz w:val="18"/>
                <w:szCs w:val="18"/>
              </w:rPr>
              <w:instrText>NUMPAGES</w:instrText>
            </w:r>
            <w:r w:rsidRPr="00516310">
              <w:rPr>
                <w:rFonts w:ascii="Arial" w:hAnsi="Arial" w:cs="Arial"/>
                <w:sz w:val="18"/>
                <w:szCs w:val="18"/>
              </w:rPr>
              <w:fldChar w:fldCharType="separate"/>
            </w:r>
            <w:r w:rsidR="00F408F4">
              <w:rPr>
                <w:rFonts w:ascii="Arial" w:hAnsi="Arial" w:cs="Arial"/>
                <w:noProof/>
                <w:sz w:val="18"/>
                <w:szCs w:val="18"/>
              </w:rPr>
              <w:t>2</w:t>
            </w:r>
            <w:r w:rsidRPr="00516310">
              <w:rPr>
                <w:rFonts w:ascii="Arial" w:hAnsi="Arial" w:cs="Arial"/>
                <w:sz w:val="18"/>
                <w:szCs w:val="18"/>
              </w:rPr>
              <w:fldChar w:fldCharType="end"/>
            </w:r>
          </w:sdtContent>
        </w:sdt>
      </w:sdtContent>
    </w:sdt>
  </w:p>
  <w:p w14:paraId="4101652C" w14:textId="77777777" w:rsidR="00516310" w:rsidRPr="00516310" w:rsidRDefault="00516310">
    <w:pPr>
      <w:pStyle w:val="Footer"/>
      <w:rPr>
        <w:rFonts w:ascii="Arial" w:hAnsi="Arial" w:cs="Arial"/>
        <w:i/>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516310" w:rsidRDefault="00516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87B5" w14:textId="77777777" w:rsidR="001E1D74" w:rsidRDefault="001E1D74">
      <w:r>
        <w:separator/>
      </w:r>
    </w:p>
  </w:footnote>
  <w:footnote w:type="continuationSeparator" w:id="0">
    <w:p w14:paraId="537EE98B" w14:textId="77777777" w:rsidR="001E1D74" w:rsidRDefault="001E1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2CB0E" w14:textId="77777777" w:rsidR="00516310" w:rsidRDefault="005163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F716" w14:textId="77777777" w:rsidR="00331E22" w:rsidRDefault="00331E22" w:rsidP="0042204D">
    <w:pPr>
      <w:pStyle w:val="Header"/>
    </w:pPr>
    <w:bookmarkStart w:id="1" w:name="OLE_LINK2"/>
    <w:bookmarkStart w:id="2" w:name="OLE_LINK1"/>
    <w:r>
      <w:t xml:space="preserve">              </w:t>
    </w:r>
  </w:p>
  <w:bookmarkEnd w:id="1"/>
  <w:bookmarkEnd w:id="2"/>
  <w:p w14:paraId="0FB78278" w14:textId="77777777" w:rsidR="00331E22" w:rsidRDefault="00331E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516310" w:rsidRDefault="00516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A1AA5EEC"/>
    <w:lvl w:ilvl="0">
      <w:start w:val="1"/>
      <w:numFmt w:val="decimal"/>
      <w:pStyle w:val="ListNumber"/>
      <w:lvlText w:val="%1."/>
      <w:lvlJc w:val="left"/>
      <w:pPr>
        <w:tabs>
          <w:tab w:val="num" w:pos="360"/>
        </w:tabs>
        <w:ind w:left="36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15:restartNumberingAfterBreak="0">
    <w:nsid w:val="FFFFFFFE"/>
    <w:multiLevelType w:val="singleLevel"/>
    <w:tmpl w:val="3F0C0A9C"/>
    <w:lvl w:ilvl="0">
      <w:numFmt w:val="bullet"/>
      <w:lvlText w:val="*"/>
      <w:lvlJc w:val="left"/>
    </w:lvl>
  </w:abstractNum>
  <w:abstractNum w:abstractNumId="2" w15:restartNumberingAfterBreak="0">
    <w:nsid w:val="04030E5C"/>
    <w:multiLevelType w:val="hybridMultilevel"/>
    <w:tmpl w:val="25D85054"/>
    <w:lvl w:ilvl="0" w:tplc="2B06F32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FF05F9"/>
    <w:multiLevelType w:val="multilevel"/>
    <w:tmpl w:val="99A6033C"/>
    <w:lvl w:ilvl="0">
      <w:start w:val="1"/>
      <w:numFmt w:val="decimal"/>
      <w:pStyle w:val="StyleArial10ptBoldBlackJustifi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C96F11"/>
    <w:multiLevelType w:val="hybridMultilevel"/>
    <w:tmpl w:val="ED8C9B48"/>
    <w:lvl w:ilvl="0" w:tplc="5794199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2D3105A"/>
    <w:multiLevelType w:val="hybridMultilevel"/>
    <w:tmpl w:val="CBD890C2"/>
    <w:lvl w:ilvl="0" w:tplc="A0CE7BD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96525E9"/>
    <w:multiLevelType w:val="hybridMultilevel"/>
    <w:tmpl w:val="E842F058"/>
    <w:lvl w:ilvl="0" w:tplc="EC2AB888">
      <w:numFmt w:val="bullet"/>
      <w:lvlText w:val="-"/>
      <w:lvlJc w:val="left"/>
      <w:pPr>
        <w:tabs>
          <w:tab w:val="num" w:pos="720"/>
        </w:tabs>
        <w:ind w:left="720" w:hanging="360"/>
      </w:pPr>
      <w:rPr>
        <w:rFonts w:ascii="Garamond" w:eastAsia="Times New Roman" w:hAnsi="Garamond"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4417A"/>
    <w:multiLevelType w:val="hybridMultilevel"/>
    <w:tmpl w:val="7FD0F3F2"/>
    <w:lvl w:ilvl="0" w:tplc="0409000F">
      <w:start w:val="1"/>
      <w:numFmt w:val="decimal"/>
      <w:lvlText w:val="%1."/>
      <w:lvlJc w:val="left"/>
      <w:pPr>
        <w:tabs>
          <w:tab w:val="num" w:pos="1080"/>
        </w:tabs>
        <w:ind w:left="1080" w:hanging="360"/>
      </w:pPr>
    </w:lvl>
    <w:lvl w:ilvl="1" w:tplc="1B583EEE">
      <w:numFmt w:val="bullet"/>
      <w:lvlText w:val="-"/>
      <w:lvlJc w:val="left"/>
      <w:pPr>
        <w:tabs>
          <w:tab w:val="num" w:pos="1800"/>
        </w:tabs>
        <w:ind w:left="1800" w:hanging="360"/>
      </w:pPr>
      <w:rPr>
        <w:rFonts w:ascii="Arial" w:eastAsia="Times New Roman"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03866F6"/>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42144707"/>
    <w:multiLevelType w:val="singleLevel"/>
    <w:tmpl w:val="2B06F322"/>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451327C5"/>
    <w:multiLevelType w:val="hybridMultilevel"/>
    <w:tmpl w:val="F7226BFA"/>
    <w:lvl w:ilvl="0" w:tplc="EFD43AC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A3313"/>
    <w:multiLevelType w:val="multilevel"/>
    <w:tmpl w:val="762621D0"/>
    <w:lvl w:ilvl="0">
      <w:start w:val="1"/>
      <w:numFmt w:val="lowerLetter"/>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15:restartNumberingAfterBreak="0">
    <w:nsid w:val="5ED84631"/>
    <w:multiLevelType w:val="hybridMultilevel"/>
    <w:tmpl w:val="F9A86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F5635"/>
    <w:multiLevelType w:val="hybridMultilevel"/>
    <w:tmpl w:val="D3E492EE"/>
    <w:lvl w:ilvl="0" w:tplc="A5D6A5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43273804">
    <w:abstractNumId w:val="0"/>
  </w:num>
  <w:num w:numId="2" w16cid:durableId="10109482">
    <w:abstractNumId w:val="10"/>
  </w:num>
  <w:num w:numId="3" w16cid:durableId="1867865996">
    <w:abstractNumId w:val="8"/>
  </w:num>
  <w:num w:numId="4" w16cid:durableId="1346858531">
    <w:abstractNumId w:val="9"/>
  </w:num>
  <w:num w:numId="5" w16cid:durableId="758719308">
    <w:abstractNumId w:val="11"/>
  </w:num>
  <w:num w:numId="6" w16cid:durableId="154345378">
    <w:abstractNumId w:val="4"/>
  </w:num>
  <w:num w:numId="7" w16cid:durableId="1257784484">
    <w:abstractNumId w:val="13"/>
  </w:num>
  <w:num w:numId="8" w16cid:durableId="1723868139">
    <w:abstractNumId w:val="2"/>
  </w:num>
  <w:num w:numId="9" w16cid:durableId="623578161">
    <w:abstractNumId w:val="1"/>
    <w:lvlOverride w:ilvl="0">
      <w:lvl w:ilvl="0">
        <w:numFmt w:val="bullet"/>
        <w:lvlText w:val=""/>
        <w:legacy w:legacy="1" w:legacySpace="0" w:legacyIndent="360"/>
        <w:lvlJc w:val="left"/>
        <w:rPr>
          <w:rFonts w:ascii="Symbol" w:hAnsi="Symbol" w:hint="default"/>
        </w:rPr>
      </w:lvl>
    </w:lvlOverride>
  </w:num>
  <w:num w:numId="10" w16cid:durableId="385841763">
    <w:abstractNumId w:val="5"/>
  </w:num>
  <w:num w:numId="11" w16cid:durableId="1117720507">
    <w:abstractNumId w:val="7"/>
  </w:num>
  <w:num w:numId="12" w16cid:durableId="1724716636">
    <w:abstractNumId w:val="12"/>
  </w:num>
  <w:num w:numId="13" w16cid:durableId="1915315238">
    <w:abstractNumId w:val="3"/>
  </w:num>
  <w:num w:numId="14" w16cid:durableId="1937471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B9"/>
    <w:rsid w:val="000165D5"/>
    <w:rsid w:val="00027EBC"/>
    <w:rsid w:val="00046AF7"/>
    <w:rsid w:val="0004783A"/>
    <w:rsid w:val="00063EEE"/>
    <w:rsid w:val="000646EB"/>
    <w:rsid w:val="00081CD6"/>
    <w:rsid w:val="000915BA"/>
    <w:rsid w:val="000A16A9"/>
    <w:rsid w:val="000A5866"/>
    <w:rsid w:val="000B0497"/>
    <w:rsid w:val="000B1806"/>
    <w:rsid w:val="000B23EE"/>
    <w:rsid w:val="000B574E"/>
    <w:rsid w:val="000B6C88"/>
    <w:rsid w:val="000C68FE"/>
    <w:rsid w:val="000D0791"/>
    <w:rsid w:val="00104041"/>
    <w:rsid w:val="00106393"/>
    <w:rsid w:val="001114CB"/>
    <w:rsid w:val="00121F56"/>
    <w:rsid w:val="00122B42"/>
    <w:rsid w:val="00140FAA"/>
    <w:rsid w:val="00141622"/>
    <w:rsid w:val="001425CF"/>
    <w:rsid w:val="001606C5"/>
    <w:rsid w:val="001634D6"/>
    <w:rsid w:val="0016357F"/>
    <w:rsid w:val="0017053F"/>
    <w:rsid w:val="0017245A"/>
    <w:rsid w:val="00186FEF"/>
    <w:rsid w:val="00193B1B"/>
    <w:rsid w:val="00196E17"/>
    <w:rsid w:val="001B0ECC"/>
    <w:rsid w:val="001E1D74"/>
    <w:rsid w:val="001E2FCF"/>
    <w:rsid w:val="001E2FFD"/>
    <w:rsid w:val="001E498E"/>
    <w:rsid w:val="001E61EF"/>
    <w:rsid w:val="001F334D"/>
    <w:rsid w:val="00202CD2"/>
    <w:rsid w:val="00211788"/>
    <w:rsid w:val="00211EAA"/>
    <w:rsid w:val="0021388C"/>
    <w:rsid w:val="00222307"/>
    <w:rsid w:val="0022420A"/>
    <w:rsid w:val="0022471B"/>
    <w:rsid w:val="002350D9"/>
    <w:rsid w:val="00242CC5"/>
    <w:rsid w:val="00244B3A"/>
    <w:rsid w:val="00264E5A"/>
    <w:rsid w:val="00266627"/>
    <w:rsid w:val="0027295C"/>
    <w:rsid w:val="002729A0"/>
    <w:rsid w:val="002764BC"/>
    <w:rsid w:val="00281602"/>
    <w:rsid w:val="00283337"/>
    <w:rsid w:val="00284254"/>
    <w:rsid w:val="0029069A"/>
    <w:rsid w:val="0029310D"/>
    <w:rsid w:val="002A0113"/>
    <w:rsid w:val="002A7B4D"/>
    <w:rsid w:val="002C22A4"/>
    <w:rsid w:val="002D343B"/>
    <w:rsid w:val="002D66F0"/>
    <w:rsid w:val="002F0679"/>
    <w:rsid w:val="00300142"/>
    <w:rsid w:val="003261AE"/>
    <w:rsid w:val="00326D3C"/>
    <w:rsid w:val="00327561"/>
    <w:rsid w:val="00331E22"/>
    <w:rsid w:val="00335954"/>
    <w:rsid w:val="00354E0D"/>
    <w:rsid w:val="00355736"/>
    <w:rsid w:val="0035713A"/>
    <w:rsid w:val="00361E6E"/>
    <w:rsid w:val="00375DC8"/>
    <w:rsid w:val="00377107"/>
    <w:rsid w:val="003810C1"/>
    <w:rsid w:val="003816E8"/>
    <w:rsid w:val="00381F0C"/>
    <w:rsid w:val="00395FAE"/>
    <w:rsid w:val="003A096A"/>
    <w:rsid w:val="003B2B36"/>
    <w:rsid w:val="003C3D19"/>
    <w:rsid w:val="003E2363"/>
    <w:rsid w:val="004033E1"/>
    <w:rsid w:val="0040371F"/>
    <w:rsid w:val="00406972"/>
    <w:rsid w:val="00413B11"/>
    <w:rsid w:val="004211D8"/>
    <w:rsid w:val="0042204D"/>
    <w:rsid w:val="00425091"/>
    <w:rsid w:val="004254F5"/>
    <w:rsid w:val="00435EFF"/>
    <w:rsid w:val="00460E82"/>
    <w:rsid w:val="00462CBC"/>
    <w:rsid w:val="00463F75"/>
    <w:rsid w:val="00470E13"/>
    <w:rsid w:val="00477A60"/>
    <w:rsid w:val="00482422"/>
    <w:rsid w:val="004908CC"/>
    <w:rsid w:val="004A3E29"/>
    <w:rsid w:val="004C72C6"/>
    <w:rsid w:val="004D2531"/>
    <w:rsid w:val="004D677A"/>
    <w:rsid w:val="004D7C90"/>
    <w:rsid w:val="004E1A91"/>
    <w:rsid w:val="004E320F"/>
    <w:rsid w:val="004E356A"/>
    <w:rsid w:val="004F379B"/>
    <w:rsid w:val="004F47B2"/>
    <w:rsid w:val="00513C05"/>
    <w:rsid w:val="00513FB7"/>
    <w:rsid w:val="00515C6A"/>
    <w:rsid w:val="00516310"/>
    <w:rsid w:val="005168D3"/>
    <w:rsid w:val="00531B82"/>
    <w:rsid w:val="00535BA0"/>
    <w:rsid w:val="00540E0D"/>
    <w:rsid w:val="00556AB8"/>
    <w:rsid w:val="0056113A"/>
    <w:rsid w:val="00566639"/>
    <w:rsid w:val="005808B8"/>
    <w:rsid w:val="00583073"/>
    <w:rsid w:val="00594F9E"/>
    <w:rsid w:val="005A1DB9"/>
    <w:rsid w:val="005D0A6F"/>
    <w:rsid w:val="005D0C34"/>
    <w:rsid w:val="005D7D9C"/>
    <w:rsid w:val="005F687A"/>
    <w:rsid w:val="005F7397"/>
    <w:rsid w:val="00603409"/>
    <w:rsid w:val="00607311"/>
    <w:rsid w:val="00613D68"/>
    <w:rsid w:val="00614D0C"/>
    <w:rsid w:val="00616E95"/>
    <w:rsid w:val="0061765E"/>
    <w:rsid w:val="00622DFF"/>
    <w:rsid w:val="006233EE"/>
    <w:rsid w:val="006249A3"/>
    <w:rsid w:val="00636FBF"/>
    <w:rsid w:val="00642318"/>
    <w:rsid w:val="0067164B"/>
    <w:rsid w:val="00675069"/>
    <w:rsid w:val="00684495"/>
    <w:rsid w:val="006902C6"/>
    <w:rsid w:val="0069500F"/>
    <w:rsid w:val="006A0B96"/>
    <w:rsid w:val="006A5C63"/>
    <w:rsid w:val="006A693D"/>
    <w:rsid w:val="006C5186"/>
    <w:rsid w:val="006E032C"/>
    <w:rsid w:val="006F0EE1"/>
    <w:rsid w:val="006F3398"/>
    <w:rsid w:val="006F7F6D"/>
    <w:rsid w:val="00702DC1"/>
    <w:rsid w:val="00705DDB"/>
    <w:rsid w:val="00707478"/>
    <w:rsid w:val="00717899"/>
    <w:rsid w:val="00717BB4"/>
    <w:rsid w:val="0072057C"/>
    <w:rsid w:val="00724EDA"/>
    <w:rsid w:val="007435B6"/>
    <w:rsid w:val="00745374"/>
    <w:rsid w:val="00771B2E"/>
    <w:rsid w:val="00794276"/>
    <w:rsid w:val="0079500A"/>
    <w:rsid w:val="007B583B"/>
    <w:rsid w:val="007C2944"/>
    <w:rsid w:val="007F47AD"/>
    <w:rsid w:val="00801D64"/>
    <w:rsid w:val="008071FD"/>
    <w:rsid w:val="0081068D"/>
    <w:rsid w:val="008118C2"/>
    <w:rsid w:val="00817D42"/>
    <w:rsid w:val="00827D00"/>
    <w:rsid w:val="008325CC"/>
    <w:rsid w:val="00833249"/>
    <w:rsid w:val="0083457B"/>
    <w:rsid w:val="00841388"/>
    <w:rsid w:val="0084232B"/>
    <w:rsid w:val="008560AA"/>
    <w:rsid w:val="008645E0"/>
    <w:rsid w:val="0087428C"/>
    <w:rsid w:val="008767AB"/>
    <w:rsid w:val="00891245"/>
    <w:rsid w:val="00894C10"/>
    <w:rsid w:val="008A0B58"/>
    <w:rsid w:val="008A30CE"/>
    <w:rsid w:val="008A7EB5"/>
    <w:rsid w:val="008B5EAC"/>
    <w:rsid w:val="008C0918"/>
    <w:rsid w:val="008C40A1"/>
    <w:rsid w:val="008C7318"/>
    <w:rsid w:val="008C7B2D"/>
    <w:rsid w:val="008E0E5A"/>
    <w:rsid w:val="008E2E39"/>
    <w:rsid w:val="00912475"/>
    <w:rsid w:val="00917E83"/>
    <w:rsid w:val="009265C1"/>
    <w:rsid w:val="00926EA4"/>
    <w:rsid w:val="0094727A"/>
    <w:rsid w:val="00955634"/>
    <w:rsid w:val="0096005E"/>
    <w:rsid w:val="00965C07"/>
    <w:rsid w:val="009708E4"/>
    <w:rsid w:val="0098077E"/>
    <w:rsid w:val="00981538"/>
    <w:rsid w:val="00987E1F"/>
    <w:rsid w:val="00987F69"/>
    <w:rsid w:val="009B40D1"/>
    <w:rsid w:val="009C29FF"/>
    <w:rsid w:val="009E6662"/>
    <w:rsid w:val="009F07C5"/>
    <w:rsid w:val="009F417F"/>
    <w:rsid w:val="00A06314"/>
    <w:rsid w:val="00A1284C"/>
    <w:rsid w:val="00A175C8"/>
    <w:rsid w:val="00A278AF"/>
    <w:rsid w:val="00A30797"/>
    <w:rsid w:val="00A347A9"/>
    <w:rsid w:val="00A4032B"/>
    <w:rsid w:val="00A4757B"/>
    <w:rsid w:val="00A522EC"/>
    <w:rsid w:val="00A568F9"/>
    <w:rsid w:val="00A60B57"/>
    <w:rsid w:val="00A61A77"/>
    <w:rsid w:val="00A66D0F"/>
    <w:rsid w:val="00A73422"/>
    <w:rsid w:val="00A762FF"/>
    <w:rsid w:val="00A829FF"/>
    <w:rsid w:val="00A93A9D"/>
    <w:rsid w:val="00AA1B33"/>
    <w:rsid w:val="00AA358D"/>
    <w:rsid w:val="00AA45C6"/>
    <w:rsid w:val="00AA4A66"/>
    <w:rsid w:val="00AC4AE4"/>
    <w:rsid w:val="00AD0365"/>
    <w:rsid w:val="00AE22CD"/>
    <w:rsid w:val="00B00AE5"/>
    <w:rsid w:val="00B06472"/>
    <w:rsid w:val="00B11247"/>
    <w:rsid w:val="00B209BB"/>
    <w:rsid w:val="00B353F7"/>
    <w:rsid w:val="00B37B89"/>
    <w:rsid w:val="00B402EC"/>
    <w:rsid w:val="00B54AC0"/>
    <w:rsid w:val="00B560C1"/>
    <w:rsid w:val="00B631B1"/>
    <w:rsid w:val="00B71472"/>
    <w:rsid w:val="00B75B87"/>
    <w:rsid w:val="00B76C30"/>
    <w:rsid w:val="00B8154E"/>
    <w:rsid w:val="00B83FFD"/>
    <w:rsid w:val="00B91665"/>
    <w:rsid w:val="00B93F48"/>
    <w:rsid w:val="00BA792E"/>
    <w:rsid w:val="00BE2B47"/>
    <w:rsid w:val="00BE42E4"/>
    <w:rsid w:val="00BE5BC7"/>
    <w:rsid w:val="00BF5791"/>
    <w:rsid w:val="00BF7A43"/>
    <w:rsid w:val="00C12E23"/>
    <w:rsid w:val="00C152AD"/>
    <w:rsid w:val="00C1662E"/>
    <w:rsid w:val="00C218FD"/>
    <w:rsid w:val="00C53FFA"/>
    <w:rsid w:val="00C7584C"/>
    <w:rsid w:val="00C82CA6"/>
    <w:rsid w:val="00C87308"/>
    <w:rsid w:val="00C90CB2"/>
    <w:rsid w:val="00C91127"/>
    <w:rsid w:val="00C941CE"/>
    <w:rsid w:val="00CA211D"/>
    <w:rsid w:val="00CA3C73"/>
    <w:rsid w:val="00CB0828"/>
    <w:rsid w:val="00CC0A82"/>
    <w:rsid w:val="00CE03D6"/>
    <w:rsid w:val="00CE187C"/>
    <w:rsid w:val="00CF5B09"/>
    <w:rsid w:val="00D63659"/>
    <w:rsid w:val="00D81A47"/>
    <w:rsid w:val="00D823F7"/>
    <w:rsid w:val="00D85F31"/>
    <w:rsid w:val="00D86278"/>
    <w:rsid w:val="00D86CD6"/>
    <w:rsid w:val="00D90BC0"/>
    <w:rsid w:val="00D935B2"/>
    <w:rsid w:val="00D938D7"/>
    <w:rsid w:val="00DA35FF"/>
    <w:rsid w:val="00DA76A4"/>
    <w:rsid w:val="00DC36E8"/>
    <w:rsid w:val="00DE053B"/>
    <w:rsid w:val="00DE055F"/>
    <w:rsid w:val="00E00EB2"/>
    <w:rsid w:val="00E27DE5"/>
    <w:rsid w:val="00E3577D"/>
    <w:rsid w:val="00E3588D"/>
    <w:rsid w:val="00E41942"/>
    <w:rsid w:val="00E44001"/>
    <w:rsid w:val="00E46947"/>
    <w:rsid w:val="00E538FD"/>
    <w:rsid w:val="00E66164"/>
    <w:rsid w:val="00E718A4"/>
    <w:rsid w:val="00E84EC1"/>
    <w:rsid w:val="00E86752"/>
    <w:rsid w:val="00E8699E"/>
    <w:rsid w:val="00E87664"/>
    <w:rsid w:val="00E95B4A"/>
    <w:rsid w:val="00E95FE7"/>
    <w:rsid w:val="00EA371D"/>
    <w:rsid w:val="00EA5AFA"/>
    <w:rsid w:val="00EB10A1"/>
    <w:rsid w:val="00EB415C"/>
    <w:rsid w:val="00EB5F4D"/>
    <w:rsid w:val="00EE5686"/>
    <w:rsid w:val="00EE7B56"/>
    <w:rsid w:val="00EF2E67"/>
    <w:rsid w:val="00F132B3"/>
    <w:rsid w:val="00F16C79"/>
    <w:rsid w:val="00F2411F"/>
    <w:rsid w:val="00F2428E"/>
    <w:rsid w:val="00F408F4"/>
    <w:rsid w:val="00F43E52"/>
    <w:rsid w:val="00F6162A"/>
    <w:rsid w:val="00F624FF"/>
    <w:rsid w:val="00F62F19"/>
    <w:rsid w:val="00F675D8"/>
    <w:rsid w:val="00F729B5"/>
    <w:rsid w:val="00F741EB"/>
    <w:rsid w:val="00F82D8E"/>
    <w:rsid w:val="00F84795"/>
    <w:rsid w:val="00F8787F"/>
    <w:rsid w:val="00F87EE8"/>
    <w:rsid w:val="00FB27F4"/>
    <w:rsid w:val="00FC2401"/>
    <w:rsid w:val="00FC7837"/>
    <w:rsid w:val="00FD4B5A"/>
    <w:rsid w:val="00FD4BD5"/>
    <w:rsid w:val="00FE0AD0"/>
    <w:rsid w:val="00FF6163"/>
    <w:rsid w:val="15F9211E"/>
    <w:rsid w:val="51DCC666"/>
    <w:rsid w:val="6A03234D"/>
    <w:rsid w:val="7A888CE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2BE1"/>
  <w15:docId w15:val="{4FE75762-C0A1-4B0A-B101-6BA3B725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B9"/>
    <w:rPr>
      <w:sz w:val="24"/>
      <w:szCs w:val="24"/>
      <w:lang w:val="en-GB" w:eastAsia="en-GB"/>
    </w:rPr>
  </w:style>
  <w:style w:type="paragraph" w:styleId="Heading1">
    <w:name w:val="heading 1"/>
    <w:basedOn w:val="Normal"/>
    <w:next w:val="Normal"/>
    <w:link w:val="Heading1Char"/>
    <w:qFormat/>
    <w:rsid w:val="0017053F"/>
    <w:pPr>
      <w:keepNext/>
      <w:pBdr>
        <w:top w:val="single" w:sz="4" w:space="1" w:color="auto"/>
        <w:bottom w:val="single" w:sz="4" w:space="1" w:color="auto"/>
      </w:pBdr>
      <w:spacing w:before="240" w:after="60"/>
      <w:jc w:val="center"/>
      <w:outlineLvl w:val="0"/>
    </w:pPr>
    <w:rPr>
      <w:rFonts w:ascii="Garamond" w:hAnsi="Garamond" w:cs="Arial"/>
      <w:b/>
      <w:bCs/>
      <w:spacing w:val="40"/>
      <w:kern w:val="32"/>
      <w:sz w:val="40"/>
      <w:szCs w:val="32"/>
      <w:lang w:eastAsia="en-US"/>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10ptBoldBlackJustified">
    <w:name w:val="Style Arial 10 pt Bold Black Justified"/>
    <w:basedOn w:val="ListNumber"/>
    <w:rsid w:val="005A1DB9"/>
    <w:pPr>
      <w:numPr>
        <w:numId w:val="13"/>
      </w:numPr>
      <w:jc w:val="both"/>
    </w:pPr>
    <w:rPr>
      <w:rFonts w:ascii="Arial" w:hAnsi="Arial"/>
      <w:b/>
      <w:bCs/>
      <w:color w:val="000000"/>
      <w:sz w:val="20"/>
      <w:szCs w:val="20"/>
    </w:rPr>
  </w:style>
  <w:style w:type="paragraph" w:styleId="ListNumber">
    <w:name w:val="List Number"/>
    <w:basedOn w:val="Normal"/>
    <w:rsid w:val="005A1DB9"/>
    <w:pPr>
      <w:numPr>
        <w:numId w:val="1"/>
      </w:numPr>
    </w:pPr>
  </w:style>
  <w:style w:type="paragraph" w:styleId="Header">
    <w:name w:val="header"/>
    <w:basedOn w:val="Normal"/>
    <w:rsid w:val="005A1DB9"/>
    <w:pPr>
      <w:tabs>
        <w:tab w:val="center" w:pos="4153"/>
        <w:tab w:val="right" w:pos="8306"/>
      </w:tabs>
    </w:pPr>
  </w:style>
  <w:style w:type="paragraph" w:styleId="Footer">
    <w:name w:val="footer"/>
    <w:basedOn w:val="Normal"/>
    <w:link w:val="FooterChar"/>
    <w:uiPriority w:val="99"/>
    <w:rsid w:val="005A1DB9"/>
    <w:pPr>
      <w:tabs>
        <w:tab w:val="center" w:pos="4153"/>
        <w:tab w:val="right" w:pos="8306"/>
      </w:tabs>
    </w:pPr>
  </w:style>
  <w:style w:type="character" w:styleId="Hyperlink">
    <w:name w:val="Hyperlink"/>
    <w:basedOn w:val="DefaultParagraphFont"/>
    <w:uiPriority w:val="99"/>
    <w:rsid w:val="00F84795"/>
    <w:rPr>
      <w:color w:val="0000FF"/>
      <w:u w:val="single"/>
    </w:rPr>
  </w:style>
  <w:style w:type="character" w:customStyle="1" w:styleId="EstiloCorreo20">
    <w:name w:val="EstiloCorreo20"/>
    <w:basedOn w:val="DefaultParagraphFont"/>
    <w:semiHidden/>
    <w:rsid w:val="00F84795"/>
    <w:rPr>
      <w:rFonts w:ascii="Times New Roman" w:hAnsi="Times New Roman" w:cs="Times New Roman"/>
      <w:b w:val="0"/>
      <w:bCs w:val="0"/>
      <w:i w:val="0"/>
      <w:iCs w:val="0"/>
      <w:strike w:val="0"/>
      <w:color w:val="auto"/>
      <w:sz w:val="24"/>
      <w:szCs w:val="24"/>
      <w:u w:val="none"/>
    </w:rPr>
  </w:style>
  <w:style w:type="paragraph" w:styleId="NormalWeb">
    <w:name w:val="Normal (Web)"/>
    <w:basedOn w:val="Normal"/>
    <w:unhideWhenUsed/>
    <w:rsid w:val="009E6662"/>
    <w:pPr>
      <w:spacing w:before="100" w:beforeAutospacing="1" w:after="100" w:afterAutospacing="1"/>
    </w:pPr>
    <w:rPr>
      <w:lang w:val="es-ES" w:eastAsia="es-ES"/>
    </w:rPr>
  </w:style>
  <w:style w:type="paragraph" w:styleId="ListParagraph">
    <w:name w:val="List Paragraph"/>
    <w:basedOn w:val="Normal"/>
    <w:uiPriority w:val="34"/>
    <w:qFormat/>
    <w:rsid w:val="00F16C79"/>
    <w:pPr>
      <w:ind w:left="720"/>
      <w:contextualSpacing/>
    </w:pPr>
  </w:style>
  <w:style w:type="character" w:customStyle="1" w:styleId="hps">
    <w:name w:val="hps"/>
    <w:basedOn w:val="DefaultParagraphFont"/>
    <w:rsid w:val="009708E4"/>
  </w:style>
  <w:style w:type="character" w:customStyle="1" w:styleId="Heading1Char">
    <w:name w:val="Heading 1 Char"/>
    <w:basedOn w:val="DefaultParagraphFont"/>
    <w:link w:val="Heading1"/>
    <w:rsid w:val="0017053F"/>
    <w:rPr>
      <w:rFonts w:ascii="Garamond" w:hAnsi="Garamond" w:cs="Arial"/>
      <w:b/>
      <w:bCs/>
      <w:spacing w:val="40"/>
      <w:kern w:val="32"/>
      <w:sz w:val="40"/>
      <w:szCs w:val="32"/>
      <w:lang w:val="en-GB" w:eastAsia="en-US"/>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rsid w:val="0017053F"/>
    <w:rPr>
      <w:rFonts w:ascii="Tahoma" w:hAnsi="Tahoma" w:cs="Tahoma"/>
      <w:sz w:val="16"/>
      <w:szCs w:val="16"/>
    </w:rPr>
  </w:style>
  <w:style w:type="character" w:customStyle="1" w:styleId="BalloonTextChar">
    <w:name w:val="Balloon Text Char"/>
    <w:basedOn w:val="DefaultParagraphFont"/>
    <w:link w:val="BalloonText"/>
    <w:rsid w:val="0017053F"/>
    <w:rPr>
      <w:rFonts w:ascii="Tahoma" w:hAnsi="Tahoma" w:cs="Tahoma"/>
      <w:sz w:val="16"/>
      <w:szCs w:val="16"/>
      <w:lang w:val="en-GB" w:eastAsia="en-GB"/>
    </w:rPr>
  </w:style>
  <w:style w:type="paragraph" w:styleId="Revision">
    <w:name w:val="Revision"/>
    <w:hidden/>
    <w:uiPriority w:val="99"/>
    <w:semiHidden/>
    <w:rsid w:val="005D0A6F"/>
    <w:rPr>
      <w:sz w:val="24"/>
      <w:szCs w:val="24"/>
      <w:lang w:val="en-GB" w:eastAsia="en-GB"/>
    </w:rPr>
  </w:style>
  <w:style w:type="paragraph" w:styleId="BodyText2">
    <w:name w:val="Body Text 2"/>
    <w:basedOn w:val="Normal"/>
    <w:link w:val="BodyText2Char"/>
    <w:rsid w:val="001F334D"/>
    <w:pPr>
      <w:shd w:val="clear" w:color="auto" w:fill="FFFF00"/>
    </w:pPr>
    <w:rPr>
      <w:rFonts w:ascii="Garamond" w:hAnsi="Garamond"/>
      <w:b/>
      <w:bCs/>
      <w:lang w:eastAsia="en-US"/>
    </w:rPr>
  </w:style>
  <w:style w:type="character" w:customStyle="1" w:styleId="BodyText2Char">
    <w:name w:val="Body Text 2 Char"/>
    <w:basedOn w:val="DefaultParagraphFont"/>
    <w:link w:val="BodyText2"/>
    <w:rsid w:val="001F334D"/>
    <w:rPr>
      <w:rFonts w:ascii="Garamond" w:hAnsi="Garamond"/>
      <w:b/>
      <w:bCs/>
      <w:sz w:val="24"/>
      <w:szCs w:val="24"/>
      <w:shd w:val="clear" w:color="auto" w:fill="FFFF00"/>
      <w:lang w:val="en-GB" w:eastAsia="en-US"/>
    </w:rPr>
  </w:style>
  <w:style w:type="character" w:customStyle="1" w:styleId="FooterChar">
    <w:name w:val="Footer Char"/>
    <w:basedOn w:val="DefaultParagraphFont"/>
    <w:link w:val="Footer"/>
    <w:uiPriority w:val="99"/>
    <w:rsid w:val="00516310"/>
    <w:rPr>
      <w:sz w:val="24"/>
      <w:szCs w:val="24"/>
      <w:lang w:val="en-GB"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EB10A1"/>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EB10A1"/>
    <w:rPr>
      <w:rFonts w:asciiTheme="minorHAnsi" w:eastAsiaTheme="minorHAnsi" w:hAnsiTheme="minorHAnsi" w:cstheme="minorBidi"/>
      <w:lang w:val="en-US" w:eastAsia="en-US"/>
    </w:rPr>
  </w:style>
  <w:style w:type="character" w:styleId="FootnoteReference">
    <w:name w:val="footnote reference"/>
    <w:basedOn w:val="DefaultParagraphFont"/>
    <w:uiPriority w:val="99"/>
    <w:unhideWhenUsed/>
    <w:rsid w:val="00EB10A1"/>
    <w:rPr>
      <w:vertAlign w:val="superscript"/>
    </w:rPr>
  </w:style>
  <w:style w:type="character" w:styleId="UnresolvedMention">
    <w:name w:val="Unresolved Mention"/>
    <w:basedOn w:val="DefaultParagraphFont"/>
    <w:uiPriority w:val="99"/>
    <w:semiHidden/>
    <w:unhideWhenUsed/>
    <w:rsid w:val="00817D42"/>
    <w:rPr>
      <w:color w:val="605E5C"/>
      <w:shd w:val="clear" w:color="auto" w:fill="E1DFDD"/>
    </w:rPr>
  </w:style>
  <w:style w:type="character" w:styleId="FollowedHyperlink">
    <w:name w:val="FollowedHyperlink"/>
    <w:basedOn w:val="DefaultParagraphFont"/>
    <w:rsid w:val="003771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6207">
      <w:bodyDiv w:val="1"/>
      <w:marLeft w:val="0"/>
      <w:marRight w:val="0"/>
      <w:marTop w:val="0"/>
      <w:marBottom w:val="0"/>
      <w:divBdr>
        <w:top w:val="none" w:sz="0" w:space="0" w:color="auto"/>
        <w:left w:val="none" w:sz="0" w:space="0" w:color="auto"/>
        <w:bottom w:val="none" w:sz="0" w:space="0" w:color="auto"/>
        <w:right w:val="none" w:sz="0" w:space="0" w:color="auto"/>
      </w:divBdr>
    </w:div>
    <w:div w:id="726342987">
      <w:bodyDiv w:val="1"/>
      <w:marLeft w:val="0"/>
      <w:marRight w:val="0"/>
      <w:marTop w:val="0"/>
      <w:marBottom w:val="0"/>
      <w:divBdr>
        <w:top w:val="none" w:sz="0" w:space="0" w:color="auto"/>
        <w:left w:val="none" w:sz="0" w:space="0" w:color="auto"/>
        <w:bottom w:val="none" w:sz="0" w:space="0" w:color="auto"/>
        <w:right w:val="none" w:sz="0" w:space="0" w:color="auto"/>
      </w:divBdr>
    </w:div>
    <w:div w:id="747385866">
      <w:bodyDiv w:val="1"/>
      <w:marLeft w:val="0"/>
      <w:marRight w:val="0"/>
      <w:marTop w:val="0"/>
      <w:marBottom w:val="0"/>
      <w:divBdr>
        <w:top w:val="none" w:sz="0" w:space="0" w:color="auto"/>
        <w:left w:val="none" w:sz="0" w:space="0" w:color="auto"/>
        <w:bottom w:val="none" w:sz="0" w:space="0" w:color="auto"/>
        <w:right w:val="none" w:sz="0" w:space="0" w:color="auto"/>
      </w:divBdr>
      <w:divsChild>
        <w:div w:id="1890341815">
          <w:marLeft w:val="0"/>
          <w:marRight w:val="0"/>
          <w:marTop w:val="0"/>
          <w:marBottom w:val="0"/>
          <w:divBdr>
            <w:top w:val="none" w:sz="0" w:space="0" w:color="auto"/>
            <w:left w:val="none" w:sz="0" w:space="0" w:color="auto"/>
            <w:bottom w:val="none" w:sz="0" w:space="0" w:color="auto"/>
            <w:right w:val="none" w:sz="0" w:space="0" w:color="auto"/>
          </w:divBdr>
          <w:divsChild>
            <w:div w:id="1116831532">
              <w:marLeft w:val="0"/>
              <w:marRight w:val="0"/>
              <w:marTop w:val="0"/>
              <w:marBottom w:val="0"/>
              <w:divBdr>
                <w:top w:val="none" w:sz="0" w:space="0" w:color="auto"/>
                <w:left w:val="none" w:sz="0" w:space="0" w:color="auto"/>
                <w:bottom w:val="none" w:sz="0" w:space="0" w:color="auto"/>
                <w:right w:val="none" w:sz="0" w:space="0" w:color="auto"/>
              </w:divBdr>
              <w:divsChild>
                <w:div w:id="899513671">
                  <w:marLeft w:val="0"/>
                  <w:marRight w:val="0"/>
                  <w:marTop w:val="0"/>
                  <w:marBottom w:val="0"/>
                  <w:divBdr>
                    <w:top w:val="none" w:sz="0" w:space="0" w:color="auto"/>
                    <w:left w:val="none" w:sz="0" w:space="0" w:color="auto"/>
                    <w:bottom w:val="none" w:sz="0" w:space="0" w:color="auto"/>
                    <w:right w:val="none" w:sz="0" w:space="0" w:color="auto"/>
                  </w:divBdr>
                  <w:divsChild>
                    <w:div w:id="1919556741">
                      <w:marLeft w:val="0"/>
                      <w:marRight w:val="0"/>
                      <w:marTop w:val="0"/>
                      <w:marBottom w:val="0"/>
                      <w:divBdr>
                        <w:top w:val="none" w:sz="0" w:space="0" w:color="auto"/>
                        <w:left w:val="none" w:sz="0" w:space="0" w:color="auto"/>
                        <w:bottom w:val="none" w:sz="0" w:space="0" w:color="auto"/>
                        <w:right w:val="none" w:sz="0" w:space="0" w:color="auto"/>
                      </w:divBdr>
                      <w:divsChild>
                        <w:div w:id="55252596">
                          <w:marLeft w:val="0"/>
                          <w:marRight w:val="0"/>
                          <w:marTop w:val="0"/>
                          <w:marBottom w:val="0"/>
                          <w:divBdr>
                            <w:top w:val="none" w:sz="0" w:space="0" w:color="auto"/>
                            <w:left w:val="none" w:sz="0" w:space="0" w:color="auto"/>
                            <w:bottom w:val="none" w:sz="0" w:space="0" w:color="auto"/>
                            <w:right w:val="none" w:sz="0" w:space="0" w:color="auto"/>
                          </w:divBdr>
                          <w:divsChild>
                            <w:div w:id="1519000855">
                              <w:marLeft w:val="0"/>
                              <w:marRight w:val="0"/>
                              <w:marTop w:val="0"/>
                              <w:marBottom w:val="0"/>
                              <w:divBdr>
                                <w:top w:val="none" w:sz="0" w:space="0" w:color="auto"/>
                                <w:left w:val="none" w:sz="0" w:space="0" w:color="auto"/>
                                <w:bottom w:val="none" w:sz="0" w:space="0" w:color="auto"/>
                                <w:right w:val="none" w:sz="0" w:space="0" w:color="auto"/>
                              </w:divBdr>
                              <w:divsChild>
                                <w:div w:id="635570519">
                                  <w:marLeft w:val="0"/>
                                  <w:marRight w:val="0"/>
                                  <w:marTop w:val="0"/>
                                  <w:marBottom w:val="0"/>
                                  <w:divBdr>
                                    <w:top w:val="none" w:sz="0" w:space="0" w:color="auto"/>
                                    <w:left w:val="none" w:sz="0" w:space="0" w:color="auto"/>
                                    <w:bottom w:val="none" w:sz="0" w:space="0" w:color="auto"/>
                                    <w:right w:val="none" w:sz="0" w:space="0" w:color="auto"/>
                                  </w:divBdr>
                                  <w:divsChild>
                                    <w:div w:id="15545559">
                                      <w:marLeft w:val="0"/>
                                      <w:marRight w:val="0"/>
                                      <w:marTop w:val="0"/>
                                      <w:marBottom w:val="0"/>
                                      <w:divBdr>
                                        <w:top w:val="single" w:sz="6" w:space="0" w:color="F5F5F5"/>
                                        <w:left w:val="single" w:sz="6" w:space="0" w:color="F5F5F5"/>
                                        <w:bottom w:val="single" w:sz="6" w:space="0" w:color="F5F5F5"/>
                                        <w:right w:val="single" w:sz="6" w:space="0" w:color="F5F5F5"/>
                                      </w:divBdr>
                                      <w:divsChild>
                                        <w:div w:id="1800607619">
                                          <w:marLeft w:val="0"/>
                                          <w:marRight w:val="0"/>
                                          <w:marTop w:val="0"/>
                                          <w:marBottom w:val="0"/>
                                          <w:divBdr>
                                            <w:top w:val="none" w:sz="0" w:space="0" w:color="auto"/>
                                            <w:left w:val="none" w:sz="0" w:space="0" w:color="auto"/>
                                            <w:bottom w:val="none" w:sz="0" w:space="0" w:color="auto"/>
                                            <w:right w:val="none" w:sz="0" w:space="0" w:color="auto"/>
                                          </w:divBdr>
                                          <w:divsChild>
                                            <w:div w:id="7920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tnam.oxfam.org/who-we-are"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2CEF-7E5E-41B9-BDDB-CEC9BE70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603</Words>
  <Characters>3438</Characters>
  <Application>Microsoft Office Word</Application>
  <DocSecurity>0</DocSecurity>
  <Lines>28</Lines>
  <Paragraphs>8</Paragraphs>
  <ScaleCrop>false</ScaleCrop>
  <Company>Mines Advisory Group</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Questionnaire</dc:title>
  <dc:creator>PeterW</dc:creator>
  <cp:lastModifiedBy>Tran Thanh Hang</cp:lastModifiedBy>
  <cp:revision>14</cp:revision>
  <dcterms:created xsi:type="dcterms:W3CDTF">2026-02-02T08:34:00Z</dcterms:created>
  <dcterms:modified xsi:type="dcterms:W3CDTF">2026-02-03T10:58:00Z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