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48C9C" w14:textId="38FAE165" w:rsidR="00734980" w:rsidRPr="00FB0A75" w:rsidRDefault="00AB0F0F" w:rsidP="00734980">
      <w:pPr>
        <w:pStyle w:val="Title"/>
        <w:rPr>
          <w:rFonts w:asciiTheme="minorHAnsi" w:hAnsiTheme="minorHAnsi" w:cstheme="minorHAnsi"/>
          <w:b/>
          <w:bCs/>
          <w:color w:val="538135" w:themeColor="accent6" w:themeShade="BF"/>
          <w:sz w:val="22"/>
          <w:szCs w:val="22"/>
        </w:rPr>
      </w:pPr>
      <w:r w:rsidRPr="00FB0A75">
        <w:rPr>
          <w:rFonts w:asciiTheme="minorHAnsi" w:hAnsiTheme="minorHAnsi" w:cstheme="minorHAnsi"/>
          <w:b/>
          <w:bCs/>
          <w:color w:val="538135" w:themeColor="accent6" w:themeShade="BF"/>
          <w:sz w:val="22"/>
          <w:szCs w:val="22"/>
        </w:rPr>
        <w:t>GEDSI Change Stories</w:t>
      </w:r>
    </w:p>
    <w:p w14:paraId="294CF370" w14:textId="77777777" w:rsidR="00AB0F0F" w:rsidRPr="00FB0A75" w:rsidRDefault="00AB0F0F" w:rsidP="00AB0F0F">
      <w:pPr>
        <w:rPr>
          <w:rFonts w:cstheme="minorHAnsi"/>
          <w:b/>
          <w:bCs/>
          <w:color w:val="538135" w:themeColor="accent6" w:themeShade="BF"/>
          <w:szCs w:val="22"/>
        </w:rPr>
      </w:pPr>
    </w:p>
    <w:p w14:paraId="2F1FC8CC" w14:textId="02EBC0B8" w:rsidR="00AB0F0F" w:rsidRPr="00FB0A75" w:rsidRDefault="00AB0F0F" w:rsidP="00AB0F0F">
      <w:pPr>
        <w:rPr>
          <w:rFonts w:cstheme="minorHAnsi"/>
          <w:b/>
          <w:bCs/>
          <w:szCs w:val="22"/>
        </w:rPr>
      </w:pPr>
      <w:r w:rsidRPr="00FB0A75">
        <w:rPr>
          <w:rFonts w:cstheme="minorHAnsi"/>
          <w:b/>
          <w:bCs/>
          <w:szCs w:val="22"/>
        </w:rPr>
        <w:t>Content summary</w:t>
      </w:r>
    </w:p>
    <w:p w14:paraId="2B095BB9" w14:textId="77777777" w:rsidR="00AB0F0F" w:rsidRPr="00FB0A75" w:rsidRDefault="00AB0F0F" w:rsidP="00AB0F0F">
      <w:pPr>
        <w:rPr>
          <w:rFonts w:cstheme="minorHAnsi"/>
          <w:szCs w:val="22"/>
        </w:rPr>
      </w:pPr>
    </w:p>
    <w:p w14:paraId="3FA96BD2" w14:textId="77777777" w:rsidR="00AB0F0F" w:rsidRPr="00FB0A75" w:rsidRDefault="00AB0F0F" w:rsidP="00AB0F0F">
      <w:pPr>
        <w:rPr>
          <w:rFonts w:cstheme="minorHAnsi"/>
          <w:szCs w:val="22"/>
        </w:rPr>
      </w:pPr>
    </w:p>
    <w:p w14:paraId="27F7B736" w14:textId="77777777" w:rsidR="00AB0F0F" w:rsidRPr="00FB0A75" w:rsidRDefault="00AB0F0F" w:rsidP="00AB0F0F">
      <w:pPr>
        <w:rPr>
          <w:rFonts w:cstheme="minorHAnsi"/>
          <w:szCs w:val="22"/>
        </w:rPr>
      </w:pPr>
    </w:p>
    <w:p w14:paraId="59BD9A50" w14:textId="77777777" w:rsidR="00AB0F0F" w:rsidRPr="00FB0A75" w:rsidRDefault="00AB0F0F" w:rsidP="00AB0F0F">
      <w:pPr>
        <w:rPr>
          <w:rFonts w:cstheme="minorHAnsi"/>
          <w:szCs w:val="22"/>
        </w:rPr>
      </w:pPr>
    </w:p>
    <w:p w14:paraId="7BFBBB65" w14:textId="77777777" w:rsidR="00AB0F0F" w:rsidRPr="00FB0A75" w:rsidRDefault="00AB0F0F" w:rsidP="00AB0F0F">
      <w:pPr>
        <w:rPr>
          <w:rFonts w:cstheme="minorHAnsi"/>
          <w:szCs w:val="22"/>
        </w:rPr>
      </w:pPr>
    </w:p>
    <w:p w14:paraId="55AFEC64" w14:textId="77777777" w:rsidR="00AB0F0F" w:rsidRPr="00FB0A75" w:rsidRDefault="00AB0F0F" w:rsidP="00AB0F0F">
      <w:pPr>
        <w:rPr>
          <w:rFonts w:cstheme="minorHAnsi"/>
          <w:szCs w:val="22"/>
        </w:rPr>
      </w:pPr>
    </w:p>
    <w:p w14:paraId="04DF4687" w14:textId="77777777" w:rsidR="00AB0F0F" w:rsidRPr="00FB0A75" w:rsidRDefault="00AB0F0F" w:rsidP="00AB0F0F">
      <w:pPr>
        <w:rPr>
          <w:rFonts w:cstheme="minorHAnsi"/>
          <w:szCs w:val="22"/>
        </w:rPr>
      </w:pPr>
    </w:p>
    <w:p w14:paraId="3DA0A967" w14:textId="77777777" w:rsidR="00AB0F0F" w:rsidRPr="00FB0A75" w:rsidRDefault="00AB0F0F" w:rsidP="00AB0F0F">
      <w:pPr>
        <w:rPr>
          <w:rFonts w:cstheme="minorHAnsi"/>
          <w:szCs w:val="22"/>
        </w:rPr>
      </w:pPr>
    </w:p>
    <w:p w14:paraId="3D313641" w14:textId="77777777" w:rsidR="00AB0F0F" w:rsidRPr="00FB0A75" w:rsidRDefault="00AB0F0F" w:rsidP="00AB0F0F">
      <w:pPr>
        <w:rPr>
          <w:rFonts w:cstheme="minorHAnsi"/>
          <w:szCs w:val="22"/>
        </w:rPr>
      </w:pPr>
    </w:p>
    <w:p w14:paraId="7C72F1C8" w14:textId="77777777" w:rsidR="00F97D7F" w:rsidRPr="00FB0A75" w:rsidRDefault="00F97D7F" w:rsidP="00AB0F0F">
      <w:pPr>
        <w:rPr>
          <w:rFonts w:cstheme="minorHAnsi"/>
          <w:szCs w:val="22"/>
        </w:rPr>
      </w:pPr>
    </w:p>
    <w:p w14:paraId="3D27AAD6" w14:textId="77777777" w:rsidR="00F97D7F" w:rsidRPr="00FB0A75" w:rsidRDefault="00F97D7F" w:rsidP="00AB0F0F">
      <w:pPr>
        <w:rPr>
          <w:rFonts w:cstheme="minorHAnsi"/>
          <w:szCs w:val="22"/>
        </w:rPr>
      </w:pPr>
    </w:p>
    <w:p w14:paraId="48C9159E" w14:textId="77777777" w:rsidR="00F97D7F" w:rsidRPr="00FB0A75" w:rsidRDefault="00F97D7F" w:rsidP="00AB0F0F">
      <w:pPr>
        <w:rPr>
          <w:rFonts w:cstheme="minorHAnsi"/>
          <w:szCs w:val="22"/>
        </w:rPr>
      </w:pPr>
    </w:p>
    <w:p w14:paraId="76138242" w14:textId="77777777" w:rsidR="00AB0F0F" w:rsidRPr="00FB0A75" w:rsidRDefault="00AB0F0F" w:rsidP="00AB0F0F">
      <w:pPr>
        <w:rPr>
          <w:rFonts w:cstheme="minorHAnsi"/>
          <w:szCs w:val="22"/>
        </w:rPr>
      </w:pPr>
    </w:p>
    <w:p w14:paraId="737351DA" w14:textId="77777777" w:rsidR="00AB0F0F" w:rsidRPr="00FB0A75" w:rsidRDefault="00AB0F0F" w:rsidP="00AB0F0F">
      <w:pPr>
        <w:rPr>
          <w:rFonts w:cstheme="minorHAnsi"/>
          <w:szCs w:val="22"/>
        </w:rPr>
      </w:pPr>
    </w:p>
    <w:p w14:paraId="512E115B" w14:textId="77777777" w:rsidR="00AB0F0F" w:rsidRPr="00FB0A75" w:rsidRDefault="00AB0F0F" w:rsidP="00AB0F0F">
      <w:pPr>
        <w:rPr>
          <w:rFonts w:cstheme="minorHAnsi"/>
          <w:szCs w:val="22"/>
        </w:rPr>
      </w:pPr>
    </w:p>
    <w:p w14:paraId="54640665" w14:textId="77777777" w:rsidR="00AB0F0F" w:rsidRPr="00FB0A75" w:rsidRDefault="00AB0F0F" w:rsidP="00AB0F0F">
      <w:pPr>
        <w:rPr>
          <w:rFonts w:cstheme="minorHAnsi"/>
          <w:szCs w:val="22"/>
        </w:rPr>
      </w:pPr>
    </w:p>
    <w:p w14:paraId="722ADE5E" w14:textId="77777777" w:rsidR="00AB0F0F" w:rsidRPr="00FB0A75" w:rsidRDefault="00AB0F0F" w:rsidP="00AB0F0F">
      <w:pPr>
        <w:rPr>
          <w:rFonts w:cstheme="minorHAnsi"/>
          <w:szCs w:val="22"/>
        </w:rPr>
      </w:pPr>
    </w:p>
    <w:p w14:paraId="6CD24D06" w14:textId="10BA1BE2" w:rsidR="00AB0F0F" w:rsidRPr="00FB0A75" w:rsidRDefault="00AB0F0F" w:rsidP="00AB0F0F">
      <w:pPr>
        <w:rPr>
          <w:rFonts w:cstheme="minorHAnsi"/>
          <w:b/>
          <w:bCs/>
          <w:szCs w:val="22"/>
        </w:rPr>
      </w:pPr>
      <w:r w:rsidRPr="00FB0A75">
        <w:rPr>
          <w:rFonts w:cstheme="minorHAnsi"/>
          <w:b/>
          <w:bCs/>
          <w:szCs w:val="22"/>
        </w:rPr>
        <w:t>Strengthening Climate Resilience</w:t>
      </w:r>
    </w:p>
    <w:p w14:paraId="11658EBD" w14:textId="116FF3A6" w:rsidR="00AB0F0F" w:rsidRPr="00FB0A75" w:rsidRDefault="00AB0F0F" w:rsidP="00AB0F0F">
      <w:pPr>
        <w:rPr>
          <w:rFonts w:cstheme="minorHAnsi"/>
          <w:b/>
          <w:bCs/>
          <w:szCs w:val="22"/>
        </w:rPr>
      </w:pPr>
      <w:r w:rsidRPr="00FB0A75">
        <w:rPr>
          <w:rFonts w:cstheme="minorHAnsi"/>
          <w:b/>
          <w:bCs/>
          <w:szCs w:val="22"/>
        </w:rPr>
        <w:t>Oxfam</w:t>
      </w:r>
    </w:p>
    <w:p w14:paraId="321370C3" w14:textId="1C5626F0" w:rsidR="00AB0F0F" w:rsidRPr="00FB0A75" w:rsidRDefault="00AB0F0F" w:rsidP="00AB0F0F">
      <w:pPr>
        <w:rPr>
          <w:rFonts w:cstheme="minorHAnsi"/>
          <w:b/>
          <w:bCs/>
          <w:szCs w:val="22"/>
        </w:rPr>
      </w:pPr>
      <w:r w:rsidRPr="00FB0A75">
        <w:rPr>
          <w:rFonts w:cstheme="minorHAnsi"/>
          <w:b/>
          <w:bCs/>
          <w:szCs w:val="22"/>
        </w:rPr>
        <w:t>June 2025</w:t>
      </w:r>
    </w:p>
    <w:p w14:paraId="6337B176" w14:textId="77777777" w:rsidR="00734980" w:rsidRPr="00FB0A75" w:rsidRDefault="00734980">
      <w:pPr>
        <w:rPr>
          <w:rFonts w:cstheme="minorHAnsi"/>
          <w:b/>
          <w:bCs/>
          <w:szCs w:val="22"/>
        </w:rPr>
      </w:pPr>
    </w:p>
    <w:p w14:paraId="151201AC" w14:textId="77777777" w:rsidR="00734980" w:rsidRPr="00FB0A75" w:rsidRDefault="00734980">
      <w:pPr>
        <w:rPr>
          <w:rFonts w:cstheme="minorHAnsi"/>
          <w:b/>
          <w:bCs/>
          <w:szCs w:val="22"/>
        </w:rPr>
      </w:pPr>
    </w:p>
    <w:p w14:paraId="25D0B9AE" w14:textId="51660A6C" w:rsidR="00C21402" w:rsidRPr="00FB0A75" w:rsidRDefault="00B71F54">
      <w:pPr>
        <w:rPr>
          <w:rFonts w:cstheme="minorHAnsi"/>
          <w:szCs w:val="22"/>
        </w:rPr>
      </w:pPr>
      <w:r w:rsidRPr="00FB0A75">
        <w:rPr>
          <w:rFonts w:cstheme="minorHAnsi"/>
          <w:b/>
          <w:bCs/>
          <w:szCs w:val="22"/>
        </w:rPr>
        <w:t>Background</w:t>
      </w:r>
    </w:p>
    <w:p w14:paraId="0702C78D" w14:textId="7C657A1D" w:rsidR="00AB0F0F" w:rsidRPr="00FB0A75" w:rsidRDefault="00AB0F0F" w:rsidP="00AB0F0F">
      <w:pPr>
        <w:jc w:val="both"/>
        <w:rPr>
          <w:rFonts w:cstheme="minorHAnsi"/>
          <w:szCs w:val="22"/>
        </w:rPr>
      </w:pPr>
      <w:r w:rsidRPr="00FB0A75">
        <w:rPr>
          <w:rFonts w:cstheme="minorHAnsi"/>
          <w:szCs w:val="22"/>
        </w:rPr>
        <w:t xml:space="preserve">The Strengthening Climate Resilience in the Mekong Sub-Region (SCR) project aims to </w:t>
      </w:r>
      <w:r w:rsidR="001E02DA" w:rsidRPr="00FB0A75">
        <w:rPr>
          <w:rFonts w:cstheme="minorHAnsi"/>
          <w:szCs w:val="22"/>
        </w:rPr>
        <w:t>improve</w:t>
      </w:r>
      <w:r w:rsidRPr="00FB0A75">
        <w:rPr>
          <w:rFonts w:cstheme="minorHAnsi"/>
          <w:szCs w:val="22"/>
        </w:rPr>
        <w:t xml:space="preserve"> the resilience of communities along the Mekong River and its tributaries by increasing adaptive capacity and improving access to hydrological and water-related data to inform local contingency planning. Active integration of GEDSI (</w:t>
      </w:r>
      <w:r w:rsidR="00920C77" w:rsidRPr="00FB0A75">
        <w:rPr>
          <w:rFonts w:cstheme="minorHAnsi"/>
          <w:szCs w:val="22"/>
        </w:rPr>
        <w:t>G</w:t>
      </w:r>
      <w:r w:rsidRPr="00FB0A75">
        <w:rPr>
          <w:rFonts w:cstheme="minorHAnsi"/>
          <w:szCs w:val="22"/>
        </w:rPr>
        <w:t xml:space="preserve">ender, </w:t>
      </w:r>
      <w:r w:rsidR="00920C77" w:rsidRPr="00FB0A75">
        <w:rPr>
          <w:rFonts w:cstheme="minorHAnsi"/>
          <w:szCs w:val="22"/>
        </w:rPr>
        <w:t>E</w:t>
      </w:r>
      <w:r w:rsidRPr="00FB0A75">
        <w:rPr>
          <w:rFonts w:cstheme="minorHAnsi"/>
          <w:szCs w:val="22"/>
        </w:rPr>
        <w:t xml:space="preserve">quality, </w:t>
      </w:r>
      <w:r w:rsidR="00920C77" w:rsidRPr="00FB0A75">
        <w:rPr>
          <w:rFonts w:cstheme="minorHAnsi"/>
          <w:szCs w:val="22"/>
        </w:rPr>
        <w:t>D</w:t>
      </w:r>
      <w:r w:rsidRPr="00FB0A75">
        <w:rPr>
          <w:rFonts w:cstheme="minorHAnsi"/>
          <w:szCs w:val="22"/>
        </w:rPr>
        <w:t xml:space="preserve">isability and </w:t>
      </w:r>
      <w:r w:rsidR="00920C77" w:rsidRPr="00FB0A75">
        <w:rPr>
          <w:rFonts w:cstheme="minorHAnsi"/>
          <w:szCs w:val="22"/>
        </w:rPr>
        <w:t>Social Inclusion</w:t>
      </w:r>
      <w:r w:rsidRPr="00FB0A75">
        <w:rPr>
          <w:rFonts w:cstheme="minorHAnsi"/>
          <w:szCs w:val="22"/>
        </w:rPr>
        <w:t xml:space="preserve">) has promoted broad, inclusive </w:t>
      </w:r>
      <w:r w:rsidR="003F650C" w:rsidRPr="00FB0A75">
        <w:rPr>
          <w:rFonts w:cstheme="minorHAnsi"/>
          <w:szCs w:val="22"/>
        </w:rPr>
        <w:t xml:space="preserve">participation, </w:t>
      </w:r>
      <w:r w:rsidRPr="00FB0A75">
        <w:rPr>
          <w:rFonts w:cstheme="minorHAnsi"/>
          <w:szCs w:val="22"/>
        </w:rPr>
        <w:t xml:space="preserve">including women, men, </w:t>
      </w:r>
      <w:r w:rsidR="003F650C" w:rsidRPr="00FB0A75">
        <w:rPr>
          <w:rFonts w:cstheme="minorHAnsi"/>
          <w:szCs w:val="22"/>
        </w:rPr>
        <w:lastRenderedPageBreak/>
        <w:t>People with Disability</w:t>
      </w:r>
      <w:r w:rsidRPr="00FB0A75">
        <w:rPr>
          <w:rFonts w:cstheme="minorHAnsi"/>
          <w:szCs w:val="22"/>
        </w:rPr>
        <w:t xml:space="preserve">, youth and </w:t>
      </w:r>
      <w:r w:rsidR="000F4E3D" w:rsidRPr="00FB0A75">
        <w:rPr>
          <w:rFonts w:cstheme="minorHAnsi"/>
          <w:szCs w:val="22"/>
        </w:rPr>
        <w:t>older people</w:t>
      </w:r>
      <w:r w:rsidR="00E46858" w:rsidRPr="00FB0A75">
        <w:rPr>
          <w:rFonts w:cstheme="minorHAnsi"/>
          <w:szCs w:val="22"/>
        </w:rPr>
        <w:t>,</w:t>
      </w:r>
      <w:r w:rsidRPr="00FB0A75">
        <w:rPr>
          <w:rFonts w:cstheme="minorHAnsi"/>
          <w:szCs w:val="22"/>
        </w:rPr>
        <w:t xml:space="preserve"> raising local knowledge, strengthening community ownership, and</w:t>
      </w:r>
      <w:r w:rsidR="00EF368C" w:rsidRPr="00FB0A75">
        <w:rPr>
          <w:rFonts w:cstheme="minorHAnsi"/>
          <w:szCs w:val="22"/>
        </w:rPr>
        <w:t xml:space="preserve"> developing</w:t>
      </w:r>
      <w:r w:rsidRPr="00FB0A75">
        <w:rPr>
          <w:rFonts w:cstheme="minorHAnsi"/>
          <w:szCs w:val="22"/>
        </w:rPr>
        <w:t xml:space="preserve"> </w:t>
      </w:r>
      <w:r w:rsidR="00F16E20" w:rsidRPr="00FB0A75">
        <w:rPr>
          <w:rFonts w:cstheme="minorHAnsi"/>
          <w:szCs w:val="22"/>
        </w:rPr>
        <w:t>authorities’</w:t>
      </w:r>
      <w:r w:rsidR="00EF368C" w:rsidRPr="00FB0A75">
        <w:rPr>
          <w:rFonts w:cstheme="minorHAnsi"/>
          <w:szCs w:val="22"/>
        </w:rPr>
        <w:t xml:space="preserve"> capability</w:t>
      </w:r>
      <w:r w:rsidRPr="00FB0A75">
        <w:rPr>
          <w:rFonts w:cstheme="minorHAnsi"/>
          <w:szCs w:val="22"/>
        </w:rPr>
        <w:t xml:space="preserve"> to lead disaster-preparedness efforts.</w:t>
      </w:r>
    </w:p>
    <w:p w14:paraId="04B2144E" w14:textId="672D8F8D" w:rsidR="00AB0F0F" w:rsidRPr="00FB0A75" w:rsidRDefault="00AB0F0F" w:rsidP="00AB0F0F">
      <w:pPr>
        <w:jc w:val="both"/>
        <w:rPr>
          <w:rFonts w:cstheme="minorHAnsi"/>
          <w:szCs w:val="22"/>
        </w:rPr>
      </w:pPr>
      <w:r w:rsidRPr="00FB0A75">
        <w:rPr>
          <w:rFonts w:cstheme="minorHAnsi"/>
          <w:szCs w:val="22"/>
        </w:rPr>
        <w:t xml:space="preserve">The Mid-Term Review recommended that SCR strengthen its documentation to substantiate indicators and demonstrate project outcomes. In response, the Project Management Unit recruited an external consultant to support documentation in Thailand and Laos, while Cambodia </w:t>
      </w:r>
      <w:r w:rsidR="00090E48" w:rsidRPr="00FB0A75">
        <w:rPr>
          <w:rFonts w:cstheme="minorHAnsi"/>
          <w:szCs w:val="22"/>
        </w:rPr>
        <w:t>drew on</w:t>
      </w:r>
      <w:r w:rsidRPr="00FB0A75">
        <w:rPr>
          <w:rFonts w:cstheme="minorHAnsi"/>
          <w:szCs w:val="22"/>
        </w:rPr>
        <w:t xml:space="preserve"> internal resources.</w:t>
      </w:r>
    </w:p>
    <w:p w14:paraId="799B91B8" w14:textId="715F0A28" w:rsidR="00C21402" w:rsidRPr="00FB0A75" w:rsidRDefault="00AB0F0F" w:rsidP="00AB0F0F">
      <w:pPr>
        <w:jc w:val="both"/>
        <w:rPr>
          <w:rFonts w:cstheme="minorHAnsi"/>
          <w:szCs w:val="22"/>
        </w:rPr>
      </w:pPr>
      <w:r w:rsidRPr="00FB0A75">
        <w:rPr>
          <w:rFonts w:cstheme="minorHAnsi"/>
          <w:szCs w:val="22"/>
        </w:rPr>
        <w:t xml:space="preserve">The primary objective of this exercise is to </w:t>
      </w:r>
      <w:r w:rsidRPr="00FB0A75">
        <w:rPr>
          <w:rFonts w:cstheme="minorHAnsi"/>
          <w:i/>
          <w:iCs/>
          <w:szCs w:val="22"/>
        </w:rPr>
        <w:t>document project outcomes, with particular attention to how GEDSI integration has shaped the effectiveness of climate-resilience interventions.</w:t>
      </w:r>
      <w:r w:rsidRPr="00FB0A75">
        <w:rPr>
          <w:rFonts w:cstheme="minorHAnsi"/>
          <w:szCs w:val="22"/>
        </w:rPr>
        <w:t xml:space="preserve"> This GEDSI outcome documentation, aligned with the project’s GEDSI action plan and the project closure phase, will inform the final evaluation and</w:t>
      </w:r>
      <w:r w:rsidR="00274D87" w:rsidRPr="00FB0A75">
        <w:rPr>
          <w:rFonts w:cstheme="minorHAnsi"/>
          <w:szCs w:val="22"/>
        </w:rPr>
        <w:t xml:space="preserve"> the</w:t>
      </w:r>
      <w:r w:rsidRPr="00FB0A75">
        <w:rPr>
          <w:rFonts w:cstheme="minorHAnsi"/>
          <w:szCs w:val="22"/>
        </w:rPr>
        <w:t xml:space="preserve"> final project report and help shape future, context-relevant interventions. The process </w:t>
      </w:r>
      <w:r w:rsidR="008A10DF" w:rsidRPr="00FB0A75">
        <w:rPr>
          <w:rFonts w:cstheme="minorHAnsi"/>
          <w:szCs w:val="22"/>
        </w:rPr>
        <w:t>aimed to</w:t>
      </w:r>
      <w:r w:rsidRPr="00FB0A75">
        <w:rPr>
          <w:rFonts w:cstheme="minorHAnsi"/>
          <w:szCs w:val="22"/>
        </w:rPr>
        <w:t xml:space="preserve"> capture stories and evidence from all target countries, building on documentation already gathered, and t</w:t>
      </w:r>
      <w:r w:rsidR="00C21402" w:rsidRPr="00FB0A75">
        <w:rPr>
          <w:rFonts w:cstheme="minorHAnsi"/>
          <w:szCs w:val="22"/>
        </w:rPr>
        <w:t xml:space="preserve">o identify areas of </w:t>
      </w:r>
      <w:r w:rsidR="00850FF9" w:rsidRPr="00FB0A75">
        <w:rPr>
          <w:rFonts w:cstheme="minorHAnsi"/>
          <w:szCs w:val="22"/>
        </w:rPr>
        <w:t>challenge</w:t>
      </w:r>
      <w:r w:rsidR="00C21402" w:rsidRPr="00FB0A75">
        <w:rPr>
          <w:rFonts w:cstheme="minorHAnsi"/>
          <w:szCs w:val="22"/>
        </w:rPr>
        <w:t>, and explore for further support (if relevant) to future interventions</w:t>
      </w:r>
      <w:r w:rsidRPr="00FB0A75">
        <w:rPr>
          <w:rFonts w:cstheme="minorHAnsi"/>
          <w:szCs w:val="22"/>
        </w:rPr>
        <w:t>.</w:t>
      </w:r>
    </w:p>
    <w:p w14:paraId="4E3D66E2" w14:textId="54FBDD3B" w:rsidR="002624AC" w:rsidRPr="00FB0A75" w:rsidRDefault="002624AC" w:rsidP="00AB0F0F">
      <w:pPr>
        <w:jc w:val="both"/>
        <w:rPr>
          <w:rFonts w:cstheme="minorHAnsi"/>
          <w:b/>
          <w:bCs/>
          <w:szCs w:val="22"/>
        </w:rPr>
      </w:pPr>
      <w:r w:rsidRPr="00FB0A75">
        <w:rPr>
          <w:rFonts w:cstheme="minorHAnsi"/>
          <w:b/>
          <w:bCs/>
          <w:szCs w:val="22"/>
        </w:rPr>
        <w:t xml:space="preserve">Story development process </w:t>
      </w:r>
    </w:p>
    <w:p w14:paraId="51BEDC49" w14:textId="77777777" w:rsidR="0052047A" w:rsidRPr="00FB0A75" w:rsidRDefault="0052047A" w:rsidP="00AB0F0F">
      <w:pPr>
        <w:jc w:val="both"/>
        <w:rPr>
          <w:rFonts w:cstheme="minorHAnsi"/>
          <w:szCs w:val="22"/>
        </w:rPr>
      </w:pPr>
      <w:r w:rsidRPr="00FB0A75">
        <w:rPr>
          <w:rFonts w:cstheme="minorHAnsi"/>
          <w:szCs w:val="22"/>
        </w:rPr>
        <w:t>The GEDSI stories were developed to capture the lived experiences of communities and the tangible changes that have occurred within the Strengthening Climate Resilience in the Mekong project. First, the consultant and project team met to agree on the objectives and identify which communities and groups to interview. Preliminary interview questions were then drafted and based on the story structures used in previous data collection exercises to ensure consistency of scope and comparability with earlier materials.</w:t>
      </w:r>
    </w:p>
    <w:p w14:paraId="2215BEFA" w14:textId="75E10797" w:rsidR="0052047A" w:rsidRPr="00FB0A75" w:rsidRDefault="0052047A" w:rsidP="00AB0F0F">
      <w:pPr>
        <w:jc w:val="both"/>
        <w:rPr>
          <w:rFonts w:cstheme="minorHAnsi"/>
          <w:szCs w:val="22"/>
        </w:rPr>
      </w:pPr>
      <w:r w:rsidRPr="00FB0A75">
        <w:rPr>
          <w:rFonts w:cstheme="minorHAnsi"/>
          <w:szCs w:val="22"/>
        </w:rPr>
        <w:t xml:space="preserve">Field data collection took place in Cambodia from 10 to 13 June 2025 across four villages in Stung </w:t>
      </w:r>
      <w:proofErr w:type="spellStart"/>
      <w:r w:rsidRPr="00FB0A75">
        <w:rPr>
          <w:rFonts w:cstheme="minorHAnsi"/>
          <w:szCs w:val="22"/>
        </w:rPr>
        <w:t>Treng</w:t>
      </w:r>
      <w:proofErr w:type="spellEnd"/>
      <w:r w:rsidRPr="00FB0A75">
        <w:rPr>
          <w:rFonts w:cstheme="minorHAnsi"/>
          <w:szCs w:val="22"/>
        </w:rPr>
        <w:t xml:space="preserve"> and Ratanakiri provinces. Data was collected at project sites with the support of partner staff from My Village Organisation and the 3S Rivers Protection Network, and the Oxfam team provided translations. In total, 55 people were interviewed: 23 women, 31 men</w:t>
      </w:r>
      <w:r w:rsidR="00235A6F" w:rsidRPr="00FB0A75">
        <w:rPr>
          <w:rFonts w:cstheme="minorHAnsi"/>
          <w:szCs w:val="22"/>
        </w:rPr>
        <w:t>,</w:t>
      </w:r>
      <w:r w:rsidRPr="00FB0A75">
        <w:rPr>
          <w:rFonts w:cstheme="minorHAnsi"/>
          <w:szCs w:val="22"/>
        </w:rPr>
        <w:t xml:space="preserve"> and one person who identified as LGBT</w:t>
      </w:r>
      <w:r w:rsidR="00487237" w:rsidRPr="00FB0A75">
        <w:rPr>
          <w:rFonts w:cstheme="minorHAnsi"/>
          <w:szCs w:val="22"/>
        </w:rPr>
        <w:t>QI</w:t>
      </w:r>
      <w:r w:rsidRPr="00FB0A75">
        <w:rPr>
          <w:rFonts w:cstheme="minorHAnsi"/>
          <w:szCs w:val="22"/>
        </w:rPr>
        <w:t xml:space="preserve">+. Two of the </w:t>
      </w:r>
      <w:r w:rsidR="008F2BB8" w:rsidRPr="00FB0A75">
        <w:rPr>
          <w:rFonts w:cstheme="minorHAnsi"/>
          <w:szCs w:val="22"/>
        </w:rPr>
        <w:t>interviewees</w:t>
      </w:r>
      <w:r w:rsidRPr="00FB0A75">
        <w:rPr>
          <w:rFonts w:cstheme="minorHAnsi"/>
          <w:szCs w:val="22"/>
        </w:rPr>
        <w:t xml:space="preserve"> </w:t>
      </w:r>
      <w:r w:rsidR="00487237" w:rsidRPr="00FB0A75">
        <w:rPr>
          <w:rFonts w:cstheme="minorHAnsi"/>
          <w:szCs w:val="22"/>
        </w:rPr>
        <w:t>a</w:t>
      </w:r>
      <w:r w:rsidR="00235A6F" w:rsidRPr="00FB0A75">
        <w:rPr>
          <w:rFonts w:cstheme="minorHAnsi"/>
          <w:szCs w:val="22"/>
        </w:rPr>
        <w:t>re</w:t>
      </w:r>
      <w:r w:rsidR="00487237" w:rsidRPr="00FB0A75">
        <w:rPr>
          <w:rFonts w:cstheme="minorHAnsi"/>
          <w:szCs w:val="22"/>
        </w:rPr>
        <w:t xml:space="preserve"> </w:t>
      </w:r>
      <w:r w:rsidR="00D9420A" w:rsidRPr="00FB0A75">
        <w:rPr>
          <w:rFonts w:cstheme="minorHAnsi"/>
          <w:szCs w:val="22"/>
        </w:rPr>
        <w:t>People with Disability</w:t>
      </w:r>
      <w:r w:rsidR="00487237" w:rsidRPr="00FB0A75">
        <w:rPr>
          <w:rFonts w:cstheme="minorHAnsi"/>
          <w:szCs w:val="22"/>
        </w:rPr>
        <w:t>.</w:t>
      </w:r>
      <w:r w:rsidRPr="00FB0A75">
        <w:rPr>
          <w:rFonts w:cstheme="minorHAnsi"/>
          <w:szCs w:val="22"/>
        </w:rPr>
        <w:t xml:space="preserve"> </w:t>
      </w:r>
    </w:p>
    <w:p w14:paraId="374C4A39" w14:textId="77777777" w:rsidR="0052047A" w:rsidRPr="00FB0A75" w:rsidRDefault="0052047A" w:rsidP="00AB0F0F">
      <w:pPr>
        <w:jc w:val="both"/>
        <w:rPr>
          <w:rFonts w:cstheme="minorHAnsi"/>
          <w:szCs w:val="22"/>
        </w:rPr>
      </w:pPr>
      <w:r w:rsidRPr="00FB0A75">
        <w:rPr>
          <w:rFonts w:cstheme="minorHAnsi"/>
          <w:szCs w:val="22"/>
        </w:rPr>
        <w:t>Following the fieldwork, the consultant shared a draft of story structures that highlighted the key findings. The Oxfam team reviewed the proposed story structures and key findings, identifying areas for change and expected results. Themes, patterns and similarities across the interviews were then used to determine framing and selection. Drafts were then prepared and reviewed in consultation with MEAL and programme colleagues. The first drafts were presented to and circulated among team members for feedback, which was incorporated before the stories were finalised.</w:t>
      </w:r>
    </w:p>
    <w:p w14:paraId="3EA7B0C6" w14:textId="40F3C4D7" w:rsidR="00235A6F" w:rsidRPr="00FB0A75" w:rsidRDefault="00235A6F">
      <w:pPr>
        <w:rPr>
          <w:rFonts w:cstheme="minorHAnsi"/>
          <w:szCs w:val="22"/>
        </w:rPr>
      </w:pPr>
      <w:r w:rsidRPr="00FB0A75">
        <w:rPr>
          <w:rFonts w:cstheme="minorHAnsi"/>
          <w:szCs w:val="22"/>
        </w:rPr>
        <w:br w:type="page"/>
      </w:r>
    </w:p>
    <w:p w14:paraId="62D33216" w14:textId="77777777" w:rsidR="00C21402" w:rsidRPr="00FB0A75" w:rsidRDefault="00C21402">
      <w:pPr>
        <w:rPr>
          <w:rFonts w:cstheme="minorHAnsi"/>
          <w:szCs w:val="22"/>
        </w:rPr>
      </w:pPr>
    </w:p>
    <w:p w14:paraId="28071920" w14:textId="165A08B7" w:rsidR="004A0A20" w:rsidRPr="00FB0A75" w:rsidRDefault="004A0A20" w:rsidP="004A0A20">
      <w:pPr>
        <w:spacing w:before="100" w:beforeAutospacing="1" w:after="100" w:afterAutospacing="1" w:line="240" w:lineRule="auto"/>
        <w:outlineLvl w:val="2"/>
        <w:rPr>
          <w:rFonts w:eastAsia="Times New Roman" w:cstheme="minorHAnsi"/>
          <w:b/>
          <w:bCs/>
          <w:kern w:val="0"/>
          <w:szCs w:val="22"/>
          <w14:ligatures w14:val="none"/>
        </w:rPr>
      </w:pPr>
      <w:r w:rsidRPr="00FB0A75">
        <w:rPr>
          <w:rFonts w:eastAsia="Times New Roman" w:cstheme="minorHAnsi"/>
          <w:b/>
          <w:bCs/>
          <w:kern w:val="0"/>
          <w:szCs w:val="22"/>
          <w14:ligatures w14:val="none"/>
        </w:rPr>
        <w:t>Story #1: From the Margins to the Frontlines: Women Leading Resilience through Local Partnership</w:t>
      </w:r>
    </w:p>
    <w:p w14:paraId="335BBAEA" w14:textId="77777777" w:rsidR="004A0A20" w:rsidRPr="00FB0A75" w:rsidRDefault="004A0A20" w:rsidP="004A0A20">
      <w:pPr>
        <w:spacing w:before="100" w:beforeAutospacing="1" w:after="100" w:afterAutospacing="1" w:line="240" w:lineRule="auto"/>
        <w:rPr>
          <w:rFonts w:eastAsia="Times New Roman" w:cstheme="minorHAnsi"/>
          <w:kern w:val="0"/>
          <w:szCs w:val="22"/>
          <w14:ligatures w14:val="none"/>
        </w:rPr>
      </w:pPr>
      <w:r w:rsidRPr="00FB0A75">
        <w:rPr>
          <w:rFonts w:eastAsia="Times New Roman" w:cstheme="minorHAnsi"/>
          <w:b/>
          <w:bCs/>
          <w:kern w:val="0"/>
          <w:szCs w:val="22"/>
          <w14:ligatures w14:val="none"/>
        </w:rPr>
        <w:t>Location:</w:t>
      </w:r>
      <w:r w:rsidRPr="00FB0A75">
        <w:rPr>
          <w:rFonts w:eastAsia="Times New Roman" w:cstheme="minorHAnsi"/>
          <w:kern w:val="0"/>
          <w:szCs w:val="22"/>
          <w14:ligatures w14:val="none"/>
        </w:rPr>
        <w:t xml:space="preserve"> Stung </w:t>
      </w:r>
      <w:proofErr w:type="spellStart"/>
      <w:r w:rsidRPr="00FB0A75">
        <w:rPr>
          <w:rFonts w:eastAsia="Times New Roman" w:cstheme="minorHAnsi"/>
          <w:kern w:val="0"/>
          <w:szCs w:val="22"/>
          <w14:ligatures w14:val="none"/>
        </w:rPr>
        <w:t>Treng</w:t>
      </w:r>
      <w:proofErr w:type="spellEnd"/>
      <w:r w:rsidRPr="00FB0A75">
        <w:rPr>
          <w:rFonts w:eastAsia="Times New Roman" w:cstheme="minorHAnsi"/>
          <w:kern w:val="0"/>
          <w:szCs w:val="22"/>
          <w14:ligatures w14:val="none"/>
        </w:rPr>
        <w:t xml:space="preserve"> and Ratanakiri Provinces</w:t>
      </w:r>
      <w:r w:rsidRPr="00FB0A75">
        <w:rPr>
          <w:rFonts w:eastAsia="Times New Roman" w:cstheme="minorHAnsi"/>
          <w:kern w:val="0"/>
          <w:szCs w:val="22"/>
          <w14:ligatures w14:val="none"/>
        </w:rPr>
        <w:br/>
      </w:r>
      <w:r w:rsidRPr="00FB0A75">
        <w:rPr>
          <w:rFonts w:eastAsia="Times New Roman" w:cstheme="minorHAnsi"/>
          <w:b/>
          <w:bCs/>
          <w:kern w:val="0"/>
          <w:szCs w:val="22"/>
          <w14:ligatures w14:val="none"/>
        </w:rPr>
        <w:t>Theme:</w:t>
      </w:r>
      <w:r w:rsidRPr="00FB0A75">
        <w:rPr>
          <w:rFonts w:eastAsia="Times New Roman" w:cstheme="minorHAnsi"/>
          <w:kern w:val="0"/>
          <w:szCs w:val="22"/>
          <w14:ligatures w14:val="none"/>
        </w:rPr>
        <w:t xml:space="preserve"> Strengthening GEDSI and Women’s Leadership through NGO Partnerships</w:t>
      </w:r>
      <w:r w:rsidRPr="00FB0A75">
        <w:rPr>
          <w:rFonts w:eastAsia="Times New Roman" w:cstheme="minorHAnsi"/>
          <w:kern w:val="0"/>
          <w:szCs w:val="22"/>
          <w14:ligatures w14:val="none"/>
        </w:rPr>
        <w:br/>
      </w:r>
      <w:r w:rsidRPr="00FB0A75">
        <w:rPr>
          <w:rFonts w:eastAsia="Times New Roman" w:cstheme="minorHAnsi"/>
          <w:b/>
          <w:bCs/>
          <w:kern w:val="0"/>
          <w:szCs w:val="22"/>
          <w14:ligatures w14:val="none"/>
        </w:rPr>
        <w:t>Partners:</w:t>
      </w:r>
      <w:r w:rsidRPr="00FB0A75">
        <w:rPr>
          <w:rFonts w:eastAsia="Times New Roman" w:cstheme="minorHAnsi"/>
          <w:kern w:val="0"/>
          <w:szCs w:val="22"/>
          <w14:ligatures w14:val="none"/>
        </w:rPr>
        <w:t xml:space="preserve"> My Village Organisation (MVI), 3 Rivers Protection Network (3SPN)</w:t>
      </w:r>
      <w:r w:rsidRPr="00FB0A75">
        <w:rPr>
          <w:rFonts w:eastAsia="Times New Roman" w:cstheme="minorHAnsi"/>
          <w:kern w:val="0"/>
          <w:szCs w:val="22"/>
          <w14:ligatures w14:val="none"/>
        </w:rPr>
        <w:br/>
      </w:r>
      <w:r w:rsidRPr="00FB0A75">
        <w:rPr>
          <w:rFonts w:eastAsia="Times New Roman" w:cstheme="minorHAnsi"/>
          <w:b/>
          <w:bCs/>
          <w:kern w:val="0"/>
          <w:szCs w:val="22"/>
          <w14:ligatures w14:val="none"/>
        </w:rPr>
        <w:t>Linked Indicator:</w:t>
      </w:r>
      <w:r w:rsidRPr="00FB0A75">
        <w:rPr>
          <w:rFonts w:eastAsia="Times New Roman" w:cstheme="minorHAnsi"/>
          <w:kern w:val="0"/>
          <w:szCs w:val="22"/>
          <w14:ligatures w14:val="none"/>
        </w:rPr>
        <w:t xml:space="preserve"> IOI 1.3 – Inclusive participation in DRM/CCA planning </w:t>
      </w:r>
    </w:p>
    <w:p w14:paraId="611E7820" w14:textId="1366E2D9" w:rsidR="004A0A20" w:rsidRPr="00FB0A75" w:rsidRDefault="004A0A20" w:rsidP="004A0A20">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 xml:space="preserve">For years, the communities in the flood-prone provinces of Stung </w:t>
      </w:r>
      <w:proofErr w:type="spellStart"/>
      <w:r w:rsidRPr="00FB0A75">
        <w:rPr>
          <w:rFonts w:eastAsia="Times New Roman" w:cstheme="minorHAnsi"/>
          <w:kern w:val="0"/>
          <w:szCs w:val="22"/>
          <w14:ligatures w14:val="none"/>
        </w:rPr>
        <w:t>Treng</w:t>
      </w:r>
      <w:proofErr w:type="spellEnd"/>
      <w:r w:rsidRPr="00FB0A75">
        <w:rPr>
          <w:rFonts w:eastAsia="Times New Roman" w:cstheme="minorHAnsi"/>
          <w:kern w:val="0"/>
          <w:szCs w:val="22"/>
          <w14:ligatures w14:val="none"/>
        </w:rPr>
        <w:t xml:space="preserve"> and Ratanakiri faced the consequences of disaster risk management decisions made without the input of those most affected. In many villages, women, </w:t>
      </w:r>
      <w:r w:rsidR="00EF54F3" w:rsidRPr="00FB0A75">
        <w:rPr>
          <w:rFonts w:eastAsia="Times New Roman" w:cstheme="minorHAnsi"/>
          <w:kern w:val="0"/>
          <w:szCs w:val="22"/>
          <w14:ligatures w14:val="none"/>
        </w:rPr>
        <w:t>People with Disability</w:t>
      </w:r>
      <w:r w:rsidRPr="00FB0A75">
        <w:rPr>
          <w:rFonts w:eastAsia="Times New Roman" w:cstheme="minorHAnsi"/>
          <w:kern w:val="0"/>
          <w:szCs w:val="22"/>
          <w14:ligatures w14:val="none"/>
        </w:rPr>
        <w:t>, and LGBTQI</w:t>
      </w:r>
      <w:r w:rsidR="00D75429" w:rsidRPr="00FB0A75">
        <w:rPr>
          <w:rFonts w:eastAsia="Times New Roman" w:cstheme="minorHAnsi"/>
          <w:kern w:val="0"/>
          <w:szCs w:val="22"/>
          <w14:ligatures w14:val="none"/>
        </w:rPr>
        <w:t>+</w:t>
      </w:r>
      <w:r w:rsidRPr="00FB0A75">
        <w:rPr>
          <w:rFonts w:eastAsia="Times New Roman" w:cstheme="minorHAnsi"/>
          <w:kern w:val="0"/>
          <w:szCs w:val="22"/>
          <w14:ligatures w14:val="none"/>
        </w:rPr>
        <w:t xml:space="preserve"> individuals often had no voices in local leadership, even though they were often the first to respond when disaster struck. </w:t>
      </w:r>
      <w:r w:rsidR="0057729B" w:rsidRPr="00FB0A75">
        <w:rPr>
          <w:rFonts w:eastAsia="Times New Roman" w:cstheme="minorHAnsi"/>
          <w:kern w:val="0"/>
          <w:szCs w:val="22"/>
          <w14:ligatures w14:val="none"/>
        </w:rPr>
        <w:t>When Oxfam’s Strengthening Climate Resilience in the Mekong project started and activities were delivered through local partners like My Village Organisation (MVI) and the 3 Rivers Protection Network (3SPN), changes began</w:t>
      </w:r>
      <w:r w:rsidR="00582BA1" w:rsidRPr="00FB0A75">
        <w:rPr>
          <w:rFonts w:eastAsia="Times New Roman" w:cstheme="minorHAnsi"/>
          <w:kern w:val="0"/>
          <w:szCs w:val="22"/>
          <w14:ligatures w14:val="none"/>
        </w:rPr>
        <w:t xml:space="preserve"> to be</w:t>
      </w:r>
      <w:r w:rsidR="0057729B" w:rsidRPr="00FB0A75">
        <w:rPr>
          <w:rFonts w:eastAsia="Times New Roman" w:cstheme="minorHAnsi"/>
          <w:kern w:val="0"/>
          <w:szCs w:val="22"/>
          <w14:ligatures w14:val="none"/>
        </w:rPr>
        <w:t xml:space="preserve"> seen.</w:t>
      </w:r>
      <w:r w:rsidRPr="00FB0A75">
        <w:rPr>
          <w:rFonts w:eastAsia="Times New Roman" w:cstheme="minorHAnsi"/>
          <w:kern w:val="0"/>
          <w:szCs w:val="22"/>
          <w14:ligatures w14:val="none"/>
        </w:rPr>
        <w:t xml:space="preserve"> Having been implementing partners of Oxfam in Cambodia and the Oxfam Mekong Governance Programme for years, the two organisations have embraced GEDSI principles and translated them into action thanks to the commitment and dedication of their women field staff.</w:t>
      </w:r>
    </w:p>
    <w:p w14:paraId="68F34AA6" w14:textId="10F42FCD" w:rsidR="004A0A20" w:rsidRPr="00FB0A75" w:rsidRDefault="004A0A20" w:rsidP="004A0A20">
      <w:pPr>
        <w:spacing w:before="100" w:beforeAutospacing="1" w:after="100" w:afterAutospacing="1" w:line="240" w:lineRule="auto"/>
        <w:jc w:val="both"/>
        <w:rPr>
          <w:rFonts w:eastAsia="Times New Roman" w:cstheme="minorHAnsi"/>
          <w:i/>
          <w:iCs/>
          <w:kern w:val="0"/>
          <w:szCs w:val="22"/>
          <w14:ligatures w14:val="none"/>
        </w:rPr>
      </w:pPr>
      <w:r w:rsidRPr="00FB0A75">
        <w:rPr>
          <w:rFonts w:eastAsia="Times New Roman" w:cstheme="minorHAnsi"/>
          <w:b/>
          <w:bCs/>
          <w:kern w:val="0"/>
          <w:szCs w:val="22"/>
          <w14:ligatures w14:val="none"/>
        </w:rPr>
        <w:t xml:space="preserve">Ms. </w:t>
      </w:r>
      <w:proofErr w:type="spellStart"/>
      <w:r w:rsidRPr="00FB0A75">
        <w:rPr>
          <w:rFonts w:eastAsia="Times New Roman" w:cstheme="minorHAnsi"/>
          <w:b/>
          <w:bCs/>
          <w:kern w:val="0"/>
          <w:szCs w:val="22"/>
          <w14:ligatures w14:val="none"/>
        </w:rPr>
        <w:t>Sovanthong</w:t>
      </w:r>
      <w:proofErr w:type="spellEnd"/>
      <w:r w:rsidRPr="00FB0A75">
        <w:rPr>
          <w:rFonts w:eastAsia="Times New Roman" w:cstheme="minorHAnsi"/>
          <w:b/>
          <w:bCs/>
          <w:kern w:val="0"/>
          <w:szCs w:val="22"/>
          <w14:ligatures w14:val="none"/>
        </w:rPr>
        <w:t xml:space="preserve"> Sit</w:t>
      </w:r>
      <w:r w:rsidRPr="00FB0A75">
        <w:rPr>
          <w:rFonts w:eastAsia="Times New Roman" w:cstheme="minorHAnsi"/>
          <w:kern w:val="0"/>
          <w:szCs w:val="22"/>
          <w14:ligatures w14:val="none"/>
        </w:rPr>
        <w:t xml:space="preserve">, a dedicated staff member and GEDSI advocate from </w:t>
      </w:r>
      <w:r w:rsidRPr="00FB0A75">
        <w:rPr>
          <w:rFonts w:eastAsia="Times New Roman" w:cstheme="minorHAnsi"/>
          <w:b/>
          <w:bCs/>
          <w:kern w:val="0"/>
          <w:szCs w:val="22"/>
          <w14:ligatures w14:val="none"/>
        </w:rPr>
        <w:t xml:space="preserve">MVI </w:t>
      </w:r>
      <w:r w:rsidRPr="00FB0A75">
        <w:rPr>
          <w:rFonts w:eastAsia="Times New Roman" w:cstheme="minorHAnsi"/>
          <w:kern w:val="0"/>
          <w:szCs w:val="22"/>
          <w14:ligatures w14:val="none"/>
        </w:rPr>
        <w:t xml:space="preserve">in Stung </w:t>
      </w:r>
      <w:proofErr w:type="spellStart"/>
      <w:r w:rsidRPr="00FB0A75">
        <w:rPr>
          <w:rFonts w:eastAsia="Times New Roman" w:cstheme="minorHAnsi"/>
          <w:kern w:val="0"/>
          <w:szCs w:val="22"/>
          <w14:ligatures w14:val="none"/>
        </w:rPr>
        <w:t>Treng</w:t>
      </w:r>
      <w:proofErr w:type="spellEnd"/>
      <w:r w:rsidRPr="00FB0A75">
        <w:rPr>
          <w:rFonts w:eastAsia="Times New Roman" w:cstheme="minorHAnsi"/>
          <w:kern w:val="0"/>
          <w:szCs w:val="22"/>
          <w14:ligatures w14:val="none"/>
        </w:rPr>
        <w:t xml:space="preserve">, remembers those early days clearly. </w:t>
      </w:r>
      <w:r w:rsidRPr="00FB0A75">
        <w:rPr>
          <w:rFonts w:eastAsia="Times New Roman" w:cstheme="minorHAnsi"/>
          <w:i/>
          <w:iCs/>
          <w:kern w:val="0"/>
          <w:szCs w:val="22"/>
          <w14:ligatures w14:val="none"/>
        </w:rPr>
        <w:t>“At the start, not even the communities knew what GEDSI meant. I also didn’t know what it meant. But when I joined the project’s trainings and workshops, I realised that it was something I already practiced. I mean</w:t>
      </w:r>
      <w:r w:rsidR="001516D1" w:rsidRPr="00FB0A75">
        <w:rPr>
          <w:rFonts w:eastAsia="Times New Roman" w:cstheme="minorHAnsi"/>
          <w:i/>
          <w:iCs/>
          <w:kern w:val="0"/>
          <w:szCs w:val="22"/>
          <w14:ligatures w14:val="none"/>
        </w:rPr>
        <w:t>,</w:t>
      </w:r>
      <w:r w:rsidRPr="00FB0A75">
        <w:rPr>
          <w:rFonts w:eastAsia="Times New Roman" w:cstheme="minorHAnsi"/>
          <w:i/>
          <w:iCs/>
          <w:kern w:val="0"/>
          <w:szCs w:val="22"/>
          <w14:ligatures w14:val="none"/>
        </w:rPr>
        <w:t xml:space="preserve"> I included everyone who is often excluded—women, </w:t>
      </w:r>
      <w:r w:rsidR="003C300C" w:rsidRPr="00FB0A75">
        <w:rPr>
          <w:rFonts w:eastAsia="Times New Roman" w:cstheme="minorHAnsi"/>
          <w:i/>
          <w:iCs/>
          <w:kern w:val="0"/>
          <w:szCs w:val="22"/>
          <w14:ligatures w14:val="none"/>
        </w:rPr>
        <w:t>People with Disability</w:t>
      </w:r>
      <w:r w:rsidRPr="00FB0A75">
        <w:rPr>
          <w:rFonts w:eastAsia="Times New Roman" w:cstheme="minorHAnsi"/>
          <w:i/>
          <w:iCs/>
          <w:kern w:val="0"/>
          <w:szCs w:val="22"/>
          <w14:ligatures w14:val="none"/>
        </w:rPr>
        <w:t>, LGBTQI</w:t>
      </w:r>
      <w:r w:rsidR="003C300C" w:rsidRPr="00FB0A75">
        <w:rPr>
          <w:rFonts w:eastAsia="Times New Roman" w:cstheme="minorHAnsi"/>
          <w:i/>
          <w:iCs/>
          <w:kern w:val="0"/>
          <w:szCs w:val="22"/>
          <w14:ligatures w14:val="none"/>
        </w:rPr>
        <w:t>+</w:t>
      </w:r>
      <w:r w:rsidRPr="00FB0A75">
        <w:rPr>
          <w:rFonts w:eastAsia="Times New Roman" w:cstheme="minorHAnsi"/>
          <w:i/>
          <w:iCs/>
          <w:kern w:val="0"/>
          <w:szCs w:val="22"/>
          <w14:ligatures w14:val="none"/>
        </w:rPr>
        <w:t xml:space="preserve">, </w:t>
      </w:r>
      <w:r w:rsidR="003A5DEA" w:rsidRPr="00FB0A75">
        <w:rPr>
          <w:rFonts w:eastAsia="Times New Roman" w:cstheme="minorHAnsi"/>
          <w:i/>
          <w:iCs/>
          <w:kern w:val="0"/>
          <w:szCs w:val="22"/>
          <w14:ligatures w14:val="none"/>
        </w:rPr>
        <w:t xml:space="preserve">older people - </w:t>
      </w:r>
      <w:r w:rsidRPr="00FB0A75">
        <w:rPr>
          <w:rFonts w:eastAsia="Times New Roman" w:cstheme="minorHAnsi"/>
          <w:i/>
          <w:iCs/>
          <w:kern w:val="0"/>
          <w:szCs w:val="22"/>
          <w14:ligatures w14:val="none"/>
        </w:rPr>
        <w:t xml:space="preserve">in the project purposefully.”  </w:t>
      </w:r>
    </w:p>
    <w:p w14:paraId="5883B924" w14:textId="77777777" w:rsidR="004A0A20" w:rsidRPr="00FB0A75" w:rsidRDefault="004A0A20" w:rsidP="00B71F54">
      <w:pPr>
        <w:keepNext/>
        <w:spacing w:before="100" w:beforeAutospacing="1" w:after="100" w:afterAutospacing="1" w:line="240" w:lineRule="auto"/>
        <w:jc w:val="center"/>
        <w:rPr>
          <w:rFonts w:cstheme="minorHAnsi"/>
          <w:szCs w:val="22"/>
        </w:rPr>
      </w:pPr>
      <w:r w:rsidRPr="00FB0A75">
        <w:rPr>
          <w:rFonts w:eastAsia="Times New Roman" w:cstheme="minorHAnsi"/>
          <w:noProof/>
          <w:kern w:val="0"/>
          <w:szCs w:val="22"/>
        </w:rPr>
        <w:drawing>
          <wp:inline distT="0" distB="0" distL="0" distR="0" wp14:anchorId="17497A8D" wp14:editId="78EF1E87">
            <wp:extent cx="5943600" cy="4457700"/>
            <wp:effectExtent l="0" t="0" r="0" b="0"/>
            <wp:docPr id="2102475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75070" name="Picture 21024750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0627710" w14:textId="7D58988E" w:rsidR="004A0A20" w:rsidRPr="00FB0A75" w:rsidRDefault="004A0A20" w:rsidP="004A0A20">
      <w:pPr>
        <w:pStyle w:val="Caption"/>
        <w:jc w:val="center"/>
        <w:rPr>
          <w:rFonts w:cstheme="minorHAnsi"/>
          <w:sz w:val="22"/>
        </w:rPr>
      </w:pPr>
      <w:r w:rsidRPr="00FB0A75">
        <w:rPr>
          <w:rFonts w:cstheme="minorHAnsi"/>
          <w:sz w:val="22"/>
        </w:rPr>
        <w:t xml:space="preserve">Photo </w:t>
      </w:r>
      <w:r w:rsidRPr="00FB0A75">
        <w:rPr>
          <w:rFonts w:cstheme="minorHAnsi"/>
          <w:sz w:val="22"/>
        </w:rPr>
        <w:fldChar w:fldCharType="begin"/>
      </w:r>
      <w:r w:rsidRPr="00FB0A75">
        <w:rPr>
          <w:rFonts w:cstheme="minorHAnsi"/>
          <w:sz w:val="22"/>
        </w:rPr>
        <w:instrText xml:space="preserve"> SEQ Photo \* ARABIC </w:instrText>
      </w:r>
      <w:r w:rsidRPr="00FB0A75">
        <w:rPr>
          <w:rFonts w:cstheme="minorHAnsi"/>
          <w:sz w:val="22"/>
        </w:rPr>
        <w:fldChar w:fldCharType="separate"/>
      </w:r>
      <w:r w:rsidR="00E745F3">
        <w:rPr>
          <w:rFonts w:cstheme="minorHAnsi"/>
          <w:noProof/>
          <w:sz w:val="22"/>
        </w:rPr>
        <w:t>1</w:t>
      </w:r>
      <w:r w:rsidRPr="00FB0A75">
        <w:rPr>
          <w:rFonts w:cstheme="minorHAnsi"/>
          <w:sz w:val="22"/>
        </w:rPr>
        <w:fldChar w:fldCharType="end"/>
      </w:r>
      <w:r w:rsidRPr="00FB0A75">
        <w:rPr>
          <w:rFonts w:cstheme="minorHAnsi"/>
          <w:sz w:val="22"/>
        </w:rPr>
        <w:t xml:space="preserve"> : Ms. </w:t>
      </w:r>
      <w:proofErr w:type="spellStart"/>
      <w:r w:rsidRPr="00FB0A75">
        <w:rPr>
          <w:rFonts w:cstheme="minorHAnsi"/>
          <w:sz w:val="22"/>
        </w:rPr>
        <w:t>Sovanthong</w:t>
      </w:r>
      <w:proofErr w:type="spellEnd"/>
      <w:r w:rsidRPr="00FB0A75">
        <w:rPr>
          <w:rFonts w:cstheme="minorHAnsi"/>
          <w:sz w:val="22"/>
        </w:rPr>
        <w:t xml:space="preserve"> Sit, MVI staff</w:t>
      </w:r>
    </w:p>
    <w:p w14:paraId="6C7E8A9C" w14:textId="0085A638" w:rsidR="004A0A20" w:rsidRPr="00FB0A75" w:rsidRDefault="004A0A20" w:rsidP="004A0A20">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 xml:space="preserve">Together with her colleague </w:t>
      </w:r>
      <w:r w:rsidRPr="00FB0A75">
        <w:rPr>
          <w:rFonts w:eastAsia="Times New Roman" w:cstheme="minorHAnsi"/>
          <w:b/>
          <w:bCs/>
          <w:kern w:val="0"/>
          <w:szCs w:val="22"/>
          <w14:ligatures w14:val="none"/>
        </w:rPr>
        <w:t xml:space="preserve">Ms. </w:t>
      </w:r>
      <w:proofErr w:type="spellStart"/>
      <w:r w:rsidRPr="00FB0A75">
        <w:rPr>
          <w:rFonts w:eastAsia="Times New Roman" w:cstheme="minorHAnsi"/>
          <w:b/>
          <w:bCs/>
          <w:kern w:val="0"/>
          <w:szCs w:val="22"/>
          <w14:ligatures w14:val="none"/>
        </w:rPr>
        <w:t>Chanthorn</w:t>
      </w:r>
      <w:proofErr w:type="spellEnd"/>
      <w:r w:rsidRPr="00FB0A75">
        <w:rPr>
          <w:rFonts w:eastAsia="Times New Roman" w:cstheme="minorHAnsi"/>
          <w:kern w:val="0"/>
          <w:szCs w:val="22"/>
          <w14:ligatures w14:val="none"/>
        </w:rPr>
        <w:t xml:space="preserve">, who also works on Oxfam’s Inclusion project, </w:t>
      </w:r>
      <w:proofErr w:type="spellStart"/>
      <w:r w:rsidRPr="00FB0A75">
        <w:rPr>
          <w:rFonts w:eastAsia="Times New Roman" w:cstheme="minorHAnsi"/>
          <w:kern w:val="0"/>
          <w:szCs w:val="22"/>
          <w14:ligatures w14:val="none"/>
        </w:rPr>
        <w:t>Sovanthong</w:t>
      </w:r>
      <w:proofErr w:type="spellEnd"/>
      <w:r w:rsidRPr="00FB0A75">
        <w:rPr>
          <w:rFonts w:eastAsia="Times New Roman" w:cstheme="minorHAnsi"/>
          <w:kern w:val="0"/>
          <w:szCs w:val="22"/>
          <w14:ligatures w14:val="none"/>
        </w:rPr>
        <w:t xml:space="preserve"> began integrating GEDSI across their work. </w:t>
      </w:r>
      <w:r w:rsidRPr="00FB0A75">
        <w:rPr>
          <w:rFonts w:eastAsia="Times New Roman" w:cstheme="minorHAnsi"/>
          <w:i/>
          <w:iCs/>
          <w:kern w:val="0"/>
          <w:szCs w:val="22"/>
          <w14:ligatures w14:val="none"/>
        </w:rPr>
        <w:t xml:space="preserve">“Many people had never heard of inclusion as a concept,” she explained. “In the past, women, poor families, older people, </w:t>
      </w:r>
      <w:r w:rsidR="007127B8" w:rsidRPr="00FB0A75">
        <w:rPr>
          <w:rFonts w:eastAsia="Times New Roman" w:cstheme="minorHAnsi"/>
          <w:i/>
          <w:iCs/>
          <w:kern w:val="0"/>
          <w:szCs w:val="22"/>
          <w14:ligatures w14:val="none"/>
        </w:rPr>
        <w:t>People with Disability</w:t>
      </w:r>
      <w:r w:rsidRPr="00FB0A75">
        <w:rPr>
          <w:rFonts w:eastAsia="Times New Roman" w:cstheme="minorHAnsi"/>
          <w:i/>
          <w:iCs/>
          <w:kern w:val="0"/>
          <w:szCs w:val="22"/>
          <w14:ligatures w14:val="none"/>
        </w:rPr>
        <w:t>, and LGBTQI</w:t>
      </w:r>
      <w:r w:rsidR="007127B8" w:rsidRPr="00FB0A75">
        <w:rPr>
          <w:rFonts w:eastAsia="Times New Roman" w:cstheme="minorHAnsi"/>
          <w:i/>
          <w:iCs/>
          <w:kern w:val="0"/>
          <w:szCs w:val="22"/>
          <w14:ligatures w14:val="none"/>
        </w:rPr>
        <w:t>+</w:t>
      </w:r>
      <w:r w:rsidRPr="00FB0A75">
        <w:rPr>
          <w:rFonts w:eastAsia="Times New Roman" w:cstheme="minorHAnsi"/>
          <w:i/>
          <w:iCs/>
          <w:kern w:val="0"/>
          <w:szCs w:val="22"/>
          <w14:ligatures w14:val="none"/>
        </w:rPr>
        <w:t xml:space="preserve"> individuals were discriminated against. It takes time, but the effort is worth it. I can now see these groups being included and consulted in project activities, climate change adaptation plans, and disaster management plans.</w:t>
      </w:r>
      <w:r w:rsidRPr="00FB0A75">
        <w:rPr>
          <w:rFonts w:eastAsia="Times New Roman" w:cstheme="minorHAnsi"/>
          <w:kern w:val="0"/>
          <w:szCs w:val="22"/>
          <w14:ligatures w14:val="none"/>
        </w:rPr>
        <w:t>”</w:t>
      </w:r>
    </w:p>
    <w:p w14:paraId="4D986ECB" w14:textId="011C0235" w:rsidR="004A0A20" w:rsidRPr="00FB0A75" w:rsidRDefault="004A0A20" w:rsidP="004A0A20">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As a long-established organi</w:t>
      </w:r>
      <w:r w:rsidR="0069076F" w:rsidRPr="00FB0A75">
        <w:rPr>
          <w:rFonts w:eastAsia="Times New Roman" w:cstheme="minorHAnsi"/>
          <w:kern w:val="0"/>
          <w:szCs w:val="22"/>
          <w14:ligatures w14:val="none"/>
        </w:rPr>
        <w:t>s</w:t>
      </w:r>
      <w:r w:rsidRPr="00FB0A75">
        <w:rPr>
          <w:rFonts w:eastAsia="Times New Roman" w:cstheme="minorHAnsi"/>
          <w:kern w:val="0"/>
          <w:szCs w:val="22"/>
          <w14:ligatures w14:val="none"/>
        </w:rPr>
        <w:t>ation embedded in local communities, MVI didn’t stop GEDSI work with just one project. Their learning has extended to other programs and vice versa. The organi</w:t>
      </w:r>
      <w:r w:rsidR="0069076F" w:rsidRPr="00FB0A75">
        <w:rPr>
          <w:rFonts w:eastAsia="Times New Roman" w:cstheme="minorHAnsi"/>
          <w:kern w:val="0"/>
          <w:szCs w:val="22"/>
          <w14:ligatures w14:val="none"/>
        </w:rPr>
        <w:t>s</w:t>
      </w:r>
      <w:r w:rsidRPr="00FB0A75">
        <w:rPr>
          <w:rFonts w:eastAsia="Times New Roman" w:cstheme="minorHAnsi"/>
          <w:kern w:val="0"/>
          <w:szCs w:val="22"/>
          <w14:ligatures w14:val="none"/>
        </w:rPr>
        <w:t>ation’s deep commitment to GEDSI has become a key contributor to success.</w:t>
      </w:r>
    </w:p>
    <w:p w14:paraId="6BDF3FC7" w14:textId="55C49C5C" w:rsidR="004A0A20" w:rsidRPr="00FB0A75" w:rsidRDefault="004A0A20" w:rsidP="004A0A20">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3SPN is also an organi</w:t>
      </w:r>
      <w:r w:rsidR="0069076F" w:rsidRPr="00FB0A75">
        <w:rPr>
          <w:rFonts w:eastAsia="Times New Roman" w:cstheme="minorHAnsi"/>
          <w:kern w:val="0"/>
          <w:szCs w:val="22"/>
          <w14:ligatures w14:val="none"/>
        </w:rPr>
        <w:t>s</w:t>
      </w:r>
      <w:r w:rsidRPr="00FB0A75">
        <w:rPr>
          <w:rFonts w:eastAsia="Times New Roman" w:cstheme="minorHAnsi"/>
          <w:kern w:val="0"/>
          <w:szCs w:val="22"/>
          <w14:ligatures w14:val="none"/>
        </w:rPr>
        <w:t xml:space="preserve">ation that values GEDSI in </w:t>
      </w:r>
      <w:r w:rsidR="00BC5190" w:rsidRPr="00FB0A75">
        <w:rPr>
          <w:rFonts w:eastAsia="Times New Roman" w:cstheme="minorHAnsi"/>
          <w:kern w:val="0"/>
          <w:szCs w:val="22"/>
          <w14:ligatures w14:val="none"/>
        </w:rPr>
        <w:t>its</w:t>
      </w:r>
      <w:r w:rsidRPr="00FB0A75">
        <w:rPr>
          <w:rFonts w:eastAsia="Times New Roman" w:cstheme="minorHAnsi"/>
          <w:kern w:val="0"/>
          <w:szCs w:val="22"/>
          <w14:ligatures w14:val="none"/>
        </w:rPr>
        <w:t xml:space="preserve"> longstanding work. The practical support from Oxfam to its staff and operations has helped weave inclusion into their day-to-day work ethic with communities. </w:t>
      </w:r>
      <w:r w:rsidRPr="00FB0A75">
        <w:rPr>
          <w:rFonts w:eastAsia="Times New Roman" w:cstheme="minorHAnsi"/>
          <w:b/>
          <w:bCs/>
          <w:kern w:val="0"/>
          <w:szCs w:val="22"/>
          <w14:ligatures w14:val="none"/>
        </w:rPr>
        <w:t xml:space="preserve">Ms. Nen </w:t>
      </w:r>
      <w:proofErr w:type="spellStart"/>
      <w:r w:rsidRPr="00FB0A75">
        <w:rPr>
          <w:rFonts w:eastAsia="Times New Roman" w:cstheme="minorHAnsi"/>
          <w:b/>
          <w:bCs/>
          <w:kern w:val="0"/>
          <w:szCs w:val="22"/>
          <w14:ligatures w14:val="none"/>
        </w:rPr>
        <w:t>Cannvatha</w:t>
      </w:r>
      <w:proofErr w:type="spellEnd"/>
      <w:r w:rsidRPr="00FB0A75">
        <w:rPr>
          <w:rFonts w:eastAsia="Times New Roman" w:cstheme="minorHAnsi"/>
          <w:kern w:val="0"/>
          <w:szCs w:val="22"/>
          <w14:ligatures w14:val="none"/>
        </w:rPr>
        <w:t xml:space="preserve"> of </w:t>
      </w:r>
      <w:r w:rsidRPr="00FB0A75">
        <w:rPr>
          <w:rFonts w:eastAsia="Times New Roman" w:cstheme="minorHAnsi"/>
          <w:b/>
          <w:bCs/>
          <w:kern w:val="0"/>
          <w:szCs w:val="22"/>
          <w14:ligatures w14:val="none"/>
        </w:rPr>
        <w:t>3SPN</w:t>
      </w:r>
      <w:r w:rsidRPr="00FB0A75">
        <w:rPr>
          <w:rFonts w:eastAsia="Times New Roman" w:cstheme="minorHAnsi"/>
          <w:kern w:val="0"/>
          <w:szCs w:val="22"/>
          <w14:ligatures w14:val="none"/>
        </w:rPr>
        <w:t xml:space="preserve">, </w:t>
      </w:r>
      <w:proofErr w:type="gramStart"/>
      <w:r w:rsidRPr="00FB0A75">
        <w:rPr>
          <w:rFonts w:eastAsia="Times New Roman" w:cstheme="minorHAnsi"/>
          <w:kern w:val="0"/>
          <w:szCs w:val="22"/>
          <w14:ligatures w14:val="none"/>
        </w:rPr>
        <w:t>whose</w:t>
      </w:r>
      <w:proofErr w:type="gramEnd"/>
      <w:r w:rsidRPr="00FB0A75">
        <w:rPr>
          <w:rFonts w:eastAsia="Times New Roman" w:cstheme="minorHAnsi"/>
          <w:kern w:val="0"/>
          <w:szCs w:val="22"/>
          <w14:ligatures w14:val="none"/>
        </w:rPr>
        <w:t xml:space="preserve"> own </w:t>
      </w:r>
      <w:proofErr w:type="gramStart"/>
      <w:r w:rsidRPr="00FB0A75">
        <w:rPr>
          <w:rFonts w:eastAsia="Times New Roman" w:cstheme="minorHAnsi"/>
          <w:kern w:val="0"/>
          <w:szCs w:val="22"/>
          <w14:ligatures w14:val="none"/>
        </w:rPr>
        <w:t>experiences</w:t>
      </w:r>
      <w:proofErr w:type="gramEnd"/>
      <w:r w:rsidRPr="00FB0A75">
        <w:rPr>
          <w:rFonts w:eastAsia="Times New Roman" w:cstheme="minorHAnsi"/>
          <w:kern w:val="0"/>
          <w:szCs w:val="22"/>
          <w14:ligatures w14:val="none"/>
        </w:rPr>
        <w:t xml:space="preserve"> of exclusion inform</w:t>
      </w:r>
      <w:r w:rsidR="007B46E7" w:rsidRPr="00FB0A75">
        <w:rPr>
          <w:rFonts w:eastAsia="Times New Roman" w:cstheme="minorHAnsi"/>
          <w:kern w:val="0"/>
          <w:szCs w:val="22"/>
          <w14:ligatures w14:val="none"/>
        </w:rPr>
        <w:t>s</w:t>
      </w:r>
      <w:r w:rsidRPr="00FB0A75">
        <w:rPr>
          <w:rFonts w:eastAsia="Times New Roman" w:cstheme="minorHAnsi"/>
          <w:kern w:val="0"/>
          <w:szCs w:val="22"/>
          <w14:ligatures w14:val="none"/>
        </w:rPr>
        <w:t xml:space="preserve"> her work, is well trusted by the community</w:t>
      </w:r>
      <w:r w:rsidR="007B46E7" w:rsidRPr="00FB0A75">
        <w:rPr>
          <w:rFonts w:eastAsia="Times New Roman" w:cstheme="minorHAnsi"/>
          <w:kern w:val="0"/>
          <w:szCs w:val="22"/>
          <w14:ligatures w14:val="none"/>
        </w:rPr>
        <w:t xml:space="preserve">, </w:t>
      </w:r>
      <w:r w:rsidRPr="00FB0A75">
        <w:rPr>
          <w:rFonts w:eastAsia="Times New Roman" w:cstheme="minorHAnsi"/>
          <w:kern w:val="0"/>
          <w:szCs w:val="22"/>
          <w14:ligatures w14:val="none"/>
        </w:rPr>
        <w:t xml:space="preserve">especially by the women she supports. </w:t>
      </w:r>
    </w:p>
    <w:p w14:paraId="6E9EB3EB" w14:textId="77777777" w:rsidR="004A0A20" w:rsidRPr="00FB0A75" w:rsidRDefault="004A0A20" w:rsidP="004A0A20">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 xml:space="preserve">Ms. </w:t>
      </w:r>
      <w:proofErr w:type="spellStart"/>
      <w:r w:rsidRPr="00FB0A75">
        <w:rPr>
          <w:rFonts w:eastAsia="Times New Roman" w:cstheme="minorHAnsi"/>
          <w:kern w:val="0"/>
          <w:szCs w:val="22"/>
          <w14:ligatures w14:val="none"/>
        </w:rPr>
        <w:t>Cannvatha</w:t>
      </w:r>
      <w:proofErr w:type="spellEnd"/>
      <w:r w:rsidRPr="00FB0A75">
        <w:rPr>
          <w:rFonts w:eastAsia="Times New Roman" w:cstheme="minorHAnsi"/>
          <w:kern w:val="0"/>
          <w:szCs w:val="22"/>
          <w14:ligatures w14:val="none"/>
        </w:rPr>
        <w:t xml:space="preserve"> brought her lived experience into her leadership style. She helped identify women with leadership potential and offered them extra coaching and confidence-building support. Her approach was deeply personal, driven by a belief that leadership can be nurtured with care and trust.</w:t>
      </w:r>
    </w:p>
    <w:p w14:paraId="59693DAC" w14:textId="77777777" w:rsidR="004A0A20" w:rsidRPr="00FB0A75" w:rsidRDefault="004A0A20" w:rsidP="00B71F54">
      <w:pPr>
        <w:keepNext/>
        <w:spacing w:before="100" w:beforeAutospacing="1" w:after="100" w:afterAutospacing="1" w:line="240" w:lineRule="auto"/>
        <w:jc w:val="center"/>
        <w:rPr>
          <w:rFonts w:cstheme="minorHAnsi"/>
          <w:szCs w:val="22"/>
        </w:rPr>
      </w:pPr>
      <w:r w:rsidRPr="00FB0A75">
        <w:rPr>
          <w:rFonts w:eastAsia="Times New Roman" w:cstheme="minorHAnsi"/>
          <w:noProof/>
          <w:kern w:val="0"/>
          <w:szCs w:val="22"/>
        </w:rPr>
        <w:drawing>
          <wp:inline distT="0" distB="0" distL="0" distR="0" wp14:anchorId="087320CD" wp14:editId="43BE0069">
            <wp:extent cx="5943600" cy="4462780"/>
            <wp:effectExtent l="0" t="0" r="0" b="0"/>
            <wp:docPr id="759150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50361" name="Picture 7591503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62780"/>
                    </a:xfrm>
                    <a:prstGeom prst="rect">
                      <a:avLst/>
                    </a:prstGeom>
                  </pic:spPr>
                </pic:pic>
              </a:graphicData>
            </a:graphic>
          </wp:inline>
        </w:drawing>
      </w:r>
    </w:p>
    <w:p w14:paraId="356FE0B4" w14:textId="168C0300" w:rsidR="004A0A20" w:rsidRPr="00FB0A75" w:rsidRDefault="004A0A20" w:rsidP="004A0A20">
      <w:pPr>
        <w:pStyle w:val="Caption"/>
        <w:jc w:val="center"/>
        <w:rPr>
          <w:rFonts w:eastAsia="Times New Roman" w:cstheme="minorHAnsi"/>
          <w:kern w:val="0"/>
          <w:sz w:val="22"/>
          <w14:ligatures w14:val="none"/>
        </w:rPr>
      </w:pPr>
      <w:r w:rsidRPr="00FB0A75">
        <w:rPr>
          <w:rFonts w:cstheme="minorHAnsi"/>
          <w:sz w:val="22"/>
        </w:rPr>
        <w:t xml:space="preserve">Photo </w:t>
      </w:r>
      <w:r w:rsidRPr="00FB0A75">
        <w:rPr>
          <w:rFonts w:cstheme="minorHAnsi"/>
          <w:sz w:val="22"/>
        </w:rPr>
        <w:fldChar w:fldCharType="begin"/>
      </w:r>
      <w:r w:rsidRPr="00FB0A75">
        <w:rPr>
          <w:rFonts w:cstheme="minorHAnsi"/>
          <w:sz w:val="22"/>
        </w:rPr>
        <w:instrText xml:space="preserve"> SEQ Photo \* ARABIC </w:instrText>
      </w:r>
      <w:r w:rsidRPr="00FB0A75">
        <w:rPr>
          <w:rFonts w:cstheme="minorHAnsi"/>
          <w:sz w:val="22"/>
        </w:rPr>
        <w:fldChar w:fldCharType="separate"/>
      </w:r>
      <w:r w:rsidR="00E745F3">
        <w:rPr>
          <w:rFonts w:cstheme="minorHAnsi"/>
          <w:noProof/>
          <w:sz w:val="22"/>
        </w:rPr>
        <w:t>2</w:t>
      </w:r>
      <w:r w:rsidRPr="00FB0A75">
        <w:rPr>
          <w:rFonts w:cstheme="minorHAnsi"/>
          <w:sz w:val="22"/>
        </w:rPr>
        <w:fldChar w:fldCharType="end"/>
      </w:r>
      <w:r w:rsidRPr="00FB0A75">
        <w:rPr>
          <w:rFonts w:cstheme="minorHAnsi"/>
          <w:sz w:val="22"/>
        </w:rPr>
        <w:t xml:space="preserve"> </w:t>
      </w:r>
      <w:r w:rsidR="00B71F54" w:rsidRPr="00FB0A75">
        <w:rPr>
          <w:rFonts w:cstheme="minorHAnsi"/>
          <w:sz w:val="22"/>
        </w:rPr>
        <w:t xml:space="preserve">: </w:t>
      </w:r>
      <w:r w:rsidRPr="00FB0A75">
        <w:rPr>
          <w:rFonts w:cstheme="minorHAnsi"/>
          <w:sz w:val="22"/>
        </w:rPr>
        <w:t>Ms. Nen Cannvatha, 3SPN staff</w:t>
      </w:r>
    </w:p>
    <w:p w14:paraId="200C1E7A" w14:textId="6E0E5A32" w:rsidR="004A0A20" w:rsidRPr="00FB0A75" w:rsidRDefault="004A0A20" w:rsidP="004A0A20">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 xml:space="preserve">Through a combination of hands-on mentorship, technical training, and community outreach, MVI and 3SPN set out to change not just perceptions but participation. They worked closely with Village Disaster Management Groups (VDMGs), encouraging them to include and support women, youth, </w:t>
      </w:r>
      <w:r w:rsidR="00B46CC7" w:rsidRPr="00FB0A75">
        <w:rPr>
          <w:rFonts w:eastAsia="Times New Roman" w:cstheme="minorHAnsi"/>
          <w:kern w:val="0"/>
          <w:szCs w:val="22"/>
          <w14:ligatures w14:val="none"/>
        </w:rPr>
        <w:t>People with Disability</w:t>
      </w:r>
      <w:r w:rsidRPr="00FB0A75">
        <w:rPr>
          <w:rFonts w:eastAsia="Times New Roman" w:cstheme="minorHAnsi"/>
          <w:kern w:val="0"/>
          <w:szCs w:val="22"/>
          <w14:ligatures w14:val="none"/>
        </w:rPr>
        <w:t>, and other marginali</w:t>
      </w:r>
      <w:r w:rsidR="00B46CC7" w:rsidRPr="00FB0A75">
        <w:rPr>
          <w:rFonts w:eastAsia="Times New Roman" w:cstheme="minorHAnsi"/>
          <w:kern w:val="0"/>
          <w:szCs w:val="22"/>
          <w14:ligatures w14:val="none"/>
        </w:rPr>
        <w:t>s</w:t>
      </w:r>
      <w:r w:rsidRPr="00FB0A75">
        <w:rPr>
          <w:rFonts w:eastAsia="Times New Roman" w:cstheme="minorHAnsi"/>
          <w:kern w:val="0"/>
          <w:szCs w:val="22"/>
          <w14:ligatures w14:val="none"/>
        </w:rPr>
        <w:t>ed groups.</w:t>
      </w:r>
    </w:p>
    <w:p w14:paraId="0BF9F3EF" w14:textId="37A720EF" w:rsidR="004A0A20" w:rsidRPr="00FB0A75" w:rsidRDefault="004A0A20" w:rsidP="004A0A20">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 xml:space="preserve">Crucially, they didn’t stop at one-off trainings. The field teams have built relationships with local authorities, community leaders, and households and </w:t>
      </w:r>
      <w:r w:rsidR="006165D0" w:rsidRPr="00FB0A75">
        <w:rPr>
          <w:rFonts w:eastAsia="Times New Roman" w:cstheme="minorHAnsi"/>
          <w:kern w:val="0"/>
          <w:szCs w:val="22"/>
          <w14:ligatures w14:val="none"/>
        </w:rPr>
        <w:t xml:space="preserve">ensured </w:t>
      </w:r>
      <w:r w:rsidRPr="00FB0A75">
        <w:rPr>
          <w:rFonts w:eastAsia="Times New Roman" w:cstheme="minorHAnsi"/>
          <w:kern w:val="0"/>
          <w:szCs w:val="22"/>
          <w14:ligatures w14:val="none"/>
        </w:rPr>
        <w:t xml:space="preserve">new committee members felt supported. In many cases, this also meant bridging tensions within families. One woman leader in Ratanakiri, for example, initially faced resistance from her husband when she joined the VCDM. But through repeated engagement and encouragement from Ms. </w:t>
      </w:r>
      <w:proofErr w:type="spellStart"/>
      <w:r w:rsidRPr="00FB0A75">
        <w:rPr>
          <w:rFonts w:eastAsia="Times New Roman" w:cstheme="minorHAnsi"/>
          <w:kern w:val="0"/>
          <w:szCs w:val="22"/>
          <w14:ligatures w14:val="none"/>
        </w:rPr>
        <w:t>Cannvatha</w:t>
      </w:r>
      <w:proofErr w:type="spellEnd"/>
      <w:r w:rsidRPr="00FB0A75">
        <w:rPr>
          <w:rFonts w:eastAsia="Times New Roman" w:cstheme="minorHAnsi"/>
          <w:kern w:val="0"/>
          <w:szCs w:val="22"/>
          <w14:ligatures w14:val="none"/>
        </w:rPr>
        <w:t xml:space="preserve"> and her colleagues, he gradually came to understand and eventually support his wife’s role in the community.</w:t>
      </w:r>
    </w:p>
    <w:p w14:paraId="0F0FC17D" w14:textId="490C677A" w:rsidR="004A0A20" w:rsidRPr="00FB0A75" w:rsidRDefault="004A0A20" w:rsidP="004A0A20">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 xml:space="preserve">These efforts paid off. Across target villages, women began stepping into active leadership roles. </w:t>
      </w:r>
      <w:r w:rsidR="00766BB1" w:rsidRPr="00FB0A75">
        <w:rPr>
          <w:rFonts w:eastAsia="Times New Roman" w:cstheme="minorHAnsi"/>
          <w:kern w:val="0"/>
          <w:szCs w:val="22"/>
          <w14:ligatures w14:val="none"/>
        </w:rPr>
        <w:t>Sav Myan, a woman in Dal village</w:t>
      </w:r>
      <w:r w:rsidR="00FB1A9E" w:rsidRPr="00FB0A75">
        <w:rPr>
          <w:rFonts w:eastAsia="Times New Roman" w:cstheme="minorHAnsi"/>
          <w:kern w:val="0"/>
          <w:szCs w:val="22"/>
          <w14:ligatures w14:val="none"/>
        </w:rPr>
        <w:t xml:space="preserve"> </w:t>
      </w:r>
      <w:r w:rsidRPr="00FB0A75">
        <w:rPr>
          <w:rFonts w:eastAsia="Times New Roman" w:cstheme="minorHAnsi"/>
          <w:kern w:val="0"/>
          <w:szCs w:val="22"/>
          <w14:ligatures w14:val="none"/>
        </w:rPr>
        <w:t xml:space="preserve">once silent during public meetings, now leads community discussions on climate risks and household preparedness. </w:t>
      </w:r>
      <w:r w:rsidR="00A35AA4" w:rsidRPr="00FB0A75">
        <w:rPr>
          <w:rFonts w:eastAsia="Times New Roman" w:cstheme="minorHAnsi"/>
          <w:kern w:val="0"/>
          <w:szCs w:val="22"/>
          <w14:ligatures w14:val="none"/>
        </w:rPr>
        <w:t>Also in</w:t>
      </w:r>
      <w:r w:rsidRPr="00FB0A75">
        <w:rPr>
          <w:rFonts w:eastAsia="Times New Roman" w:cstheme="minorHAnsi"/>
          <w:kern w:val="0"/>
          <w:szCs w:val="22"/>
          <w14:ligatures w14:val="none"/>
        </w:rPr>
        <w:t xml:space="preserve"> Dal Village, newly appointed VCDM members include</w:t>
      </w:r>
      <w:r w:rsidR="00766BB1" w:rsidRPr="00FB0A75">
        <w:rPr>
          <w:rFonts w:eastAsia="Times New Roman" w:cstheme="minorHAnsi"/>
          <w:kern w:val="0"/>
          <w:szCs w:val="22"/>
          <w14:ligatures w14:val="none"/>
        </w:rPr>
        <w:t xml:space="preserve"> one </w:t>
      </w:r>
      <w:r w:rsidR="004F46E5" w:rsidRPr="00FB0A75">
        <w:rPr>
          <w:rFonts w:eastAsia="Times New Roman" w:cstheme="minorHAnsi"/>
          <w:kern w:val="0"/>
          <w:szCs w:val="22"/>
          <w14:ligatures w14:val="none"/>
        </w:rPr>
        <w:t>Pe</w:t>
      </w:r>
      <w:r w:rsidR="00D373F5" w:rsidRPr="00FB0A75">
        <w:rPr>
          <w:rFonts w:eastAsia="Times New Roman" w:cstheme="minorHAnsi"/>
          <w:kern w:val="0"/>
          <w:szCs w:val="22"/>
          <w14:ligatures w14:val="none"/>
        </w:rPr>
        <w:t>rson</w:t>
      </w:r>
      <w:r w:rsidR="004F46E5" w:rsidRPr="00FB0A75">
        <w:rPr>
          <w:rFonts w:eastAsia="Times New Roman" w:cstheme="minorHAnsi"/>
          <w:kern w:val="0"/>
          <w:szCs w:val="22"/>
          <w14:ligatures w14:val="none"/>
        </w:rPr>
        <w:t xml:space="preserve"> with Disability</w:t>
      </w:r>
      <w:r w:rsidRPr="00FB0A75">
        <w:rPr>
          <w:rFonts w:eastAsia="Times New Roman" w:cstheme="minorHAnsi"/>
          <w:kern w:val="0"/>
          <w:szCs w:val="22"/>
          <w14:ligatures w14:val="none"/>
        </w:rPr>
        <w:t xml:space="preserve"> who now </w:t>
      </w:r>
      <w:r w:rsidR="00D373F5" w:rsidRPr="00FB0A75">
        <w:rPr>
          <w:rFonts w:eastAsia="Times New Roman" w:cstheme="minorHAnsi"/>
          <w:kern w:val="0"/>
          <w:szCs w:val="22"/>
          <w14:ligatures w14:val="none"/>
        </w:rPr>
        <w:t>helps</w:t>
      </w:r>
      <w:r w:rsidRPr="00FB0A75">
        <w:rPr>
          <w:rFonts w:eastAsia="Times New Roman" w:cstheme="minorHAnsi"/>
          <w:kern w:val="0"/>
          <w:szCs w:val="22"/>
          <w14:ligatures w14:val="none"/>
        </w:rPr>
        <w:t xml:space="preserve"> ensure contingency plans are inclusive and effective.</w:t>
      </w:r>
    </w:p>
    <w:p w14:paraId="6A7E8B95" w14:textId="77777777" w:rsidR="004A0A20" w:rsidRPr="00FB0A75" w:rsidRDefault="004A0A20" w:rsidP="004A0A20">
      <w:pPr>
        <w:spacing w:beforeAutospacing="1" w:after="100" w:afterAutospacing="1" w:line="240" w:lineRule="auto"/>
        <w:jc w:val="both"/>
        <w:rPr>
          <w:rFonts w:eastAsia="Times New Roman" w:cstheme="minorHAnsi"/>
          <w:i/>
          <w:iCs/>
          <w:kern w:val="0"/>
          <w:szCs w:val="22"/>
          <w14:ligatures w14:val="none"/>
        </w:rPr>
      </w:pPr>
      <w:r w:rsidRPr="00FB0A75">
        <w:rPr>
          <w:rFonts w:eastAsia="Times New Roman" w:cstheme="minorHAnsi"/>
          <w:i/>
          <w:iCs/>
          <w:kern w:val="0"/>
          <w:szCs w:val="22"/>
          <w14:ligatures w14:val="none"/>
        </w:rPr>
        <w:t xml:space="preserve">“I can see the change in the women’s confidence when I go to the community,” said Ms. </w:t>
      </w:r>
      <w:proofErr w:type="spellStart"/>
      <w:r w:rsidRPr="00FB0A75">
        <w:rPr>
          <w:rFonts w:eastAsia="Times New Roman" w:cstheme="minorHAnsi"/>
          <w:i/>
          <w:iCs/>
          <w:kern w:val="0"/>
          <w:szCs w:val="22"/>
          <w14:ligatures w14:val="none"/>
        </w:rPr>
        <w:t>Sovanthong</w:t>
      </w:r>
      <w:proofErr w:type="spellEnd"/>
      <w:r w:rsidRPr="00FB0A75">
        <w:rPr>
          <w:rFonts w:eastAsia="Times New Roman" w:cstheme="minorHAnsi"/>
          <w:i/>
          <w:iCs/>
          <w:kern w:val="0"/>
          <w:szCs w:val="22"/>
          <w14:ligatures w14:val="none"/>
        </w:rPr>
        <w:t>. “They can speak up and represent other women during meetings. They are the ones promoting the value of leaving no one behind.”</w:t>
      </w:r>
    </w:p>
    <w:p w14:paraId="13BDD5A8" w14:textId="77777777" w:rsidR="004A0A20" w:rsidRPr="00FB0A75" w:rsidRDefault="004A0A20" w:rsidP="004A0A20">
      <w:pPr>
        <w:spacing w:before="100" w:beforeAutospacing="1" w:after="100" w:afterAutospacing="1" w:line="240" w:lineRule="auto"/>
        <w:jc w:val="both"/>
        <w:rPr>
          <w:rFonts w:eastAsia="Times New Roman" w:cstheme="minorHAnsi"/>
          <w:i/>
          <w:iCs/>
          <w:kern w:val="0"/>
          <w:szCs w:val="22"/>
          <w14:ligatures w14:val="none"/>
        </w:rPr>
      </w:pPr>
      <w:r w:rsidRPr="00FB0A75">
        <w:rPr>
          <w:rFonts w:eastAsia="Times New Roman" w:cstheme="minorHAnsi"/>
          <w:kern w:val="0"/>
          <w:szCs w:val="22"/>
          <w14:ligatures w14:val="none"/>
        </w:rPr>
        <w:t xml:space="preserve">Women farmers also benefited from climate-smart agriculture (CSA) training, which had a ripple effect on their confidence. </w:t>
      </w:r>
      <w:r w:rsidRPr="00FB0A75">
        <w:rPr>
          <w:rFonts w:eastAsia="Times New Roman" w:cstheme="minorHAnsi"/>
          <w:i/>
          <w:iCs/>
          <w:kern w:val="0"/>
          <w:szCs w:val="22"/>
          <w14:ligatures w14:val="none"/>
        </w:rPr>
        <w:t>“The women farmers who use CSA techniques are also VCDM members,”</w:t>
      </w:r>
      <w:r w:rsidRPr="00FB0A75">
        <w:rPr>
          <w:rFonts w:eastAsia="Times New Roman" w:cstheme="minorHAnsi"/>
          <w:kern w:val="0"/>
          <w:szCs w:val="22"/>
          <w14:ligatures w14:val="none"/>
        </w:rPr>
        <w:t xml:space="preserve"> said Ms. </w:t>
      </w:r>
      <w:proofErr w:type="spellStart"/>
      <w:r w:rsidRPr="00FB0A75">
        <w:rPr>
          <w:rFonts w:eastAsia="Times New Roman" w:cstheme="minorHAnsi"/>
          <w:kern w:val="0"/>
          <w:szCs w:val="22"/>
          <w14:ligatures w14:val="none"/>
        </w:rPr>
        <w:t>Sovanthong</w:t>
      </w:r>
      <w:proofErr w:type="spellEnd"/>
      <w:r w:rsidRPr="00FB0A75">
        <w:rPr>
          <w:rFonts w:eastAsia="Times New Roman" w:cstheme="minorHAnsi"/>
          <w:kern w:val="0"/>
          <w:szCs w:val="22"/>
          <w14:ligatures w14:val="none"/>
        </w:rPr>
        <w:t xml:space="preserve"> and Ms. Nen. “</w:t>
      </w:r>
      <w:r w:rsidRPr="00FB0A75">
        <w:rPr>
          <w:rFonts w:eastAsia="Times New Roman" w:cstheme="minorHAnsi"/>
          <w:i/>
          <w:iCs/>
          <w:kern w:val="0"/>
          <w:szCs w:val="22"/>
          <w14:ligatures w14:val="none"/>
        </w:rPr>
        <w:t>They’re showing more leadership—maybe because the income helps boost their confidence. It shows they can take on both production and community roles at the same time.”</w:t>
      </w:r>
    </w:p>
    <w:p w14:paraId="74BA518A" w14:textId="5463144D" w:rsidR="004A0A20" w:rsidRPr="00FB0A75" w:rsidRDefault="004A0A20" w:rsidP="004A0A20">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As the project looks to the future, both MVI and 3SPN believe this local model</w:t>
      </w:r>
      <w:r w:rsidR="00071480" w:rsidRPr="00FB0A75">
        <w:rPr>
          <w:rFonts w:eastAsia="Times New Roman" w:cstheme="minorHAnsi"/>
          <w:kern w:val="0"/>
          <w:szCs w:val="22"/>
          <w14:ligatures w14:val="none"/>
        </w:rPr>
        <w:t>,</w:t>
      </w:r>
      <w:r w:rsidRPr="00FB0A75">
        <w:rPr>
          <w:rFonts w:eastAsia="Times New Roman" w:cstheme="minorHAnsi"/>
          <w:kern w:val="0"/>
          <w:szCs w:val="22"/>
          <w14:ligatures w14:val="none"/>
        </w:rPr>
        <w:t xml:space="preserve"> which is grounded in coaching, trust, and community ties, can and should scale. To sustain momentum, they recommend continued GEDSI coaching, greater and repeated engagement with family members</w:t>
      </w:r>
      <w:r w:rsidR="00071480" w:rsidRPr="00FB0A75">
        <w:rPr>
          <w:rFonts w:eastAsia="Times New Roman" w:cstheme="minorHAnsi"/>
          <w:kern w:val="0"/>
          <w:szCs w:val="22"/>
          <w14:ligatures w14:val="none"/>
        </w:rPr>
        <w:t>,</w:t>
      </w:r>
      <w:r w:rsidRPr="00FB0A75">
        <w:rPr>
          <w:rFonts w:eastAsia="Times New Roman" w:cstheme="minorHAnsi"/>
          <w:kern w:val="0"/>
          <w:szCs w:val="22"/>
          <w14:ligatures w14:val="none"/>
        </w:rPr>
        <w:t xml:space="preserve"> especially men, and stronger integration of GEDSI in sub-national climate and disaster planning.</w:t>
      </w:r>
    </w:p>
    <w:p w14:paraId="2AD70E39" w14:textId="3D4B72C7" w:rsidR="00071480" w:rsidRPr="00FB0A75" w:rsidRDefault="004A0A20" w:rsidP="004A0A20">
      <w:pPr>
        <w:rPr>
          <w:rFonts w:eastAsia="Times New Roman" w:cstheme="minorHAnsi"/>
          <w:kern w:val="0"/>
          <w:szCs w:val="22"/>
          <w14:ligatures w14:val="none"/>
        </w:rPr>
      </w:pPr>
      <w:r w:rsidRPr="00FB0A75">
        <w:rPr>
          <w:rFonts w:eastAsia="Times New Roman" w:cstheme="minorHAnsi"/>
          <w:kern w:val="0"/>
          <w:szCs w:val="22"/>
          <w14:ligatures w14:val="none"/>
        </w:rPr>
        <w:t xml:space="preserve">When women lead and communities include those who have been left out, true resilience becomes a reality. </w:t>
      </w:r>
    </w:p>
    <w:p w14:paraId="127F11B7" w14:textId="77777777" w:rsidR="00071480" w:rsidRPr="00FB0A75" w:rsidRDefault="00071480">
      <w:pPr>
        <w:rPr>
          <w:rFonts w:eastAsia="Times New Roman" w:cstheme="minorHAnsi"/>
          <w:kern w:val="0"/>
          <w:szCs w:val="22"/>
          <w14:ligatures w14:val="none"/>
        </w:rPr>
      </w:pPr>
      <w:r w:rsidRPr="00FB0A75">
        <w:rPr>
          <w:rFonts w:eastAsia="Times New Roman" w:cstheme="minorHAnsi"/>
          <w:kern w:val="0"/>
          <w:szCs w:val="22"/>
          <w14:ligatures w14:val="none"/>
        </w:rPr>
        <w:br w:type="page"/>
      </w:r>
    </w:p>
    <w:p w14:paraId="69109C5C" w14:textId="77777777" w:rsidR="004A0A20" w:rsidRPr="00FB0A75" w:rsidRDefault="004A0A20" w:rsidP="004A0A20">
      <w:pPr>
        <w:rPr>
          <w:rFonts w:cstheme="minorHAnsi"/>
          <w:szCs w:val="22"/>
        </w:rPr>
      </w:pPr>
    </w:p>
    <w:p w14:paraId="4AB39477" w14:textId="77777777" w:rsidR="004375D8" w:rsidRPr="00FB0A75" w:rsidRDefault="004375D8" w:rsidP="00325130">
      <w:pPr>
        <w:spacing w:after="0" w:line="240" w:lineRule="auto"/>
        <w:rPr>
          <w:rFonts w:cstheme="minorHAnsi"/>
          <w:b/>
          <w:bCs/>
          <w:szCs w:val="22"/>
        </w:rPr>
      </w:pPr>
      <w:r w:rsidRPr="00FB0A75">
        <w:rPr>
          <w:rFonts w:cstheme="minorHAnsi"/>
          <w:b/>
          <w:bCs/>
          <w:szCs w:val="22"/>
        </w:rPr>
        <w:t>Story #2: Cultivating Confidence: How Climate-Smart Agriculture Is Growing Women's Leadership</w:t>
      </w:r>
    </w:p>
    <w:p w14:paraId="2FA89B83" w14:textId="77777777" w:rsidR="00BD135B" w:rsidRPr="00FB0A75" w:rsidRDefault="004375D8" w:rsidP="00325130">
      <w:pPr>
        <w:spacing w:after="0" w:line="240" w:lineRule="auto"/>
        <w:rPr>
          <w:rFonts w:cstheme="minorHAnsi"/>
          <w:szCs w:val="22"/>
        </w:rPr>
      </w:pPr>
      <w:r w:rsidRPr="00FB0A75">
        <w:rPr>
          <w:rFonts w:cstheme="minorHAnsi"/>
          <w:b/>
          <w:bCs/>
          <w:szCs w:val="22"/>
        </w:rPr>
        <w:t>Location:</w:t>
      </w:r>
      <w:r w:rsidRPr="00FB0A75">
        <w:rPr>
          <w:rFonts w:cstheme="minorHAnsi"/>
          <w:szCs w:val="22"/>
        </w:rPr>
        <w:t xml:space="preserve"> Koh </w:t>
      </w:r>
      <w:proofErr w:type="spellStart"/>
      <w:r w:rsidRPr="00FB0A75">
        <w:rPr>
          <w:rFonts w:cstheme="minorHAnsi"/>
          <w:szCs w:val="22"/>
        </w:rPr>
        <w:t>Sralao</w:t>
      </w:r>
      <w:proofErr w:type="spellEnd"/>
      <w:r w:rsidRPr="00FB0A75">
        <w:rPr>
          <w:rFonts w:cstheme="minorHAnsi"/>
          <w:szCs w:val="22"/>
        </w:rPr>
        <w:t xml:space="preserve"> Village, Stung </w:t>
      </w:r>
      <w:proofErr w:type="spellStart"/>
      <w:r w:rsidRPr="00FB0A75">
        <w:rPr>
          <w:rFonts w:cstheme="minorHAnsi"/>
          <w:szCs w:val="22"/>
        </w:rPr>
        <w:t>Treng</w:t>
      </w:r>
      <w:proofErr w:type="spellEnd"/>
      <w:r w:rsidRPr="00FB0A75">
        <w:rPr>
          <w:rFonts w:cstheme="minorHAnsi"/>
          <w:szCs w:val="22"/>
        </w:rPr>
        <w:t xml:space="preserve"> Province, Cambodia</w:t>
      </w:r>
    </w:p>
    <w:p w14:paraId="665385A6" w14:textId="7262C0D6" w:rsidR="004375D8" w:rsidRPr="00FB0A75" w:rsidRDefault="004375D8" w:rsidP="00325130">
      <w:pPr>
        <w:spacing w:after="0" w:line="240" w:lineRule="auto"/>
        <w:rPr>
          <w:rFonts w:cstheme="minorHAnsi"/>
          <w:szCs w:val="22"/>
        </w:rPr>
      </w:pPr>
      <w:r w:rsidRPr="00FB0A75">
        <w:rPr>
          <w:rFonts w:cstheme="minorHAnsi"/>
          <w:b/>
          <w:bCs/>
          <w:szCs w:val="22"/>
        </w:rPr>
        <w:t>Theme:</w:t>
      </w:r>
      <w:r w:rsidRPr="00FB0A75">
        <w:rPr>
          <w:rFonts w:cstheme="minorHAnsi"/>
          <w:szCs w:val="22"/>
        </w:rPr>
        <w:t xml:space="preserve"> Women’s Leadership, Inclusion, and Climate Adaptation through Climate Smart Agriculture (CSA)</w:t>
      </w:r>
      <w:r w:rsidR="00BD135B" w:rsidRPr="00FB0A75">
        <w:rPr>
          <w:rFonts w:cstheme="minorHAnsi"/>
          <w:szCs w:val="22"/>
        </w:rPr>
        <w:t xml:space="preserve"> </w:t>
      </w:r>
      <w:r w:rsidRPr="00FB0A75">
        <w:rPr>
          <w:rFonts w:cstheme="minorHAnsi"/>
          <w:b/>
          <w:bCs/>
          <w:szCs w:val="22"/>
        </w:rPr>
        <w:t>Linked Indicator:</w:t>
      </w:r>
      <w:r w:rsidRPr="00FB0A75">
        <w:rPr>
          <w:rFonts w:cstheme="minorHAnsi"/>
          <w:szCs w:val="22"/>
        </w:rPr>
        <w:t xml:space="preserve"> POI 4 – Evidence of communities demonstrating new/improved/adapted livelihood strategies that promote resilience to disaster and climate change</w:t>
      </w:r>
      <w:r w:rsidR="00BD135B" w:rsidRPr="00FB0A75">
        <w:rPr>
          <w:rFonts w:cstheme="minorHAnsi"/>
          <w:szCs w:val="22"/>
        </w:rPr>
        <w:t>.</w:t>
      </w:r>
    </w:p>
    <w:p w14:paraId="7035450A" w14:textId="77777777" w:rsidR="00325130" w:rsidRPr="00FB0A75" w:rsidRDefault="00325130" w:rsidP="00325130">
      <w:pPr>
        <w:spacing w:after="0" w:line="240" w:lineRule="auto"/>
        <w:rPr>
          <w:rFonts w:cstheme="minorHAnsi"/>
          <w:szCs w:val="22"/>
        </w:rPr>
      </w:pPr>
    </w:p>
    <w:p w14:paraId="2D3B2B24" w14:textId="540BC11C" w:rsidR="004375D8" w:rsidRPr="00FB0A75" w:rsidRDefault="004375D8" w:rsidP="004375D8">
      <w:pPr>
        <w:jc w:val="both"/>
        <w:rPr>
          <w:rFonts w:cstheme="minorHAnsi"/>
          <w:szCs w:val="22"/>
        </w:rPr>
      </w:pPr>
      <w:r w:rsidRPr="00FB0A75">
        <w:rPr>
          <w:rFonts w:cstheme="minorHAnsi"/>
          <w:szCs w:val="22"/>
        </w:rPr>
        <w:t xml:space="preserve">Koh </w:t>
      </w:r>
      <w:proofErr w:type="spellStart"/>
      <w:r w:rsidRPr="00FB0A75">
        <w:rPr>
          <w:rFonts w:cstheme="minorHAnsi"/>
          <w:szCs w:val="22"/>
        </w:rPr>
        <w:t>Sralao</w:t>
      </w:r>
      <w:proofErr w:type="spellEnd"/>
      <w:r w:rsidRPr="00FB0A75">
        <w:rPr>
          <w:rFonts w:cstheme="minorHAnsi"/>
          <w:szCs w:val="22"/>
        </w:rPr>
        <w:t xml:space="preserve"> is a quiet village. It sits among the floodplains of Stung </w:t>
      </w:r>
      <w:proofErr w:type="spellStart"/>
      <w:r w:rsidRPr="00FB0A75">
        <w:rPr>
          <w:rFonts w:cstheme="minorHAnsi"/>
          <w:szCs w:val="22"/>
        </w:rPr>
        <w:t>Treng</w:t>
      </w:r>
      <w:proofErr w:type="spellEnd"/>
      <w:r w:rsidRPr="00FB0A75">
        <w:rPr>
          <w:rFonts w:cstheme="minorHAnsi"/>
          <w:szCs w:val="22"/>
        </w:rPr>
        <w:t xml:space="preserve"> Province. Life here has always revolved around the land. The riverine fishing community depends on seasonal water regimes. Fishing and small-scale agriculture are its primary livelihoods. Its remoteness increases vulnerability to floods and sudden changes in river flow. Climate change is shifting the timing and intensity of rains and dry spells, raising flood risk in the wet season and water stress in the dry season. As a result, hazards translate quickly into livelihood shocks: reduced fish catches, damaged rice paddies and </w:t>
      </w:r>
      <w:r w:rsidR="00466E9C" w:rsidRPr="00FB0A75">
        <w:rPr>
          <w:rFonts w:cstheme="minorHAnsi"/>
          <w:szCs w:val="22"/>
        </w:rPr>
        <w:t xml:space="preserve">vegetable </w:t>
      </w:r>
      <w:r w:rsidRPr="00FB0A75">
        <w:rPr>
          <w:rFonts w:cstheme="minorHAnsi"/>
          <w:szCs w:val="22"/>
        </w:rPr>
        <w:t xml:space="preserve">farms, loss of household assets, disrupted schooling and health services, and heightened safety risks. For generations, women worked tirelessly in small-scale farming by traditional ways of planting, watering, </w:t>
      </w:r>
      <w:r w:rsidR="00656148" w:rsidRPr="00FB0A75">
        <w:rPr>
          <w:rFonts w:cstheme="minorHAnsi"/>
          <w:szCs w:val="22"/>
        </w:rPr>
        <w:t xml:space="preserve">and </w:t>
      </w:r>
      <w:r w:rsidRPr="00FB0A75">
        <w:rPr>
          <w:rFonts w:cstheme="minorHAnsi"/>
          <w:szCs w:val="22"/>
        </w:rPr>
        <w:t>harvesting</w:t>
      </w:r>
      <w:r w:rsidR="00656148" w:rsidRPr="00FB0A75">
        <w:rPr>
          <w:rFonts w:cstheme="minorHAnsi"/>
          <w:szCs w:val="22"/>
        </w:rPr>
        <w:t>,</w:t>
      </w:r>
      <w:r w:rsidRPr="00FB0A75">
        <w:rPr>
          <w:rFonts w:cstheme="minorHAnsi"/>
          <w:szCs w:val="22"/>
        </w:rPr>
        <w:t xml:space="preserve"> yet rarely received recognition or the tools they needed to thrive. Their days were long, incomes were low, and climate change only made everything harder. </w:t>
      </w:r>
    </w:p>
    <w:p w14:paraId="51F2C4E4" w14:textId="02764FDD" w:rsidR="004375D8" w:rsidRPr="00FB0A75" w:rsidRDefault="004375D8" w:rsidP="004375D8">
      <w:pPr>
        <w:jc w:val="both"/>
        <w:rPr>
          <w:rFonts w:cstheme="minorHAnsi"/>
          <w:szCs w:val="22"/>
        </w:rPr>
      </w:pPr>
      <w:r w:rsidRPr="00FB0A75">
        <w:rPr>
          <w:rFonts w:cstheme="minorHAnsi"/>
          <w:szCs w:val="22"/>
        </w:rPr>
        <w:t xml:space="preserve">Rice farming didn’t guarantee a steady livelihood for </w:t>
      </w:r>
      <w:r w:rsidRPr="00FB0A75">
        <w:rPr>
          <w:rFonts w:cstheme="minorHAnsi"/>
          <w:b/>
          <w:bCs/>
          <w:szCs w:val="22"/>
        </w:rPr>
        <w:t xml:space="preserve">Mrs. </w:t>
      </w:r>
      <w:proofErr w:type="spellStart"/>
      <w:r w:rsidRPr="00FB0A75">
        <w:rPr>
          <w:rFonts w:cstheme="minorHAnsi"/>
          <w:b/>
          <w:bCs/>
          <w:szCs w:val="22"/>
        </w:rPr>
        <w:t>Thoeung</w:t>
      </w:r>
      <w:proofErr w:type="spellEnd"/>
      <w:r w:rsidRPr="00FB0A75">
        <w:rPr>
          <w:rFonts w:cstheme="minorHAnsi"/>
          <w:b/>
          <w:bCs/>
          <w:szCs w:val="22"/>
        </w:rPr>
        <w:t xml:space="preserve"> Lam and Mrs. Duong Pi</w:t>
      </w:r>
      <w:r w:rsidRPr="00FB0A75">
        <w:rPr>
          <w:rFonts w:cstheme="minorHAnsi"/>
          <w:szCs w:val="22"/>
        </w:rPr>
        <w:t>, two women farmers in the village. Like many households here, they needed to diversify their income and improve food security by growing vegetables. But each season brought new uncertainty. Traditional methods</w:t>
      </w:r>
      <w:r w:rsidR="0050632E" w:rsidRPr="00FB0A75">
        <w:rPr>
          <w:rFonts w:cstheme="minorHAnsi"/>
          <w:szCs w:val="22"/>
        </w:rPr>
        <w:t>,</w:t>
      </w:r>
      <w:r w:rsidRPr="00FB0A75">
        <w:rPr>
          <w:rFonts w:cstheme="minorHAnsi"/>
          <w:szCs w:val="22"/>
        </w:rPr>
        <w:t xml:space="preserve"> reliant on seasonal floods and vulnerable to pests</w:t>
      </w:r>
      <w:r w:rsidR="0050632E" w:rsidRPr="00FB0A75">
        <w:rPr>
          <w:rFonts w:cstheme="minorHAnsi"/>
          <w:szCs w:val="22"/>
        </w:rPr>
        <w:t>,</w:t>
      </w:r>
      <w:r w:rsidRPr="00FB0A75">
        <w:rPr>
          <w:rFonts w:cstheme="minorHAnsi"/>
          <w:szCs w:val="22"/>
        </w:rPr>
        <w:t xml:space="preserve"> left them increasingly exposed. Sometimes, the vegetables they managed to grow weren’t even enough to cover their families’ needs, let alone produce a surplus to sell.</w:t>
      </w:r>
    </w:p>
    <w:p w14:paraId="69783D3C" w14:textId="072B2D76" w:rsidR="004375D8" w:rsidRPr="00FB0A75" w:rsidRDefault="004375D8" w:rsidP="004375D8">
      <w:pPr>
        <w:jc w:val="both"/>
        <w:rPr>
          <w:rFonts w:cstheme="minorHAnsi"/>
          <w:szCs w:val="22"/>
        </w:rPr>
      </w:pPr>
      <w:r w:rsidRPr="00FB0A75">
        <w:rPr>
          <w:rFonts w:cstheme="minorHAnsi"/>
          <w:szCs w:val="22"/>
        </w:rPr>
        <w:t>That changed in 2023, when the Strengthening Climate Resilience in the Mekong project</w:t>
      </w:r>
      <w:r w:rsidR="00060220" w:rsidRPr="00FB0A75">
        <w:rPr>
          <w:rFonts w:cstheme="minorHAnsi"/>
          <w:szCs w:val="22"/>
        </w:rPr>
        <w:t>,</w:t>
      </w:r>
      <w:r w:rsidRPr="00FB0A75">
        <w:rPr>
          <w:rFonts w:cstheme="minorHAnsi"/>
          <w:szCs w:val="22"/>
        </w:rPr>
        <w:t xml:space="preserve"> part of Oxfam’s regional Mekong Water Governance Programme</w:t>
      </w:r>
      <w:r w:rsidR="00474D41" w:rsidRPr="00FB0A75">
        <w:rPr>
          <w:rFonts w:cstheme="minorHAnsi"/>
          <w:szCs w:val="22"/>
        </w:rPr>
        <w:t>,</w:t>
      </w:r>
      <w:r w:rsidRPr="00FB0A75">
        <w:rPr>
          <w:rFonts w:cstheme="minorHAnsi"/>
          <w:szCs w:val="22"/>
        </w:rPr>
        <w:t xml:space="preserve"> introduced climate-smart agriculture (CSA) in Koh </w:t>
      </w:r>
      <w:proofErr w:type="spellStart"/>
      <w:r w:rsidRPr="00FB0A75">
        <w:rPr>
          <w:rFonts w:cstheme="minorHAnsi"/>
          <w:szCs w:val="22"/>
        </w:rPr>
        <w:t>Sralao</w:t>
      </w:r>
      <w:proofErr w:type="spellEnd"/>
      <w:r w:rsidRPr="00FB0A75">
        <w:rPr>
          <w:rFonts w:cstheme="minorHAnsi"/>
          <w:szCs w:val="22"/>
        </w:rPr>
        <w:t xml:space="preserve">. With the support of local partners, families were selected to join training sessions on techniques like organic composting, seed saving, raised-bed preparation, and efficient watering systems. They also learned basic financial management and recordkeeping, skills they’d never been offered before. Local </w:t>
      </w:r>
      <w:r w:rsidR="00FB1A9E" w:rsidRPr="00FB0A75">
        <w:rPr>
          <w:rFonts w:cstheme="minorHAnsi"/>
          <w:szCs w:val="22"/>
        </w:rPr>
        <w:t>partners provided</w:t>
      </w:r>
      <w:r w:rsidRPr="00FB0A75">
        <w:rPr>
          <w:rFonts w:cstheme="minorHAnsi"/>
          <w:szCs w:val="22"/>
        </w:rPr>
        <w:t xml:space="preserve"> gender equality training and leadership support, so women in the CSA groups could benefit fully.</w:t>
      </w:r>
    </w:p>
    <w:p w14:paraId="44D221E7" w14:textId="65798899" w:rsidR="004375D8" w:rsidRPr="00FB0A75" w:rsidRDefault="004375D8" w:rsidP="004375D8">
      <w:pPr>
        <w:jc w:val="both"/>
        <w:rPr>
          <w:rFonts w:cstheme="minorHAnsi"/>
          <w:szCs w:val="22"/>
        </w:rPr>
      </w:pPr>
      <w:r w:rsidRPr="00FB0A75">
        <w:rPr>
          <w:rFonts w:cstheme="minorHAnsi"/>
          <w:szCs w:val="22"/>
        </w:rPr>
        <w:t xml:space="preserve">CSA training became more than agricultural tools. it became a new way of thinking. As their yields increased and </w:t>
      </w:r>
      <w:r w:rsidR="001D12CA" w:rsidRPr="00FB0A75">
        <w:rPr>
          <w:rFonts w:cstheme="minorHAnsi"/>
          <w:szCs w:val="22"/>
        </w:rPr>
        <w:t>labour</w:t>
      </w:r>
      <w:r w:rsidRPr="00FB0A75">
        <w:rPr>
          <w:rFonts w:cstheme="minorHAnsi"/>
          <w:szCs w:val="22"/>
        </w:rPr>
        <w:t xml:space="preserve"> became easier, the women discovered that CSA didn’t just grow vegetables, it grew their confidence. While the income from their produce remains modest, its impact on daily life has been profound. Each woman now earns a steady amount. </w:t>
      </w:r>
      <w:r w:rsidRPr="00FB0A75">
        <w:rPr>
          <w:rFonts w:cstheme="minorHAnsi"/>
          <w:i/>
          <w:iCs/>
          <w:szCs w:val="22"/>
        </w:rPr>
        <w:t>“It’s not a lot,”</w:t>
      </w:r>
      <w:r w:rsidRPr="00FB0A75">
        <w:rPr>
          <w:rFonts w:cstheme="minorHAnsi"/>
          <w:szCs w:val="22"/>
        </w:rPr>
        <w:t xml:space="preserve"> Duong Pi shared, </w:t>
      </w:r>
      <w:r w:rsidRPr="00FB0A75">
        <w:rPr>
          <w:rFonts w:cstheme="minorHAnsi"/>
          <w:i/>
          <w:iCs/>
          <w:szCs w:val="22"/>
        </w:rPr>
        <w:t xml:space="preserve">“but it fills the gap. It supports things we couldn’t afford before.” </w:t>
      </w:r>
    </w:p>
    <w:p w14:paraId="4C6B8577" w14:textId="77777777" w:rsidR="004375D8" w:rsidRPr="00FB0A75" w:rsidRDefault="004375D8" w:rsidP="00B71F54">
      <w:pPr>
        <w:keepNext/>
        <w:jc w:val="center"/>
        <w:rPr>
          <w:rFonts w:cstheme="minorHAnsi"/>
          <w:szCs w:val="22"/>
        </w:rPr>
      </w:pPr>
      <w:r w:rsidRPr="00FB0A75">
        <w:rPr>
          <w:rFonts w:cstheme="minorHAnsi"/>
          <w:noProof/>
          <w:szCs w:val="22"/>
        </w:rPr>
        <w:drawing>
          <wp:inline distT="0" distB="0" distL="0" distR="0" wp14:anchorId="0B53F56F" wp14:editId="2EFB523B">
            <wp:extent cx="5943600" cy="4462780"/>
            <wp:effectExtent l="0" t="0" r="0" b="0"/>
            <wp:docPr id="8974308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30822" name="Picture 8974308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62780"/>
                    </a:xfrm>
                    <a:prstGeom prst="rect">
                      <a:avLst/>
                    </a:prstGeom>
                  </pic:spPr>
                </pic:pic>
              </a:graphicData>
            </a:graphic>
          </wp:inline>
        </w:drawing>
      </w:r>
    </w:p>
    <w:p w14:paraId="53EC0B4F" w14:textId="7CC41AC7" w:rsidR="004375D8" w:rsidRPr="00FB0A75" w:rsidRDefault="004375D8" w:rsidP="00B71F54">
      <w:pPr>
        <w:pStyle w:val="Caption"/>
        <w:jc w:val="center"/>
        <w:rPr>
          <w:rFonts w:cstheme="minorHAnsi"/>
          <w:sz w:val="22"/>
        </w:rPr>
      </w:pPr>
      <w:r w:rsidRPr="00FB0A75">
        <w:rPr>
          <w:rFonts w:cstheme="minorHAnsi"/>
          <w:sz w:val="22"/>
        </w:rPr>
        <w:t xml:space="preserve">Photo </w:t>
      </w:r>
      <w:proofErr w:type="gramStart"/>
      <w:r w:rsidR="00B71F54" w:rsidRPr="00FB0A75">
        <w:rPr>
          <w:rFonts w:cstheme="minorHAnsi"/>
          <w:sz w:val="22"/>
        </w:rPr>
        <w:t>3</w:t>
      </w:r>
      <w:r w:rsidRPr="00FB0A75">
        <w:rPr>
          <w:rFonts w:cstheme="minorHAnsi"/>
          <w:sz w:val="22"/>
        </w:rPr>
        <w:t xml:space="preserve"> :</w:t>
      </w:r>
      <w:proofErr w:type="gramEnd"/>
      <w:r w:rsidRPr="00FB0A75">
        <w:rPr>
          <w:rFonts w:cstheme="minorHAnsi"/>
          <w:sz w:val="22"/>
        </w:rPr>
        <w:t xml:space="preserve"> Mrs. </w:t>
      </w:r>
      <w:proofErr w:type="spellStart"/>
      <w:r w:rsidRPr="00FB0A75">
        <w:rPr>
          <w:rFonts w:cstheme="minorHAnsi"/>
          <w:sz w:val="22"/>
        </w:rPr>
        <w:t>Thoeng</w:t>
      </w:r>
      <w:proofErr w:type="spellEnd"/>
      <w:r w:rsidRPr="00FB0A75">
        <w:rPr>
          <w:rFonts w:cstheme="minorHAnsi"/>
          <w:sz w:val="22"/>
        </w:rPr>
        <w:t xml:space="preserve"> Lam. Woman farmer who practices CSA, Ko </w:t>
      </w:r>
      <w:proofErr w:type="spellStart"/>
      <w:r w:rsidRPr="00FB0A75">
        <w:rPr>
          <w:rFonts w:cstheme="minorHAnsi"/>
          <w:sz w:val="22"/>
        </w:rPr>
        <w:t>Sralao</w:t>
      </w:r>
      <w:proofErr w:type="spellEnd"/>
    </w:p>
    <w:p w14:paraId="217AB0D0" w14:textId="1310E3F8" w:rsidR="004375D8" w:rsidRPr="00FB0A75" w:rsidRDefault="004375D8" w:rsidP="004375D8">
      <w:pPr>
        <w:jc w:val="both"/>
        <w:rPr>
          <w:rFonts w:cstheme="minorHAnsi"/>
          <w:i/>
          <w:iCs/>
          <w:szCs w:val="22"/>
        </w:rPr>
      </w:pPr>
      <w:r w:rsidRPr="00FB0A75">
        <w:rPr>
          <w:rFonts w:cstheme="minorHAnsi"/>
          <w:szCs w:val="22"/>
        </w:rPr>
        <w:t>Rice still provides the bulk of the family income, but the vegetables have become an essential complement. “</w:t>
      </w:r>
      <w:r w:rsidRPr="00FB0A75">
        <w:rPr>
          <w:rFonts w:cstheme="minorHAnsi"/>
          <w:i/>
          <w:iCs/>
          <w:szCs w:val="22"/>
        </w:rPr>
        <w:t xml:space="preserve">These techniques really help with production,” </w:t>
      </w:r>
      <w:r w:rsidRPr="00FB0A75">
        <w:rPr>
          <w:rFonts w:cstheme="minorHAnsi"/>
          <w:szCs w:val="22"/>
        </w:rPr>
        <w:t>Lam said</w:t>
      </w:r>
      <w:r w:rsidRPr="00FB0A75">
        <w:rPr>
          <w:rFonts w:cstheme="minorHAnsi"/>
          <w:i/>
          <w:iCs/>
          <w:szCs w:val="22"/>
        </w:rPr>
        <w:t xml:space="preserve">. “I now want to grow bigger crops or maybe fruit that </w:t>
      </w:r>
      <w:r w:rsidR="00D4034E" w:rsidRPr="00FB0A75">
        <w:rPr>
          <w:rFonts w:cstheme="minorHAnsi"/>
          <w:i/>
          <w:iCs/>
          <w:szCs w:val="22"/>
        </w:rPr>
        <w:t>brings</w:t>
      </w:r>
      <w:r w:rsidRPr="00FB0A75">
        <w:rPr>
          <w:rFonts w:cstheme="minorHAnsi"/>
          <w:i/>
          <w:iCs/>
          <w:szCs w:val="22"/>
        </w:rPr>
        <w:t xml:space="preserve"> in more money.”</w:t>
      </w:r>
    </w:p>
    <w:p w14:paraId="7ADDF09A" w14:textId="77777777" w:rsidR="004375D8" w:rsidRPr="00FB0A75" w:rsidRDefault="004375D8" w:rsidP="004375D8">
      <w:pPr>
        <w:jc w:val="both"/>
        <w:rPr>
          <w:rFonts w:cstheme="minorHAnsi"/>
          <w:szCs w:val="22"/>
        </w:rPr>
      </w:pPr>
      <w:r w:rsidRPr="00FB0A75">
        <w:rPr>
          <w:rFonts w:cstheme="minorHAnsi"/>
          <w:szCs w:val="22"/>
        </w:rPr>
        <w:t>With better soil health and smarter planting schedules, they now cultivate leafy greens, cucumbers, eggplants, and long beans even during erratic rainfall. Their vegetables look healthier, last longer, and sell more easily at the local market. Soon, they became role models: other families began adopting CSA techniques on their own, supporting one another and investing in equipment.</w:t>
      </w:r>
    </w:p>
    <w:p w14:paraId="2F644A5E" w14:textId="6F9D9333" w:rsidR="004375D8" w:rsidRPr="00FB0A75" w:rsidRDefault="004375D8" w:rsidP="004375D8">
      <w:pPr>
        <w:jc w:val="both"/>
        <w:rPr>
          <w:rFonts w:cstheme="minorHAnsi"/>
          <w:szCs w:val="22"/>
        </w:rPr>
      </w:pPr>
      <w:r w:rsidRPr="00FB0A75">
        <w:rPr>
          <w:rFonts w:cstheme="minorHAnsi"/>
          <w:szCs w:val="22"/>
        </w:rPr>
        <w:t xml:space="preserve">New challenges </w:t>
      </w:r>
      <w:r w:rsidR="001E0A86" w:rsidRPr="00FB0A75">
        <w:rPr>
          <w:rFonts w:cstheme="minorHAnsi"/>
          <w:szCs w:val="22"/>
        </w:rPr>
        <w:t>also emerged</w:t>
      </w:r>
      <w:r w:rsidRPr="00FB0A75">
        <w:rPr>
          <w:rFonts w:cstheme="minorHAnsi"/>
          <w:szCs w:val="22"/>
        </w:rPr>
        <w:t xml:space="preserve">. Improved yields sometimes led to market saturation. </w:t>
      </w:r>
      <w:r w:rsidRPr="00FB0A75">
        <w:rPr>
          <w:rFonts w:cstheme="minorHAnsi"/>
          <w:i/>
          <w:iCs/>
          <w:szCs w:val="22"/>
        </w:rPr>
        <w:t>“We have more vegetables to sell,”</w:t>
      </w:r>
      <w:r w:rsidRPr="00FB0A75">
        <w:rPr>
          <w:rFonts w:cstheme="minorHAnsi"/>
          <w:szCs w:val="22"/>
        </w:rPr>
        <w:t xml:space="preserve"> Lam explained, </w:t>
      </w:r>
      <w:r w:rsidRPr="00FB0A75">
        <w:rPr>
          <w:rFonts w:cstheme="minorHAnsi"/>
          <w:i/>
          <w:iCs/>
          <w:szCs w:val="22"/>
        </w:rPr>
        <w:t xml:space="preserve">“but sometimes prices drop because many farmers harvest at the same time. And fuel for our water pumps keeps getting more expensive. We want to switch to solar power like some </w:t>
      </w:r>
      <w:r w:rsidR="000A7299" w:rsidRPr="00FB0A75">
        <w:rPr>
          <w:rFonts w:cstheme="minorHAnsi"/>
          <w:i/>
          <w:iCs/>
          <w:szCs w:val="22"/>
        </w:rPr>
        <w:t>neighbours</w:t>
      </w:r>
      <w:r w:rsidRPr="00FB0A75">
        <w:rPr>
          <w:rFonts w:cstheme="minorHAnsi"/>
          <w:i/>
          <w:iCs/>
          <w:szCs w:val="22"/>
        </w:rPr>
        <w:t>, but the initial cost is high. We’re saving up for that.”</w:t>
      </w:r>
    </w:p>
    <w:p w14:paraId="3585CCE5" w14:textId="247A5910" w:rsidR="004375D8" w:rsidRPr="00FB0A75" w:rsidRDefault="004375D8" w:rsidP="004375D8">
      <w:pPr>
        <w:jc w:val="both"/>
        <w:rPr>
          <w:rFonts w:cstheme="minorHAnsi"/>
          <w:szCs w:val="22"/>
        </w:rPr>
      </w:pPr>
      <w:r w:rsidRPr="00FB0A75">
        <w:rPr>
          <w:rFonts w:cstheme="minorHAnsi"/>
          <w:szCs w:val="22"/>
        </w:rPr>
        <w:t>Combining climate smart agriculture with basic financial and leadership training creates both economic security and social capital for women, which reinforces their participation in community decision-making. To consolidate benefits, future programs can support by providing knowledge on market cycle</w:t>
      </w:r>
      <w:r w:rsidR="00BD41E3" w:rsidRPr="00FB0A75">
        <w:rPr>
          <w:rFonts w:cstheme="minorHAnsi"/>
          <w:szCs w:val="22"/>
        </w:rPr>
        <w:t>s</w:t>
      </w:r>
      <w:r w:rsidRPr="00FB0A75">
        <w:rPr>
          <w:rFonts w:cstheme="minorHAnsi"/>
          <w:szCs w:val="22"/>
        </w:rPr>
        <w:t>, collective marketing, price knowledge, and access to affordable irrigation (for example</w:t>
      </w:r>
      <w:r w:rsidR="00BD41E3" w:rsidRPr="00FB0A75">
        <w:rPr>
          <w:rFonts w:cstheme="minorHAnsi"/>
          <w:szCs w:val="22"/>
        </w:rPr>
        <w:t>,</w:t>
      </w:r>
      <w:r w:rsidRPr="00FB0A75">
        <w:rPr>
          <w:rFonts w:cstheme="minorHAnsi"/>
          <w:szCs w:val="22"/>
        </w:rPr>
        <w:t xml:space="preserve"> solar solutions for irrigation). </w:t>
      </w:r>
    </w:p>
    <w:p w14:paraId="69123160" w14:textId="77777777" w:rsidR="004375D8" w:rsidRPr="00FB0A75" w:rsidRDefault="004375D8" w:rsidP="004375D8">
      <w:pPr>
        <w:jc w:val="both"/>
        <w:rPr>
          <w:rFonts w:cstheme="minorHAnsi"/>
          <w:szCs w:val="22"/>
        </w:rPr>
      </w:pPr>
    </w:p>
    <w:p w14:paraId="79FD14F3" w14:textId="617C0448" w:rsidR="004375D8" w:rsidRPr="00FB0A75" w:rsidRDefault="004375D8" w:rsidP="004375D8">
      <w:pPr>
        <w:jc w:val="both"/>
        <w:rPr>
          <w:rFonts w:cstheme="minorHAnsi"/>
          <w:szCs w:val="22"/>
        </w:rPr>
      </w:pPr>
      <w:r w:rsidRPr="00FB0A75">
        <w:rPr>
          <w:rFonts w:cstheme="minorHAnsi"/>
          <w:szCs w:val="22"/>
        </w:rPr>
        <w:t xml:space="preserve">Despite these hurdles, CSA brought much-needed stability. The women could now plan, budget, and contribute directly to their families’ welfare. </w:t>
      </w:r>
      <w:r w:rsidRPr="00FB0A75">
        <w:rPr>
          <w:rFonts w:cstheme="minorHAnsi"/>
          <w:i/>
          <w:iCs/>
          <w:szCs w:val="22"/>
        </w:rPr>
        <w:t>“My husband and I can manage these large gardens ourselves,”</w:t>
      </w:r>
      <w:r w:rsidRPr="00FB0A75">
        <w:rPr>
          <w:rFonts w:cstheme="minorHAnsi"/>
          <w:szCs w:val="22"/>
        </w:rPr>
        <w:t xml:space="preserve"> Duong Pi said. </w:t>
      </w:r>
      <w:r w:rsidRPr="00FB0A75">
        <w:rPr>
          <w:rFonts w:cstheme="minorHAnsi"/>
          <w:i/>
          <w:iCs/>
          <w:szCs w:val="22"/>
        </w:rPr>
        <w:t xml:space="preserve">“We don’t need outside </w:t>
      </w:r>
      <w:r w:rsidR="00321552" w:rsidRPr="00FB0A75">
        <w:rPr>
          <w:rFonts w:cstheme="minorHAnsi"/>
          <w:i/>
          <w:iCs/>
          <w:szCs w:val="22"/>
        </w:rPr>
        <w:t>labour</w:t>
      </w:r>
      <w:r w:rsidRPr="00FB0A75">
        <w:rPr>
          <w:rFonts w:cstheme="minorHAnsi"/>
          <w:i/>
          <w:iCs/>
          <w:szCs w:val="22"/>
        </w:rPr>
        <w:t>, and our children can focus on their studies because the system eases the hard work. I even have more time for other things.”</w:t>
      </w:r>
      <w:r w:rsidRPr="00FB0A75">
        <w:rPr>
          <w:rFonts w:cstheme="minorHAnsi"/>
          <w:szCs w:val="22"/>
        </w:rPr>
        <w:t xml:space="preserve"> </w:t>
      </w:r>
    </w:p>
    <w:p w14:paraId="7D19AFC0" w14:textId="77777777" w:rsidR="004375D8" w:rsidRPr="00FB0A75" w:rsidRDefault="004375D8" w:rsidP="004375D8">
      <w:pPr>
        <w:keepNext/>
        <w:jc w:val="center"/>
        <w:rPr>
          <w:rFonts w:cstheme="minorHAnsi"/>
          <w:szCs w:val="22"/>
        </w:rPr>
      </w:pPr>
      <w:r w:rsidRPr="00FB0A75">
        <w:rPr>
          <w:rFonts w:cstheme="minorHAnsi"/>
          <w:noProof/>
          <w:szCs w:val="22"/>
        </w:rPr>
        <w:drawing>
          <wp:inline distT="0" distB="0" distL="0" distR="0" wp14:anchorId="7A8E7008" wp14:editId="456CD180">
            <wp:extent cx="6334804" cy="4756439"/>
            <wp:effectExtent l="8255" t="0" r="0" b="0"/>
            <wp:docPr id="1258778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78450" name="Picture 1258778450"/>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6339516" cy="4759977"/>
                    </a:xfrm>
                    <a:prstGeom prst="rect">
                      <a:avLst/>
                    </a:prstGeom>
                  </pic:spPr>
                </pic:pic>
              </a:graphicData>
            </a:graphic>
          </wp:inline>
        </w:drawing>
      </w:r>
    </w:p>
    <w:p w14:paraId="5D785428" w14:textId="783C28C9" w:rsidR="004375D8" w:rsidRPr="00FB0A75" w:rsidRDefault="004375D8" w:rsidP="004375D8">
      <w:pPr>
        <w:pStyle w:val="CommentText"/>
        <w:jc w:val="center"/>
        <w:rPr>
          <w:rFonts w:cstheme="minorHAnsi"/>
          <w:color w:val="808080" w:themeColor="background1" w:themeShade="80"/>
          <w:sz w:val="22"/>
          <w:szCs w:val="22"/>
        </w:rPr>
      </w:pPr>
      <w:r w:rsidRPr="00FB0A75">
        <w:rPr>
          <w:rFonts w:cstheme="minorHAnsi"/>
          <w:color w:val="808080" w:themeColor="background1" w:themeShade="80"/>
          <w:sz w:val="22"/>
          <w:szCs w:val="22"/>
        </w:rPr>
        <w:t xml:space="preserve">Photo </w:t>
      </w:r>
      <w:r w:rsidR="00B71F54" w:rsidRPr="00FB0A75">
        <w:rPr>
          <w:rFonts w:cstheme="minorHAnsi"/>
          <w:color w:val="808080" w:themeColor="background1" w:themeShade="80"/>
          <w:sz w:val="22"/>
          <w:szCs w:val="22"/>
        </w:rPr>
        <w:t>4</w:t>
      </w:r>
      <w:r w:rsidRPr="00FB0A75">
        <w:rPr>
          <w:rFonts w:cstheme="minorHAnsi"/>
          <w:color w:val="808080" w:themeColor="background1" w:themeShade="80"/>
          <w:sz w:val="22"/>
          <w:szCs w:val="22"/>
        </w:rPr>
        <w:t xml:space="preserve">: Mrs. Duong Pi, </w:t>
      </w:r>
      <w:r w:rsidR="00743088" w:rsidRPr="00FB0A75">
        <w:rPr>
          <w:rFonts w:cstheme="minorHAnsi"/>
          <w:color w:val="808080" w:themeColor="background1" w:themeShade="80"/>
          <w:sz w:val="22"/>
          <w:szCs w:val="22"/>
        </w:rPr>
        <w:t xml:space="preserve">a </w:t>
      </w:r>
      <w:r w:rsidRPr="00FB0A75">
        <w:rPr>
          <w:rFonts w:cstheme="minorHAnsi"/>
          <w:color w:val="808080" w:themeColor="background1" w:themeShade="80"/>
          <w:sz w:val="22"/>
          <w:szCs w:val="22"/>
        </w:rPr>
        <w:t xml:space="preserve">Woman farmer with her </w:t>
      </w:r>
      <w:r w:rsidR="00A42324" w:rsidRPr="00FB0A75">
        <w:rPr>
          <w:rFonts w:cstheme="minorHAnsi"/>
          <w:color w:val="808080" w:themeColor="background1" w:themeShade="80"/>
          <w:sz w:val="22"/>
          <w:szCs w:val="22"/>
        </w:rPr>
        <w:t>CSA farm</w:t>
      </w:r>
    </w:p>
    <w:p w14:paraId="6C4162A9" w14:textId="178BE3A6" w:rsidR="004375D8" w:rsidRPr="00FB0A75" w:rsidRDefault="004375D8" w:rsidP="004375D8">
      <w:pPr>
        <w:jc w:val="both"/>
        <w:rPr>
          <w:rFonts w:cstheme="minorHAnsi"/>
          <w:szCs w:val="22"/>
        </w:rPr>
      </w:pPr>
      <w:r w:rsidRPr="00FB0A75">
        <w:rPr>
          <w:rFonts w:cstheme="minorHAnsi"/>
          <w:szCs w:val="22"/>
        </w:rPr>
        <w:t xml:space="preserve">Beyond income, these women became community leaders. </w:t>
      </w:r>
      <w:r w:rsidR="00A42324" w:rsidRPr="00FB0A75">
        <w:rPr>
          <w:rFonts w:cstheme="minorHAnsi"/>
          <w:szCs w:val="22"/>
        </w:rPr>
        <w:t>Neighbours</w:t>
      </w:r>
      <w:r w:rsidRPr="00FB0A75">
        <w:rPr>
          <w:rFonts w:cstheme="minorHAnsi"/>
          <w:szCs w:val="22"/>
        </w:rPr>
        <w:t xml:space="preserve"> sought their advice as gardens </w:t>
      </w:r>
      <w:r w:rsidR="00CE12C7" w:rsidRPr="00FB0A75">
        <w:rPr>
          <w:rFonts w:cstheme="minorHAnsi"/>
          <w:szCs w:val="22"/>
        </w:rPr>
        <w:t>flourished,</w:t>
      </w:r>
      <w:r w:rsidRPr="00FB0A75">
        <w:rPr>
          <w:rFonts w:cstheme="minorHAnsi"/>
          <w:szCs w:val="22"/>
        </w:rPr>
        <w:t xml:space="preserve"> and confidence grew. Freed from endless manual labo</w:t>
      </w:r>
      <w:r w:rsidR="00A42324" w:rsidRPr="00FB0A75">
        <w:rPr>
          <w:rFonts w:cstheme="minorHAnsi"/>
          <w:szCs w:val="22"/>
        </w:rPr>
        <w:t>u</w:t>
      </w:r>
      <w:r w:rsidRPr="00FB0A75">
        <w:rPr>
          <w:rFonts w:cstheme="minorHAnsi"/>
          <w:szCs w:val="22"/>
        </w:rPr>
        <w:t>r, the women began attending village meetings, participating in community events, and encouraging others to follow their path.</w:t>
      </w:r>
    </w:p>
    <w:p w14:paraId="2372EF53" w14:textId="6DBD3930" w:rsidR="004375D8" w:rsidRPr="00FB0A75" w:rsidRDefault="004375D8" w:rsidP="004375D8">
      <w:pPr>
        <w:jc w:val="both"/>
        <w:rPr>
          <w:rFonts w:cstheme="minorHAnsi"/>
          <w:szCs w:val="22"/>
        </w:rPr>
      </w:pPr>
      <w:r w:rsidRPr="00FB0A75">
        <w:rPr>
          <w:rFonts w:cstheme="minorHAnsi"/>
          <w:szCs w:val="22"/>
        </w:rPr>
        <w:t>Looking ahead, they envision expanding their gardens, organi</w:t>
      </w:r>
      <w:r w:rsidR="004A4690" w:rsidRPr="00FB0A75">
        <w:rPr>
          <w:rFonts w:cstheme="minorHAnsi"/>
          <w:szCs w:val="22"/>
        </w:rPr>
        <w:t>s</w:t>
      </w:r>
      <w:r w:rsidRPr="00FB0A75">
        <w:rPr>
          <w:rFonts w:cstheme="minorHAnsi"/>
          <w:szCs w:val="22"/>
        </w:rPr>
        <w:t xml:space="preserve">ing household finances more systematically, forming a collective, and improving market access. They want to learn how to set fair prices and track costs. But most of all, they want to keep growing.  </w:t>
      </w:r>
    </w:p>
    <w:p w14:paraId="07010D8B" w14:textId="242A451C" w:rsidR="00BA3620" w:rsidRPr="00FB0A75" w:rsidRDefault="00BA3620">
      <w:pPr>
        <w:rPr>
          <w:rFonts w:cstheme="minorHAnsi"/>
          <w:szCs w:val="22"/>
        </w:rPr>
      </w:pPr>
      <w:r w:rsidRPr="00FB0A75">
        <w:rPr>
          <w:rFonts w:cstheme="minorHAnsi"/>
          <w:szCs w:val="22"/>
        </w:rPr>
        <w:br w:type="page"/>
      </w:r>
    </w:p>
    <w:p w14:paraId="178CAFA1" w14:textId="77777777" w:rsidR="004375D8" w:rsidRPr="00FB0A75" w:rsidRDefault="004375D8" w:rsidP="004375D8">
      <w:pPr>
        <w:rPr>
          <w:rFonts w:cstheme="minorHAnsi"/>
          <w:b/>
          <w:bCs/>
          <w:szCs w:val="22"/>
        </w:rPr>
      </w:pPr>
      <w:r w:rsidRPr="00FB0A75">
        <w:rPr>
          <w:rFonts w:cstheme="minorHAnsi"/>
          <w:b/>
          <w:bCs/>
          <w:szCs w:val="22"/>
        </w:rPr>
        <w:t xml:space="preserve">Story #3: “We Speak Because It Matters”: Women Shaping Disaster Resilience in Koh </w:t>
      </w:r>
      <w:proofErr w:type="spellStart"/>
      <w:r w:rsidRPr="00FB0A75">
        <w:rPr>
          <w:rFonts w:cstheme="minorHAnsi"/>
          <w:b/>
          <w:bCs/>
          <w:szCs w:val="22"/>
        </w:rPr>
        <w:t>Snaeng</w:t>
      </w:r>
      <w:proofErr w:type="spellEnd"/>
    </w:p>
    <w:p w14:paraId="08A7A586" w14:textId="77777777" w:rsidR="00FC104D" w:rsidRPr="00FB0A75" w:rsidRDefault="004375D8" w:rsidP="00FC104D">
      <w:pPr>
        <w:spacing w:after="0"/>
        <w:rPr>
          <w:rFonts w:cstheme="minorHAnsi"/>
          <w:szCs w:val="22"/>
        </w:rPr>
      </w:pPr>
      <w:r w:rsidRPr="00FB0A75">
        <w:rPr>
          <w:rFonts w:cstheme="minorHAnsi"/>
          <w:b/>
          <w:bCs/>
          <w:szCs w:val="22"/>
        </w:rPr>
        <w:t>Location:</w:t>
      </w:r>
      <w:r w:rsidRPr="00FB0A75">
        <w:rPr>
          <w:rFonts w:cstheme="minorHAnsi"/>
          <w:szCs w:val="22"/>
        </w:rPr>
        <w:t xml:space="preserve"> Koh </w:t>
      </w:r>
      <w:proofErr w:type="spellStart"/>
      <w:r w:rsidRPr="00FB0A75">
        <w:rPr>
          <w:rFonts w:cstheme="minorHAnsi"/>
          <w:szCs w:val="22"/>
        </w:rPr>
        <w:t>Snaeng</w:t>
      </w:r>
      <w:proofErr w:type="spellEnd"/>
      <w:r w:rsidRPr="00FB0A75">
        <w:rPr>
          <w:rFonts w:cstheme="minorHAnsi"/>
          <w:szCs w:val="22"/>
        </w:rPr>
        <w:t xml:space="preserve">, Stung </w:t>
      </w:r>
      <w:proofErr w:type="spellStart"/>
      <w:r w:rsidRPr="00FB0A75">
        <w:rPr>
          <w:rFonts w:cstheme="minorHAnsi"/>
          <w:szCs w:val="22"/>
        </w:rPr>
        <w:t>Treng</w:t>
      </w:r>
      <w:proofErr w:type="spellEnd"/>
      <w:r w:rsidRPr="00FB0A75">
        <w:rPr>
          <w:rFonts w:cstheme="minorHAnsi"/>
          <w:szCs w:val="22"/>
        </w:rPr>
        <w:t xml:space="preserve"> Province, Cambodia</w:t>
      </w:r>
    </w:p>
    <w:p w14:paraId="02CE8351" w14:textId="0856E54E" w:rsidR="00FC104D" w:rsidRPr="00FB0A75" w:rsidRDefault="004375D8" w:rsidP="00FC104D">
      <w:pPr>
        <w:spacing w:after="0"/>
        <w:rPr>
          <w:rFonts w:cstheme="minorHAnsi"/>
          <w:szCs w:val="22"/>
        </w:rPr>
      </w:pPr>
      <w:r w:rsidRPr="00FB0A75">
        <w:rPr>
          <w:rFonts w:cstheme="minorHAnsi"/>
          <w:b/>
          <w:bCs/>
          <w:szCs w:val="22"/>
        </w:rPr>
        <w:t>Theme:</w:t>
      </w:r>
      <w:r w:rsidRPr="00FB0A75">
        <w:rPr>
          <w:rFonts w:cstheme="minorHAnsi"/>
          <w:szCs w:val="22"/>
        </w:rPr>
        <w:t xml:space="preserve"> Increasing Women’s Leadership in Village Disaster Management and Inclusive Planning</w:t>
      </w:r>
      <w:r w:rsidR="00FC104D" w:rsidRPr="00FB0A75">
        <w:rPr>
          <w:rFonts w:cstheme="minorHAnsi"/>
          <w:szCs w:val="22"/>
        </w:rPr>
        <w:t xml:space="preserve"> </w:t>
      </w:r>
    </w:p>
    <w:p w14:paraId="0B3A77C0" w14:textId="247A4C51" w:rsidR="004375D8" w:rsidRPr="00FB0A75" w:rsidRDefault="004375D8" w:rsidP="00FC104D">
      <w:pPr>
        <w:spacing w:after="0"/>
        <w:rPr>
          <w:rFonts w:cstheme="minorHAnsi"/>
          <w:szCs w:val="22"/>
        </w:rPr>
      </w:pPr>
      <w:r w:rsidRPr="00FB0A75">
        <w:rPr>
          <w:rFonts w:cstheme="minorHAnsi"/>
          <w:b/>
          <w:bCs/>
          <w:szCs w:val="22"/>
        </w:rPr>
        <w:t>Linked Indicator:</w:t>
      </w:r>
      <w:r w:rsidRPr="00FB0A75">
        <w:rPr>
          <w:rFonts w:cstheme="minorHAnsi"/>
          <w:szCs w:val="22"/>
        </w:rPr>
        <w:t xml:space="preserve"> IOI 1.3 – Evidence of participation of women, youth, </w:t>
      </w:r>
      <w:r w:rsidR="00810EDF" w:rsidRPr="00FB0A75">
        <w:rPr>
          <w:rFonts w:cstheme="minorHAnsi"/>
          <w:szCs w:val="22"/>
        </w:rPr>
        <w:t>People with Disability</w:t>
      </w:r>
      <w:r w:rsidRPr="00FB0A75">
        <w:rPr>
          <w:rFonts w:cstheme="minorHAnsi"/>
          <w:szCs w:val="22"/>
        </w:rPr>
        <w:t>, and marginali</w:t>
      </w:r>
      <w:r w:rsidR="00A55C9E" w:rsidRPr="00FB0A75">
        <w:rPr>
          <w:rFonts w:cstheme="minorHAnsi"/>
          <w:szCs w:val="22"/>
        </w:rPr>
        <w:t>s</w:t>
      </w:r>
      <w:r w:rsidRPr="00FB0A75">
        <w:rPr>
          <w:rFonts w:cstheme="minorHAnsi"/>
          <w:szCs w:val="22"/>
        </w:rPr>
        <w:t>ed groups in the planning of DRM/CCA activities</w:t>
      </w:r>
    </w:p>
    <w:p w14:paraId="5D10C66F" w14:textId="77777777" w:rsidR="004375D8" w:rsidRPr="00FB0A75" w:rsidRDefault="004375D8" w:rsidP="004375D8">
      <w:pPr>
        <w:spacing w:before="100" w:beforeAutospacing="1" w:after="100" w:afterAutospacing="1" w:line="240" w:lineRule="auto"/>
        <w:jc w:val="both"/>
        <w:rPr>
          <w:rFonts w:eastAsia="Times New Roman" w:cstheme="minorHAnsi"/>
          <w:kern w:val="0"/>
          <w:szCs w:val="22"/>
          <w14:ligatures w14:val="none"/>
        </w:rPr>
      </w:pPr>
      <w:r w:rsidRPr="00FB0A75">
        <w:rPr>
          <w:rFonts w:eastAsia="Times New Roman" w:cstheme="minorHAnsi"/>
          <w:kern w:val="0"/>
          <w:szCs w:val="22"/>
          <w14:ligatures w14:val="none"/>
        </w:rPr>
        <w:t xml:space="preserve">Seasonal flooding and extreme wet-season events are the main hazards in </w:t>
      </w:r>
      <w:r w:rsidRPr="00FB0A75">
        <w:rPr>
          <w:rFonts w:eastAsia="Times New Roman" w:cstheme="minorHAnsi"/>
          <w:b/>
          <w:bCs/>
          <w:kern w:val="0"/>
          <w:szCs w:val="22"/>
          <w14:ligatures w14:val="none"/>
        </w:rPr>
        <w:t xml:space="preserve">Koh </w:t>
      </w:r>
      <w:proofErr w:type="spellStart"/>
      <w:r w:rsidRPr="00FB0A75">
        <w:rPr>
          <w:rFonts w:eastAsia="Times New Roman" w:cstheme="minorHAnsi"/>
          <w:b/>
          <w:bCs/>
          <w:kern w:val="0"/>
          <w:szCs w:val="22"/>
          <w14:ligatures w14:val="none"/>
        </w:rPr>
        <w:t>Snaeng</w:t>
      </w:r>
      <w:proofErr w:type="spellEnd"/>
      <w:r w:rsidRPr="00FB0A75">
        <w:rPr>
          <w:rFonts w:eastAsia="Times New Roman" w:cstheme="minorHAnsi"/>
          <w:kern w:val="0"/>
          <w:szCs w:val="22"/>
          <w14:ligatures w14:val="none"/>
        </w:rPr>
        <w:t xml:space="preserve">, with recent large floods affecting stretches of the Mekong and its tributaries. Intense storms and flash floods also damage crops, homes, and infrastructure, causing displacement and short-term livelihood shocks. Climate change is shifting the timing and intensity of rains and dry spells, increasing flood risk in the wet season and water stress in the dry season. </w:t>
      </w:r>
    </w:p>
    <w:p w14:paraId="67996750" w14:textId="4DC5FAC4" w:rsidR="004375D8" w:rsidRPr="00FB0A75" w:rsidRDefault="004375D8" w:rsidP="004375D8">
      <w:pPr>
        <w:jc w:val="both"/>
        <w:rPr>
          <w:rFonts w:cstheme="minorHAnsi"/>
          <w:szCs w:val="22"/>
        </w:rPr>
      </w:pPr>
      <w:r w:rsidRPr="00FB0A75">
        <w:rPr>
          <w:rFonts w:cstheme="minorHAnsi"/>
          <w:szCs w:val="22"/>
        </w:rPr>
        <w:t xml:space="preserve">Historically, men made the decisions about evacuations and preparations; women, though often first to carry children to safety, pack food, and </w:t>
      </w:r>
      <w:r w:rsidR="00A55C9E" w:rsidRPr="00FB0A75">
        <w:rPr>
          <w:rFonts w:cstheme="minorHAnsi"/>
          <w:szCs w:val="22"/>
        </w:rPr>
        <w:t xml:space="preserve">care </w:t>
      </w:r>
      <w:r w:rsidR="006038A9" w:rsidRPr="00FB0A75">
        <w:rPr>
          <w:rFonts w:cstheme="minorHAnsi"/>
          <w:szCs w:val="22"/>
        </w:rPr>
        <w:t>for</w:t>
      </w:r>
      <w:r w:rsidRPr="00FB0A75">
        <w:rPr>
          <w:rFonts w:cstheme="minorHAnsi"/>
          <w:szCs w:val="22"/>
        </w:rPr>
        <w:t xml:space="preserve"> </w:t>
      </w:r>
      <w:r w:rsidR="00991DDB" w:rsidRPr="00FB0A75">
        <w:rPr>
          <w:rFonts w:cstheme="minorHAnsi"/>
          <w:szCs w:val="22"/>
        </w:rPr>
        <w:t>older people</w:t>
      </w:r>
      <w:r w:rsidRPr="00FB0A75">
        <w:rPr>
          <w:rFonts w:cstheme="minorHAnsi"/>
          <w:szCs w:val="22"/>
        </w:rPr>
        <w:t>, were rarely invited into the planning space.</w:t>
      </w:r>
    </w:p>
    <w:p w14:paraId="031D63D9" w14:textId="50448F98" w:rsidR="004375D8" w:rsidRPr="00FB0A75" w:rsidRDefault="004375D8" w:rsidP="004375D8">
      <w:pPr>
        <w:jc w:val="both"/>
        <w:rPr>
          <w:rFonts w:cstheme="minorHAnsi"/>
          <w:szCs w:val="22"/>
        </w:rPr>
      </w:pPr>
      <w:r w:rsidRPr="00FB0A75">
        <w:rPr>
          <w:rFonts w:cstheme="minorHAnsi"/>
          <w:szCs w:val="22"/>
        </w:rPr>
        <w:t xml:space="preserve">But that’s changing. Through the Strengthening Climate Resilience in the Mekong project—supported by Oxfam and local partners like My Village Organisation (MVI)—women here are stepping up, speaking out, and shaping the decisions that protect their community. For three women </w:t>
      </w:r>
      <w:proofErr w:type="spellStart"/>
      <w:r w:rsidRPr="00FB0A75">
        <w:rPr>
          <w:rFonts w:cstheme="minorHAnsi"/>
          <w:szCs w:val="22"/>
        </w:rPr>
        <w:t>Mrs.Na</w:t>
      </w:r>
      <w:proofErr w:type="spellEnd"/>
      <w:r w:rsidRPr="00FB0A75">
        <w:rPr>
          <w:rFonts w:cstheme="minorHAnsi"/>
          <w:szCs w:val="22"/>
        </w:rPr>
        <w:t xml:space="preserve"> </w:t>
      </w:r>
      <w:proofErr w:type="spellStart"/>
      <w:r w:rsidRPr="00FB0A75">
        <w:rPr>
          <w:rFonts w:cstheme="minorHAnsi"/>
          <w:szCs w:val="22"/>
        </w:rPr>
        <w:t>Ousa</w:t>
      </w:r>
      <w:proofErr w:type="spellEnd"/>
      <w:r w:rsidRPr="00FB0A75">
        <w:rPr>
          <w:rFonts w:cstheme="minorHAnsi"/>
          <w:szCs w:val="22"/>
        </w:rPr>
        <w:t xml:space="preserve">, the deputy chief of the commune and Chief of Commune Women and Children </w:t>
      </w:r>
      <w:r w:rsidR="00B71F54" w:rsidRPr="00FB0A75">
        <w:rPr>
          <w:rFonts w:cstheme="minorHAnsi"/>
          <w:szCs w:val="22"/>
        </w:rPr>
        <w:t>Committee;</w:t>
      </w:r>
      <w:r w:rsidRPr="00FB0A75">
        <w:rPr>
          <w:rFonts w:cstheme="minorHAnsi"/>
          <w:szCs w:val="22"/>
        </w:rPr>
        <w:t xml:space="preserve"> Mrs. Phang Nin, a Kindergarten teacher; and Mrs. Samut Chenda, Cambodia Red Cross </w:t>
      </w:r>
      <w:r w:rsidR="00B71F54" w:rsidRPr="00FB0A75">
        <w:rPr>
          <w:rFonts w:cstheme="minorHAnsi"/>
          <w:szCs w:val="22"/>
        </w:rPr>
        <w:t>Volunteer, the</w:t>
      </w:r>
      <w:r w:rsidRPr="00FB0A75">
        <w:rPr>
          <w:rFonts w:cstheme="minorHAnsi"/>
          <w:szCs w:val="22"/>
        </w:rPr>
        <w:t xml:space="preserve"> path to genuine influence was paved with persistence, training, and ongoing support.  </w:t>
      </w:r>
    </w:p>
    <w:p w14:paraId="198C3202" w14:textId="77777777" w:rsidR="004375D8" w:rsidRPr="00FB0A75" w:rsidRDefault="004375D8" w:rsidP="004375D8">
      <w:pPr>
        <w:rPr>
          <w:rFonts w:cstheme="minorHAnsi"/>
          <w:szCs w:val="22"/>
        </w:rPr>
      </w:pPr>
    </w:p>
    <w:p w14:paraId="326736B8" w14:textId="77777777" w:rsidR="004375D8" w:rsidRPr="00FB0A75" w:rsidRDefault="004375D8" w:rsidP="00B71F54">
      <w:pPr>
        <w:keepNext/>
        <w:jc w:val="center"/>
        <w:rPr>
          <w:rFonts w:cstheme="minorHAnsi"/>
          <w:szCs w:val="22"/>
        </w:rPr>
      </w:pPr>
      <w:r w:rsidRPr="00FB0A75">
        <w:rPr>
          <w:rFonts w:cstheme="minorHAnsi"/>
          <w:noProof/>
          <w:szCs w:val="22"/>
        </w:rPr>
        <w:drawing>
          <wp:inline distT="0" distB="0" distL="0" distR="0" wp14:anchorId="0D3D3F47" wp14:editId="01B14271">
            <wp:extent cx="5943600" cy="4462780"/>
            <wp:effectExtent l="0" t="0" r="0" b="0"/>
            <wp:docPr id="1085424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24460" name="Picture 10854244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462780"/>
                    </a:xfrm>
                    <a:prstGeom prst="rect">
                      <a:avLst/>
                    </a:prstGeom>
                  </pic:spPr>
                </pic:pic>
              </a:graphicData>
            </a:graphic>
          </wp:inline>
        </w:drawing>
      </w:r>
    </w:p>
    <w:p w14:paraId="3CAAFFF8" w14:textId="4510E053" w:rsidR="004375D8" w:rsidRPr="00FB0A75" w:rsidRDefault="004375D8" w:rsidP="00B71F54">
      <w:pPr>
        <w:pStyle w:val="CommentText"/>
        <w:jc w:val="center"/>
        <w:rPr>
          <w:rFonts w:cstheme="minorHAnsi"/>
          <w:color w:val="808080" w:themeColor="background1" w:themeShade="80"/>
          <w:sz w:val="22"/>
          <w:szCs w:val="22"/>
        </w:rPr>
      </w:pPr>
      <w:r w:rsidRPr="00FB0A75">
        <w:rPr>
          <w:rFonts w:cstheme="minorHAnsi"/>
          <w:color w:val="808080" w:themeColor="background1" w:themeShade="80"/>
          <w:sz w:val="22"/>
          <w:szCs w:val="22"/>
        </w:rPr>
        <w:t xml:space="preserve">Photo </w:t>
      </w:r>
      <w:r w:rsidR="00B71F54" w:rsidRPr="00FB0A75">
        <w:rPr>
          <w:rFonts w:cstheme="minorHAnsi"/>
          <w:color w:val="808080" w:themeColor="background1" w:themeShade="80"/>
          <w:sz w:val="22"/>
          <w:szCs w:val="22"/>
        </w:rPr>
        <w:t xml:space="preserve">5: </w:t>
      </w:r>
      <w:r w:rsidRPr="00FB0A75">
        <w:rPr>
          <w:rFonts w:cstheme="minorHAnsi"/>
          <w:color w:val="808080" w:themeColor="background1" w:themeShade="80"/>
          <w:sz w:val="22"/>
          <w:szCs w:val="22"/>
        </w:rPr>
        <w:t xml:space="preserve"> </w:t>
      </w:r>
      <w:r w:rsidR="00B71F54" w:rsidRPr="00FB0A75">
        <w:rPr>
          <w:rFonts w:cstheme="minorHAnsi"/>
          <w:color w:val="808080" w:themeColor="background1" w:themeShade="80"/>
          <w:sz w:val="22"/>
          <w:szCs w:val="22"/>
        </w:rPr>
        <w:t>T</w:t>
      </w:r>
      <w:r w:rsidRPr="00FB0A75">
        <w:rPr>
          <w:rFonts w:cstheme="minorHAnsi"/>
          <w:color w:val="808080" w:themeColor="background1" w:themeShade="80"/>
          <w:sz w:val="22"/>
          <w:szCs w:val="22"/>
        </w:rPr>
        <w:t xml:space="preserve">he women of Koh </w:t>
      </w:r>
      <w:proofErr w:type="spellStart"/>
      <w:r w:rsidR="00B71F54" w:rsidRPr="00FB0A75">
        <w:rPr>
          <w:rFonts w:cstheme="minorHAnsi"/>
          <w:color w:val="808080" w:themeColor="background1" w:themeShade="80"/>
          <w:sz w:val="22"/>
          <w:szCs w:val="22"/>
        </w:rPr>
        <w:t>S</w:t>
      </w:r>
      <w:r w:rsidRPr="00FB0A75">
        <w:rPr>
          <w:rFonts w:cstheme="minorHAnsi"/>
          <w:color w:val="808080" w:themeColor="background1" w:themeShade="80"/>
          <w:sz w:val="22"/>
          <w:szCs w:val="22"/>
        </w:rPr>
        <w:t>neang</w:t>
      </w:r>
      <w:proofErr w:type="spellEnd"/>
      <w:r w:rsidRPr="00FB0A75">
        <w:rPr>
          <w:rFonts w:cstheme="minorHAnsi"/>
          <w:color w:val="808080" w:themeColor="background1" w:themeShade="80"/>
          <w:sz w:val="22"/>
          <w:szCs w:val="22"/>
        </w:rPr>
        <w:t xml:space="preserve"> ‘s VDMG; From left to right- Mrs. Phang Nin, Mrs. Samut Chenda, and Na </w:t>
      </w:r>
      <w:proofErr w:type="spellStart"/>
      <w:r w:rsidRPr="00FB0A75">
        <w:rPr>
          <w:rFonts w:cstheme="minorHAnsi"/>
          <w:color w:val="808080" w:themeColor="background1" w:themeShade="80"/>
          <w:sz w:val="22"/>
          <w:szCs w:val="22"/>
        </w:rPr>
        <w:t>Ousa</w:t>
      </w:r>
      <w:proofErr w:type="spellEnd"/>
      <w:r w:rsidRPr="00FB0A75">
        <w:rPr>
          <w:rFonts w:cstheme="minorHAnsi"/>
          <w:color w:val="808080" w:themeColor="background1" w:themeShade="80"/>
          <w:sz w:val="22"/>
          <w:szCs w:val="22"/>
        </w:rPr>
        <w:t>.</w:t>
      </w:r>
    </w:p>
    <w:p w14:paraId="072A9FBE" w14:textId="77777777" w:rsidR="004375D8" w:rsidRPr="00FB0A75" w:rsidRDefault="004375D8" w:rsidP="004375D8">
      <w:pPr>
        <w:pStyle w:val="Caption"/>
        <w:rPr>
          <w:rFonts w:cstheme="minorHAnsi"/>
          <w:sz w:val="22"/>
        </w:rPr>
      </w:pPr>
    </w:p>
    <w:p w14:paraId="093EFCEA" w14:textId="2D9E87D6" w:rsidR="004375D8" w:rsidRPr="00FB0A75" w:rsidRDefault="004375D8" w:rsidP="004375D8">
      <w:pPr>
        <w:jc w:val="both"/>
        <w:rPr>
          <w:rFonts w:cstheme="minorHAnsi"/>
          <w:szCs w:val="22"/>
        </w:rPr>
      </w:pPr>
      <w:r w:rsidRPr="00FB0A75">
        <w:rPr>
          <w:rFonts w:cstheme="minorHAnsi"/>
          <w:szCs w:val="22"/>
        </w:rPr>
        <w:t xml:space="preserve">Before joining the Village Disaster Management Group (VDMG), each had taken part in other development initiatives such as education, health, nutrition, but none were seen as “disaster managers.” When MVI reformed the VDMG to include women, youth, and </w:t>
      </w:r>
      <w:r w:rsidR="009D5FDD" w:rsidRPr="00FB0A75">
        <w:rPr>
          <w:rFonts w:cstheme="minorHAnsi"/>
          <w:szCs w:val="22"/>
        </w:rPr>
        <w:t>People with Disability</w:t>
      </w:r>
      <w:r w:rsidRPr="00FB0A75">
        <w:rPr>
          <w:rFonts w:cstheme="minorHAnsi"/>
          <w:szCs w:val="22"/>
        </w:rPr>
        <w:t xml:space="preserve"> as full members rather than tokens, everything shifted. With coaching, regular mentoring, and encouragement from project staff, each woman found her voice.</w:t>
      </w:r>
    </w:p>
    <w:p w14:paraId="50795C06" w14:textId="30A0ED05" w:rsidR="004375D8" w:rsidRPr="00FB0A75" w:rsidRDefault="004375D8" w:rsidP="004375D8">
      <w:pPr>
        <w:jc w:val="both"/>
        <w:rPr>
          <w:rFonts w:cstheme="minorHAnsi"/>
          <w:szCs w:val="22"/>
        </w:rPr>
      </w:pPr>
      <w:r w:rsidRPr="00FB0A75">
        <w:rPr>
          <w:rFonts w:cstheme="minorHAnsi"/>
          <w:szCs w:val="22"/>
        </w:rPr>
        <w:t xml:space="preserve">As a mother and farmer, </w:t>
      </w:r>
      <w:r w:rsidR="00766BB1" w:rsidRPr="00FB0A75">
        <w:rPr>
          <w:rFonts w:cstheme="minorHAnsi"/>
          <w:szCs w:val="22"/>
        </w:rPr>
        <w:t xml:space="preserve">Mrs. </w:t>
      </w:r>
      <w:r w:rsidR="00EC25D8" w:rsidRPr="00FB0A75">
        <w:rPr>
          <w:rFonts w:cstheme="minorHAnsi"/>
          <w:szCs w:val="22"/>
        </w:rPr>
        <w:t>Phang Nin</w:t>
      </w:r>
      <w:r w:rsidR="00766BB1" w:rsidRPr="00FB0A75">
        <w:rPr>
          <w:rFonts w:cstheme="minorHAnsi"/>
          <w:szCs w:val="22"/>
        </w:rPr>
        <w:t xml:space="preserve"> </w:t>
      </w:r>
      <w:r w:rsidRPr="00FB0A75">
        <w:rPr>
          <w:rFonts w:cstheme="minorHAnsi"/>
          <w:szCs w:val="22"/>
        </w:rPr>
        <w:t xml:space="preserve">struggled to juggle home duties and community roles until </w:t>
      </w:r>
      <w:r w:rsidR="008852E2" w:rsidRPr="00FB0A75">
        <w:rPr>
          <w:rFonts w:cstheme="minorHAnsi"/>
          <w:szCs w:val="22"/>
        </w:rPr>
        <w:t>climate information</w:t>
      </w:r>
      <w:r w:rsidRPr="00FB0A75">
        <w:rPr>
          <w:rFonts w:cstheme="minorHAnsi"/>
          <w:szCs w:val="22"/>
        </w:rPr>
        <w:t xml:space="preserve"> training made her the go-to person for flood alerts and early warnings. During the 2024 floods, the restructured VDMG</w:t>
      </w:r>
      <w:r w:rsidR="00632B95" w:rsidRPr="00FB0A75">
        <w:rPr>
          <w:rFonts w:cstheme="minorHAnsi"/>
          <w:szCs w:val="22"/>
        </w:rPr>
        <w:t>,</w:t>
      </w:r>
      <w:r w:rsidRPr="00FB0A75">
        <w:rPr>
          <w:rFonts w:cstheme="minorHAnsi"/>
          <w:szCs w:val="22"/>
        </w:rPr>
        <w:t xml:space="preserve"> now equally composed of women and men</w:t>
      </w:r>
      <w:r w:rsidR="00632B95" w:rsidRPr="00FB0A75">
        <w:rPr>
          <w:rFonts w:cstheme="minorHAnsi"/>
          <w:szCs w:val="22"/>
        </w:rPr>
        <w:t>,</w:t>
      </w:r>
      <w:r w:rsidRPr="00FB0A75">
        <w:rPr>
          <w:rFonts w:cstheme="minorHAnsi"/>
          <w:szCs w:val="22"/>
        </w:rPr>
        <w:t xml:space="preserve"> activated its preparedness plan faster than ever. They mapped out vulnerable households, notified commune and district authorities, and organi</w:t>
      </w:r>
      <w:r w:rsidR="00952EB6" w:rsidRPr="00FB0A75">
        <w:rPr>
          <w:rFonts w:cstheme="minorHAnsi"/>
          <w:szCs w:val="22"/>
        </w:rPr>
        <w:t>s</w:t>
      </w:r>
      <w:r w:rsidRPr="00FB0A75">
        <w:rPr>
          <w:rFonts w:cstheme="minorHAnsi"/>
          <w:szCs w:val="22"/>
        </w:rPr>
        <w:t xml:space="preserve">ed support for </w:t>
      </w:r>
      <w:r w:rsidR="00632B95" w:rsidRPr="00FB0A75">
        <w:rPr>
          <w:rFonts w:cstheme="minorHAnsi"/>
          <w:szCs w:val="22"/>
        </w:rPr>
        <w:t>older people</w:t>
      </w:r>
      <w:r w:rsidRPr="00FB0A75">
        <w:rPr>
          <w:rFonts w:cstheme="minorHAnsi"/>
          <w:szCs w:val="22"/>
        </w:rPr>
        <w:t xml:space="preserve"> and </w:t>
      </w:r>
      <w:r w:rsidR="00952EB6" w:rsidRPr="00FB0A75">
        <w:rPr>
          <w:rFonts w:cstheme="minorHAnsi"/>
          <w:szCs w:val="22"/>
        </w:rPr>
        <w:t>People with Disability</w:t>
      </w:r>
      <w:r w:rsidRPr="00FB0A75">
        <w:rPr>
          <w:rFonts w:cstheme="minorHAnsi"/>
          <w:szCs w:val="22"/>
        </w:rPr>
        <w:t xml:space="preserve">, with women leaders at the </w:t>
      </w:r>
      <w:r w:rsidR="00EA4F35" w:rsidRPr="00FB0A75">
        <w:rPr>
          <w:rFonts w:cstheme="minorHAnsi"/>
          <w:szCs w:val="22"/>
        </w:rPr>
        <w:t>centre</w:t>
      </w:r>
      <w:r w:rsidRPr="00FB0A75">
        <w:rPr>
          <w:rFonts w:cstheme="minorHAnsi"/>
          <w:szCs w:val="22"/>
        </w:rPr>
        <w:t xml:space="preserve"> of every step.</w:t>
      </w:r>
    </w:p>
    <w:p w14:paraId="5ACC22CD" w14:textId="141230F8" w:rsidR="004375D8" w:rsidRPr="00FB0A75" w:rsidRDefault="004375D8" w:rsidP="004375D8">
      <w:pPr>
        <w:rPr>
          <w:rFonts w:cstheme="minorHAnsi"/>
          <w:szCs w:val="22"/>
        </w:rPr>
      </w:pPr>
      <w:r w:rsidRPr="00FB0A75">
        <w:rPr>
          <w:rFonts w:cstheme="minorHAnsi"/>
          <w:szCs w:val="22"/>
        </w:rPr>
        <w:t xml:space="preserve">Na </w:t>
      </w:r>
      <w:proofErr w:type="spellStart"/>
      <w:r w:rsidRPr="00FB0A75">
        <w:rPr>
          <w:rFonts w:cstheme="minorHAnsi"/>
          <w:szCs w:val="22"/>
        </w:rPr>
        <w:t>Ousa</w:t>
      </w:r>
      <w:proofErr w:type="spellEnd"/>
      <w:r w:rsidRPr="00FB0A75">
        <w:rPr>
          <w:rFonts w:cstheme="minorHAnsi"/>
          <w:szCs w:val="22"/>
        </w:rPr>
        <w:t xml:space="preserve"> shared how hard she’d worked to rise through the ranks</w:t>
      </w:r>
      <w:r w:rsidRPr="00FB0A75">
        <w:rPr>
          <w:rFonts w:cstheme="minorHAnsi"/>
          <w:i/>
          <w:iCs/>
          <w:szCs w:val="22"/>
        </w:rPr>
        <w:t>: “I have my own mission</w:t>
      </w:r>
      <w:r w:rsidR="00A75075" w:rsidRPr="00FB0A75">
        <w:rPr>
          <w:rFonts w:cstheme="minorHAnsi"/>
          <w:i/>
          <w:iCs/>
          <w:szCs w:val="22"/>
        </w:rPr>
        <w:t>,</w:t>
      </w:r>
      <w:r w:rsidRPr="00FB0A75">
        <w:rPr>
          <w:rFonts w:cstheme="minorHAnsi"/>
          <w:i/>
          <w:iCs/>
          <w:szCs w:val="22"/>
        </w:rPr>
        <w:t xml:space="preserve"> which is to help people to increase their knowledge in anything, including this disaster preparedness</w:t>
      </w:r>
      <w:r w:rsidR="00036821" w:rsidRPr="00FB0A75">
        <w:rPr>
          <w:rFonts w:cstheme="minorHAnsi"/>
          <w:i/>
          <w:iCs/>
          <w:szCs w:val="22"/>
        </w:rPr>
        <w:t>,</w:t>
      </w:r>
      <w:r w:rsidRPr="00FB0A75">
        <w:rPr>
          <w:rFonts w:cstheme="minorHAnsi"/>
          <w:i/>
          <w:iCs/>
          <w:szCs w:val="22"/>
        </w:rPr>
        <w:t xml:space="preserve"> so that they can help themselves.”</w:t>
      </w:r>
      <w:r w:rsidRPr="00FB0A75">
        <w:rPr>
          <w:rFonts w:cstheme="minorHAnsi"/>
          <w:szCs w:val="22"/>
        </w:rPr>
        <w:t xml:space="preserve"> As one of the few women holding a commune position, she now plays a core role in the VDMG, mentoring others along the way.</w:t>
      </w:r>
    </w:p>
    <w:p w14:paraId="645FFD65" w14:textId="6C855E93" w:rsidR="004375D8" w:rsidRPr="00FB0A75" w:rsidRDefault="004375D8" w:rsidP="004375D8">
      <w:pPr>
        <w:jc w:val="both"/>
        <w:rPr>
          <w:rFonts w:cstheme="minorHAnsi"/>
          <w:szCs w:val="22"/>
        </w:rPr>
      </w:pPr>
      <w:r w:rsidRPr="00FB0A75">
        <w:rPr>
          <w:rFonts w:cstheme="minorHAnsi"/>
          <w:szCs w:val="22"/>
        </w:rPr>
        <w:t xml:space="preserve">Not all challenges have disappeared. Some husbands were initially reluctant; one teacher’s husband even discouraged her involvement in the community work; however, her steady perseverance ensured her voice was heard. As respect for her leadership increased in the community, her husband’s resistance was somewhat reduced; although his support is </w:t>
      </w:r>
      <w:r w:rsidR="00DE5629" w:rsidRPr="00FB0A75">
        <w:rPr>
          <w:rFonts w:cstheme="minorHAnsi"/>
          <w:szCs w:val="22"/>
        </w:rPr>
        <w:t>still limited</w:t>
      </w:r>
      <w:r w:rsidRPr="00FB0A75">
        <w:rPr>
          <w:rFonts w:cstheme="minorHAnsi"/>
          <w:szCs w:val="22"/>
        </w:rPr>
        <w:t>, it is steadily growing</w:t>
      </w:r>
      <w:r w:rsidR="00EC25D8" w:rsidRPr="00FB0A75">
        <w:rPr>
          <w:rFonts w:cstheme="minorHAnsi"/>
          <w:szCs w:val="22"/>
        </w:rPr>
        <w:t xml:space="preserve"> </w:t>
      </w:r>
    </w:p>
    <w:p w14:paraId="5CC32D01" w14:textId="079DA63F" w:rsidR="00EC25D8" w:rsidRPr="00FB0A75" w:rsidRDefault="00EC25D8" w:rsidP="00EC25D8">
      <w:pPr>
        <w:jc w:val="both"/>
        <w:rPr>
          <w:rFonts w:cstheme="minorHAnsi"/>
          <w:szCs w:val="22"/>
        </w:rPr>
      </w:pPr>
      <w:r w:rsidRPr="00FB0A75">
        <w:rPr>
          <w:rFonts w:cstheme="minorHAnsi"/>
          <w:szCs w:val="22"/>
        </w:rPr>
        <w:t>This was revealed in conversations with women leaders, who reported that they face ongoing risks of gender-based violence when stepping into public roles. The women leaders reported that they support one another when facing disapproval from their husbands, and that they receive support from project partners, such as MVI staff, who talk to their husbands on their behalf. However, the project could do more to promote behavioural change and raise awareness of gender-based violence in the village.</w:t>
      </w:r>
    </w:p>
    <w:p w14:paraId="42297CBC" w14:textId="3F99BD22" w:rsidR="00656D38" w:rsidRPr="00FB0A75" w:rsidRDefault="004375D8" w:rsidP="00656D38">
      <w:pPr>
        <w:jc w:val="both"/>
        <w:rPr>
          <w:rFonts w:cstheme="minorHAnsi"/>
          <w:szCs w:val="22"/>
        </w:rPr>
      </w:pPr>
      <w:r w:rsidRPr="00FB0A75">
        <w:rPr>
          <w:rFonts w:cstheme="minorHAnsi"/>
          <w:szCs w:val="22"/>
        </w:rPr>
        <w:t xml:space="preserve">The transformation has been profound. </w:t>
      </w:r>
      <w:r w:rsidRPr="00FB0A75">
        <w:rPr>
          <w:rFonts w:cstheme="minorHAnsi"/>
          <w:i/>
          <w:iCs/>
          <w:szCs w:val="22"/>
        </w:rPr>
        <w:t>“I used to feel like I wasn’t doing anything important</w:t>
      </w:r>
      <w:r w:rsidR="0015048F" w:rsidRPr="00FB0A75">
        <w:rPr>
          <w:rFonts w:cstheme="minorHAnsi"/>
          <w:i/>
          <w:iCs/>
          <w:szCs w:val="22"/>
        </w:rPr>
        <w:t>.</w:t>
      </w:r>
      <w:r w:rsidRPr="00FB0A75">
        <w:rPr>
          <w:rFonts w:cstheme="minorHAnsi"/>
          <w:i/>
          <w:iCs/>
          <w:szCs w:val="22"/>
        </w:rPr>
        <w:t xml:space="preserve"> Now, I know I’m protecting people.”</w:t>
      </w:r>
      <w:r w:rsidRPr="00FB0A75">
        <w:rPr>
          <w:rFonts w:cstheme="minorHAnsi"/>
          <w:szCs w:val="22"/>
        </w:rPr>
        <w:t xml:space="preserve"> Said </w:t>
      </w:r>
      <w:r w:rsidR="0014697C" w:rsidRPr="00FB0A75">
        <w:rPr>
          <w:rFonts w:cstheme="minorHAnsi"/>
          <w:szCs w:val="22"/>
        </w:rPr>
        <w:t xml:space="preserve">Samut </w:t>
      </w:r>
      <w:r w:rsidRPr="00FB0A75">
        <w:rPr>
          <w:rFonts w:cstheme="minorHAnsi"/>
          <w:szCs w:val="22"/>
        </w:rPr>
        <w:t xml:space="preserve">Chenda. Their success is </w:t>
      </w:r>
      <w:r w:rsidR="004D2413" w:rsidRPr="00FB0A75">
        <w:rPr>
          <w:rFonts w:cstheme="minorHAnsi"/>
          <w:szCs w:val="22"/>
        </w:rPr>
        <w:t xml:space="preserve">encouraging others to </w:t>
      </w:r>
      <w:r w:rsidR="000D3A73" w:rsidRPr="00FB0A75">
        <w:rPr>
          <w:rFonts w:cstheme="minorHAnsi"/>
          <w:szCs w:val="22"/>
        </w:rPr>
        <w:t>change. Younger</w:t>
      </w:r>
      <w:r w:rsidRPr="00FB0A75">
        <w:rPr>
          <w:rFonts w:cstheme="minorHAnsi"/>
          <w:szCs w:val="22"/>
        </w:rPr>
        <w:t xml:space="preserve"> women are expressing interest in community groups, local authorities now consult women when updating contingency plans, and the broader perception of women’s roles is shifting from helper to decision-maker.</w:t>
      </w:r>
      <w:r w:rsidR="00EC25D8" w:rsidRPr="00FB0A75">
        <w:rPr>
          <w:rFonts w:cstheme="minorHAnsi"/>
          <w:szCs w:val="22"/>
        </w:rPr>
        <w:t xml:space="preserve"> </w:t>
      </w:r>
      <w:r w:rsidR="00656D38" w:rsidRPr="00FB0A75">
        <w:rPr>
          <w:rFonts w:cstheme="minorHAnsi"/>
          <w:szCs w:val="22"/>
        </w:rPr>
        <w:t xml:space="preserve">The Chief of Commune in Koh </w:t>
      </w:r>
      <w:proofErr w:type="spellStart"/>
      <w:r w:rsidR="00656D38" w:rsidRPr="00FB0A75">
        <w:rPr>
          <w:rFonts w:cstheme="minorHAnsi"/>
          <w:szCs w:val="22"/>
        </w:rPr>
        <w:t>Sneang</w:t>
      </w:r>
      <w:proofErr w:type="spellEnd"/>
      <w:r w:rsidR="00656D38" w:rsidRPr="00FB0A75">
        <w:rPr>
          <w:rFonts w:cstheme="minorHAnsi"/>
          <w:szCs w:val="22"/>
        </w:rPr>
        <w:t xml:space="preserve"> shared that the current women VDMG members are active and </w:t>
      </w:r>
      <w:proofErr w:type="gramStart"/>
      <w:r w:rsidR="00656D38" w:rsidRPr="00FB0A75">
        <w:rPr>
          <w:rFonts w:cstheme="minorHAnsi"/>
          <w:szCs w:val="22"/>
        </w:rPr>
        <w:t>really helpful</w:t>
      </w:r>
      <w:proofErr w:type="gramEnd"/>
      <w:r w:rsidR="00656D38" w:rsidRPr="00FB0A75">
        <w:rPr>
          <w:rFonts w:cstheme="minorHAnsi"/>
          <w:szCs w:val="22"/>
        </w:rPr>
        <w:t xml:space="preserve"> in disseminating disaster information, especially to young women, as they are more familiar with technology and help evacuation decisions to be made more quickly.</w:t>
      </w:r>
    </w:p>
    <w:p w14:paraId="0D0276C3" w14:textId="342894E1" w:rsidR="004375D8" w:rsidRPr="00FB0A75" w:rsidRDefault="004375D8" w:rsidP="004375D8">
      <w:pPr>
        <w:jc w:val="both"/>
        <w:rPr>
          <w:rFonts w:cstheme="minorHAnsi"/>
          <w:szCs w:val="22"/>
        </w:rPr>
      </w:pPr>
      <w:r w:rsidRPr="00FB0A75">
        <w:rPr>
          <w:rFonts w:cstheme="minorHAnsi"/>
          <w:szCs w:val="22"/>
        </w:rPr>
        <w:t>This wouldn’t have happened without integrated support by coaching for women leaders, speciali</w:t>
      </w:r>
      <w:r w:rsidR="005E129D" w:rsidRPr="00FB0A75">
        <w:rPr>
          <w:rFonts w:cstheme="minorHAnsi"/>
          <w:szCs w:val="22"/>
        </w:rPr>
        <w:t>s</w:t>
      </w:r>
      <w:r w:rsidRPr="00FB0A75">
        <w:rPr>
          <w:rFonts w:cstheme="minorHAnsi"/>
          <w:szCs w:val="22"/>
        </w:rPr>
        <w:t>ed climate-and-disaster training, and formal links to local government</w:t>
      </w:r>
      <w:r w:rsidR="00A450C1" w:rsidRPr="00FB0A75">
        <w:rPr>
          <w:rFonts w:cstheme="minorHAnsi"/>
          <w:szCs w:val="22"/>
        </w:rPr>
        <w:t>,</w:t>
      </w:r>
      <w:r w:rsidRPr="00FB0A75">
        <w:rPr>
          <w:rFonts w:cstheme="minorHAnsi"/>
          <w:szCs w:val="22"/>
        </w:rPr>
        <w:t xml:space="preserve"> ensuring inclusion became functional, not just symbolic. </w:t>
      </w:r>
    </w:p>
    <w:p w14:paraId="3292C765" w14:textId="6A71D9AA" w:rsidR="004375D8" w:rsidRPr="00FB0A75" w:rsidRDefault="004375D8" w:rsidP="004375D8">
      <w:pPr>
        <w:jc w:val="both"/>
        <w:rPr>
          <w:rFonts w:cstheme="minorHAnsi"/>
          <w:szCs w:val="22"/>
        </w:rPr>
      </w:pPr>
      <w:r w:rsidRPr="00FB0A75">
        <w:rPr>
          <w:rFonts w:cstheme="minorHAnsi"/>
          <w:szCs w:val="22"/>
        </w:rPr>
        <w:t>Reforming village disaster committees to include</w:t>
      </w:r>
      <w:r w:rsidR="00217F55" w:rsidRPr="00FB0A75">
        <w:rPr>
          <w:rFonts w:cstheme="minorHAnsi"/>
          <w:szCs w:val="22"/>
        </w:rPr>
        <w:t xml:space="preserve"> marginalised groups</w:t>
      </w:r>
      <w:r w:rsidRPr="00FB0A75">
        <w:rPr>
          <w:rFonts w:cstheme="minorHAnsi"/>
          <w:szCs w:val="22"/>
        </w:rPr>
        <w:t xml:space="preserve"> — plus coaching and climate information training </w:t>
      </w:r>
      <w:r w:rsidR="00F408FB" w:rsidRPr="00FB0A75">
        <w:rPr>
          <w:rFonts w:cstheme="minorHAnsi"/>
          <w:szCs w:val="22"/>
        </w:rPr>
        <w:t>-</w:t>
      </w:r>
      <w:r w:rsidRPr="00FB0A75">
        <w:rPr>
          <w:rFonts w:cstheme="minorHAnsi"/>
          <w:szCs w:val="22"/>
        </w:rPr>
        <w:t xml:space="preserve"> produces faster, more inclusive preparedness in practice. Remaining priorities are addressing household resistance (through spouse/household awareness), protecting women from exposure to gender-based risks, and creating clear pathways and mentorship for younger women to take leadership roles.</w:t>
      </w:r>
    </w:p>
    <w:p w14:paraId="43F83C24" w14:textId="43B0B950" w:rsidR="004375D8" w:rsidRPr="00FB0A75" w:rsidRDefault="004375D8" w:rsidP="004375D8">
      <w:pPr>
        <w:jc w:val="both"/>
        <w:rPr>
          <w:rFonts w:cstheme="minorHAnsi"/>
          <w:szCs w:val="22"/>
        </w:rPr>
      </w:pPr>
      <w:r w:rsidRPr="00FB0A75">
        <w:rPr>
          <w:rFonts w:cstheme="minorHAnsi"/>
          <w:szCs w:val="22"/>
        </w:rPr>
        <w:t xml:space="preserve">Looking ahead, the women of Koh </w:t>
      </w:r>
      <w:proofErr w:type="spellStart"/>
      <w:r w:rsidRPr="00FB0A75">
        <w:rPr>
          <w:rFonts w:cstheme="minorHAnsi"/>
          <w:szCs w:val="22"/>
        </w:rPr>
        <w:t>Snaeng</w:t>
      </w:r>
      <w:proofErr w:type="spellEnd"/>
      <w:r w:rsidRPr="00FB0A75">
        <w:rPr>
          <w:rFonts w:cstheme="minorHAnsi"/>
          <w:szCs w:val="22"/>
        </w:rPr>
        <w:t xml:space="preserve"> see more to be done. They’d like training extended to spouses and male relatives to break down resistance at home, protecting women from </w:t>
      </w:r>
      <w:proofErr w:type="gramStart"/>
      <w:r w:rsidRPr="00FB0A75">
        <w:rPr>
          <w:rFonts w:cstheme="minorHAnsi"/>
          <w:szCs w:val="22"/>
        </w:rPr>
        <w:t>gender</w:t>
      </w:r>
      <w:r w:rsidR="00FB1A9E" w:rsidRPr="00FB0A75">
        <w:rPr>
          <w:rFonts w:cstheme="minorHAnsi"/>
          <w:szCs w:val="22"/>
        </w:rPr>
        <w:t xml:space="preserve"> </w:t>
      </w:r>
      <w:r w:rsidRPr="00FB0A75">
        <w:rPr>
          <w:rFonts w:cstheme="minorHAnsi"/>
          <w:szCs w:val="22"/>
        </w:rPr>
        <w:t>based</w:t>
      </w:r>
      <w:proofErr w:type="gramEnd"/>
      <w:r w:rsidR="00FB1A9E" w:rsidRPr="00FB0A75">
        <w:rPr>
          <w:rFonts w:cstheme="minorHAnsi"/>
          <w:szCs w:val="22"/>
        </w:rPr>
        <w:t xml:space="preserve"> violence</w:t>
      </w:r>
      <w:r w:rsidRPr="00FB0A75">
        <w:rPr>
          <w:rFonts w:cstheme="minorHAnsi"/>
          <w:szCs w:val="22"/>
        </w:rPr>
        <w:t xml:space="preserve"> risks, and creating clear pathways and mentorship for younger women to take leadership roles, and opportunities to connect across villages and share lessons.</w:t>
      </w:r>
    </w:p>
    <w:p w14:paraId="252811BD" w14:textId="77777777" w:rsidR="004375D8" w:rsidRPr="00FB0A75" w:rsidRDefault="004375D8" w:rsidP="004375D8">
      <w:pPr>
        <w:jc w:val="both"/>
        <w:rPr>
          <w:rFonts w:cstheme="minorHAnsi"/>
          <w:szCs w:val="22"/>
        </w:rPr>
      </w:pPr>
      <w:r w:rsidRPr="00FB0A75">
        <w:rPr>
          <w:rFonts w:cstheme="minorHAnsi"/>
          <w:szCs w:val="22"/>
        </w:rPr>
        <w:t>Speaking because it matters, their voices now carry the power to transform.</w:t>
      </w:r>
    </w:p>
    <w:p w14:paraId="28E90DD5" w14:textId="13E4459F" w:rsidR="00A450C1" w:rsidRPr="00FB0A75" w:rsidRDefault="00A450C1">
      <w:pPr>
        <w:rPr>
          <w:rFonts w:cstheme="minorHAnsi"/>
          <w:szCs w:val="22"/>
        </w:rPr>
      </w:pPr>
      <w:r w:rsidRPr="00FB0A75">
        <w:rPr>
          <w:rFonts w:cstheme="minorHAnsi"/>
          <w:szCs w:val="22"/>
        </w:rPr>
        <w:br w:type="page"/>
      </w:r>
    </w:p>
    <w:p w14:paraId="3BFA512F" w14:textId="4BA877DD" w:rsidR="004375D8" w:rsidRPr="00FB0A75" w:rsidRDefault="004375D8" w:rsidP="004375D8">
      <w:pPr>
        <w:rPr>
          <w:rFonts w:cstheme="minorHAnsi"/>
          <w:b/>
          <w:bCs/>
          <w:szCs w:val="22"/>
        </w:rPr>
      </w:pPr>
      <w:r w:rsidRPr="00FB0A75">
        <w:rPr>
          <w:rFonts w:cstheme="minorHAnsi"/>
          <w:b/>
          <w:bCs/>
          <w:szCs w:val="22"/>
        </w:rPr>
        <w:t xml:space="preserve">Story # 4: “Speaking Up, Standing Strong”: How Women and Inclusion are Shaping Dal Village’s Disaster Management </w:t>
      </w:r>
    </w:p>
    <w:p w14:paraId="06BC4496" w14:textId="77777777" w:rsidR="00C52784" w:rsidRPr="00FB0A75" w:rsidRDefault="004375D8" w:rsidP="00C52784">
      <w:pPr>
        <w:spacing w:after="0"/>
        <w:rPr>
          <w:rFonts w:cstheme="minorHAnsi"/>
          <w:szCs w:val="22"/>
        </w:rPr>
      </w:pPr>
      <w:r w:rsidRPr="00FB0A75">
        <w:rPr>
          <w:rFonts w:cstheme="minorHAnsi"/>
          <w:b/>
          <w:bCs/>
          <w:szCs w:val="22"/>
        </w:rPr>
        <w:t>Location:</w:t>
      </w:r>
      <w:r w:rsidRPr="00FB0A75">
        <w:rPr>
          <w:rFonts w:cstheme="minorHAnsi"/>
          <w:szCs w:val="22"/>
        </w:rPr>
        <w:t xml:space="preserve"> Dal Village, </w:t>
      </w:r>
      <w:proofErr w:type="spellStart"/>
      <w:r w:rsidRPr="00FB0A75">
        <w:rPr>
          <w:rFonts w:cstheme="minorHAnsi"/>
          <w:szCs w:val="22"/>
        </w:rPr>
        <w:t>Andoung</w:t>
      </w:r>
      <w:proofErr w:type="spellEnd"/>
      <w:r w:rsidRPr="00FB0A75">
        <w:rPr>
          <w:rFonts w:cstheme="minorHAnsi"/>
          <w:szCs w:val="22"/>
        </w:rPr>
        <w:t xml:space="preserve"> Meas District, Ratanakiri Province, Cambodia</w:t>
      </w:r>
    </w:p>
    <w:p w14:paraId="63293CDD" w14:textId="77777777" w:rsidR="00C52784" w:rsidRPr="00FB0A75" w:rsidRDefault="004375D8" w:rsidP="00C52784">
      <w:pPr>
        <w:spacing w:after="0"/>
        <w:rPr>
          <w:rFonts w:cstheme="minorHAnsi"/>
          <w:szCs w:val="22"/>
        </w:rPr>
      </w:pPr>
      <w:r w:rsidRPr="00FB0A75">
        <w:rPr>
          <w:rFonts w:cstheme="minorHAnsi"/>
          <w:b/>
          <w:bCs/>
          <w:szCs w:val="22"/>
        </w:rPr>
        <w:t>Theme:</w:t>
      </w:r>
      <w:r w:rsidRPr="00FB0A75">
        <w:rPr>
          <w:rFonts w:cstheme="minorHAnsi"/>
          <w:szCs w:val="22"/>
        </w:rPr>
        <w:t xml:space="preserve"> GEDSI in VDMG – Women and P</w:t>
      </w:r>
      <w:r w:rsidR="000340DF" w:rsidRPr="00FB0A75">
        <w:rPr>
          <w:rFonts w:cstheme="minorHAnsi"/>
          <w:szCs w:val="22"/>
        </w:rPr>
        <w:t>eople with Disability</w:t>
      </w:r>
      <w:r w:rsidRPr="00FB0A75">
        <w:rPr>
          <w:rFonts w:cstheme="minorHAnsi"/>
          <w:szCs w:val="22"/>
        </w:rPr>
        <w:t xml:space="preserve"> Members meaningful participation  </w:t>
      </w:r>
    </w:p>
    <w:p w14:paraId="0D094148" w14:textId="312E957A" w:rsidR="004375D8" w:rsidRPr="00FB0A75" w:rsidRDefault="004375D8" w:rsidP="00C52784">
      <w:pPr>
        <w:spacing w:after="0"/>
        <w:rPr>
          <w:rFonts w:cstheme="minorHAnsi"/>
          <w:szCs w:val="22"/>
        </w:rPr>
      </w:pPr>
      <w:r w:rsidRPr="00FB0A75">
        <w:rPr>
          <w:rFonts w:cstheme="minorHAnsi"/>
          <w:b/>
          <w:bCs/>
          <w:szCs w:val="22"/>
        </w:rPr>
        <w:t>Linked Indicator:</w:t>
      </w:r>
      <w:r w:rsidRPr="00FB0A75">
        <w:rPr>
          <w:rFonts w:cstheme="minorHAnsi"/>
          <w:szCs w:val="22"/>
        </w:rPr>
        <w:t xml:space="preserve"> IOI 1.3 – Participation of women, youth, </w:t>
      </w:r>
      <w:r w:rsidR="000340DF" w:rsidRPr="00FB0A75">
        <w:rPr>
          <w:rFonts w:cstheme="minorHAnsi"/>
          <w:szCs w:val="22"/>
        </w:rPr>
        <w:t>People with Disability</w:t>
      </w:r>
      <w:r w:rsidRPr="00FB0A75">
        <w:rPr>
          <w:rFonts w:cstheme="minorHAnsi"/>
          <w:szCs w:val="22"/>
        </w:rPr>
        <w:t>, and marginali</w:t>
      </w:r>
      <w:r w:rsidR="000340DF" w:rsidRPr="00FB0A75">
        <w:rPr>
          <w:rFonts w:cstheme="minorHAnsi"/>
          <w:szCs w:val="22"/>
        </w:rPr>
        <w:t>s</w:t>
      </w:r>
      <w:r w:rsidRPr="00FB0A75">
        <w:rPr>
          <w:rFonts w:cstheme="minorHAnsi"/>
          <w:szCs w:val="22"/>
        </w:rPr>
        <w:t>ed groups in DRM/CCA planning</w:t>
      </w:r>
    </w:p>
    <w:p w14:paraId="5E5F27AC" w14:textId="77777777" w:rsidR="00B63936" w:rsidRPr="00FB0A75" w:rsidRDefault="00B63936" w:rsidP="004375D8">
      <w:pPr>
        <w:jc w:val="both"/>
        <w:rPr>
          <w:rFonts w:cstheme="minorHAnsi"/>
          <w:szCs w:val="22"/>
        </w:rPr>
      </w:pPr>
    </w:p>
    <w:p w14:paraId="0225CBE1" w14:textId="14DF8788" w:rsidR="004375D8" w:rsidRPr="00FB0A75" w:rsidRDefault="004375D8" w:rsidP="004375D8">
      <w:pPr>
        <w:jc w:val="both"/>
        <w:rPr>
          <w:rFonts w:cstheme="minorHAnsi"/>
          <w:szCs w:val="22"/>
        </w:rPr>
      </w:pPr>
      <w:r w:rsidRPr="00FB0A75">
        <w:rPr>
          <w:rFonts w:cstheme="minorHAnsi"/>
          <w:szCs w:val="22"/>
        </w:rPr>
        <w:t xml:space="preserve">Dal village is an officially recognised Jarai </w:t>
      </w:r>
      <w:r w:rsidR="00EE6A3C" w:rsidRPr="00FB0A75">
        <w:rPr>
          <w:rFonts w:cstheme="minorHAnsi"/>
          <w:szCs w:val="22"/>
        </w:rPr>
        <w:t>I</w:t>
      </w:r>
      <w:r w:rsidRPr="00FB0A75">
        <w:rPr>
          <w:rFonts w:cstheme="minorHAnsi"/>
          <w:szCs w:val="22"/>
        </w:rPr>
        <w:t xml:space="preserve">ndigenous community in </w:t>
      </w:r>
      <w:proofErr w:type="spellStart"/>
      <w:r w:rsidRPr="00FB0A75">
        <w:rPr>
          <w:rFonts w:cstheme="minorHAnsi"/>
          <w:szCs w:val="22"/>
        </w:rPr>
        <w:t>Andoung</w:t>
      </w:r>
      <w:proofErr w:type="spellEnd"/>
      <w:r w:rsidRPr="00FB0A75">
        <w:rPr>
          <w:rFonts w:cstheme="minorHAnsi"/>
          <w:szCs w:val="22"/>
        </w:rPr>
        <w:t xml:space="preserve"> Meas. The village</w:t>
      </w:r>
      <w:r w:rsidR="002D4A6C" w:rsidRPr="00FB0A75">
        <w:rPr>
          <w:rFonts w:cstheme="minorHAnsi"/>
          <w:szCs w:val="22"/>
        </w:rPr>
        <w:t xml:space="preserve"> </w:t>
      </w:r>
      <w:proofErr w:type="gramStart"/>
      <w:r w:rsidR="002D4A6C" w:rsidRPr="00FB0A75">
        <w:rPr>
          <w:rFonts w:cstheme="minorHAnsi"/>
          <w:szCs w:val="22"/>
        </w:rPr>
        <w:t>is</w:t>
      </w:r>
      <w:r w:rsidRPr="00FB0A75">
        <w:rPr>
          <w:rFonts w:cstheme="minorHAnsi"/>
          <w:szCs w:val="22"/>
        </w:rPr>
        <w:t xml:space="preserve"> located in</w:t>
      </w:r>
      <w:proofErr w:type="gramEnd"/>
      <w:r w:rsidRPr="00FB0A75">
        <w:rPr>
          <w:rFonts w:cstheme="minorHAnsi"/>
          <w:szCs w:val="22"/>
        </w:rPr>
        <w:t xml:space="preserve"> </w:t>
      </w:r>
      <w:proofErr w:type="spellStart"/>
      <w:r w:rsidRPr="00FB0A75">
        <w:rPr>
          <w:rFonts w:cstheme="minorHAnsi"/>
          <w:szCs w:val="22"/>
        </w:rPr>
        <w:t>Andoung</w:t>
      </w:r>
      <w:proofErr w:type="spellEnd"/>
      <w:r w:rsidRPr="00FB0A75">
        <w:rPr>
          <w:rFonts w:cstheme="minorHAnsi"/>
          <w:szCs w:val="22"/>
        </w:rPr>
        <w:t xml:space="preserve"> Meas area which is part of the communities along the Sesan/</w:t>
      </w:r>
      <w:proofErr w:type="spellStart"/>
      <w:r w:rsidRPr="00FB0A75">
        <w:rPr>
          <w:rFonts w:cstheme="minorHAnsi"/>
          <w:szCs w:val="22"/>
        </w:rPr>
        <w:t>Sre</w:t>
      </w:r>
      <w:proofErr w:type="spellEnd"/>
      <w:r w:rsidRPr="00FB0A75">
        <w:rPr>
          <w:rFonts w:cstheme="minorHAnsi"/>
          <w:szCs w:val="22"/>
        </w:rPr>
        <w:t xml:space="preserve"> Pok river systems where it is prone to seasonal flooding</w:t>
      </w:r>
      <w:r w:rsidR="002D4A6C" w:rsidRPr="00FB0A75">
        <w:rPr>
          <w:rFonts w:cstheme="minorHAnsi"/>
          <w:szCs w:val="22"/>
        </w:rPr>
        <w:t>.</w:t>
      </w:r>
      <w:r w:rsidRPr="00FB0A75">
        <w:rPr>
          <w:rFonts w:cstheme="minorHAnsi"/>
          <w:szCs w:val="22"/>
        </w:rPr>
        <w:t xml:space="preserve"> These flood events have required short-term evacuations and emergency relief distributions coordinated through commune/district disaster committees and local Village Disaster Management Groups (VDMGs), with national actors and humanitarian partners supporting</w:t>
      </w:r>
      <w:r w:rsidR="00EE6A3C" w:rsidRPr="00FB0A75">
        <w:rPr>
          <w:rFonts w:cstheme="minorHAnsi"/>
          <w:szCs w:val="22"/>
        </w:rPr>
        <w:t xml:space="preserve"> </w:t>
      </w:r>
      <w:proofErr w:type="gramStart"/>
      <w:r w:rsidR="002D4A6C" w:rsidRPr="00FB0A75">
        <w:rPr>
          <w:rFonts w:cstheme="minorHAnsi"/>
          <w:szCs w:val="22"/>
        </w:rPr>
        <w:t>Non Food</w:t>
      </w:r>
      <w:proofErr w:type="gramEnd"/>
      <w:r w:rsidR="00EE6A3C" w:rsidRPr="00FB0A75">
        <w:rPr>
          <w:rFonts w:cstheme="minorHAnsi"/>
          <w:szCs w:val="22"/>
        </w:rPr>
        <w:t xml:space="preserve"> Items</w:t>
      </w:r>
      <w:r w:rsidRPr="00FB0A75">
        <w:rPr>
          <w:rFonts w:cstheme="minorHAnsi"/>
          <w:szCs w:val="22"/>
        </w:rPr>
        <w:t xml:space="preserve"> </w:t>
      </w:r>
      <w:r w:rsidR="00EE6A3C" w:rsidRPr="00FB0A75">
        <w:rPr>
          <w:rFonts w:cstheme="minorHAnsi"/>
          <w:szCs w:val="22"/>
        </w:rPr>
        <w:t>(</w:t>
      </w:r>
      <w:r w:rsidRPr="00FB0A75">
        <w:rPr>
          <w:rFonts w:cstheme="minorHAnsi"/>
          <w:szCs w:val="22"/>
        </w:rPr>
        <w:t>NFI</w:t>
      </w:r>
      <w:r w:rsidR="00EE6A3C" w:rsidRPr="00FB0A75">
        <w:rPr>
          <w:rFonts w:cstheme="minorHAnsi"/>
          <w:szCs w:val="22"/>
        </w:rPr>
        <w:t>s)</w:t>
      </w:r>
      <w:r w:rsidRPr="00FB0A75">
        <w:rPr>
          <w:rFonts w:cstheme="minorHAnsi"/>
          <w:szCs w:val="22"/>
        </w:rPr>
        <w:t xml:space="preserve">, shelter and food assistance where access permitted. </w:t>
      </w:r>
    </w:p>
    <w:p w14:paraId="7F0B1827" w14:textId="2852DE68" w:rsidR="004375D8" w:rsidRPr="00FB0A75" w:rsidRDefault="004375D8" w:rsidP="004375D8">
      <w:pPr>
        <w:jc w:val="both"/>
        <w:rPr>
          <w:rFonts w:cstheme="minorHAnsi"/>
          <w:szCs w:val="22"/>
        </w:rPr>
      </w:pPr>
      <w:r w:rsidRPr="00FB0A75">
        <w:rPr>
          <w:rFonts w:cstheme="minorHAnsi"/>
          <w:szCs w:val="22"/>
        </w:rPr>
        <w:t>What’s changed is who’s guiding the response</w:t>
      </w:r>
      <w:r w:rsidR="002D4A6C" w:rsidRPr="00FB0A75">
        <w:rPr>
          <w:rFonts w:cstheme="minorHAnsi"/>
          <w:szCs w:val="22"/>
        </w:rPr>
        <w:t xml:space="preserve"> </w:t>
      </w:r>
      <w:r w:rsidRPr="00FB0A75">
        <w:rPr>
          <w:rFonts w:cstheme="minorHAnsi"/>
          <w:szCs w:val="22"/>
        </w:rPr>
        <w:t xml:space="preserve">- women and </w:t>
      </w:r>
      <w:r w:rsidR="00EE6A3C" w:rsidRPr="00FB0A75">
        <w:rPr>
          <w:rFonts w:cstheme="minorHAnsi"/>
          <w:szCs w:val="22"/>
        </w:rPr>
        <w:t>People with Disability</w:t>
      </w:r>
      <w:r w:rsidRPr="00FB0A75">
        <w:rPr>
          <w:rFonts w:cstheme="minorHAnsi"/>
          <w:szCs w:val="22"/>
        </w:rPr>
        <w:t xml:space="preserve"> are now at the forefront of planning, preparedness, and action.</w:t>
      </w:r>
    </w:p>
    <w:p w14:paraId="67AA90D2" w14:textId="629FEFE6" w:rsidR="004375D8" w:rsidRPr="00FB0A75" w:rsidRDefault="004375D8" w:rsidP="004375D8">
      <w:pPr>
        <w:jc w:val="both"/>
        <w:rPr>
          <w:rFonts w:cstheme="minorHAnsi"/>
          <w:szCs w:val="22"/>
        </w:rPr>
      </w:pPr>
      <w:r w:rsidRPr="00FB0A75">
        <w:rPr>
          <w:rFonts w:cstheme="minorHAnsi"/>
          <w:szCs w:val="22"/>
        </w:rPr>
        <w:t xml:space="preserve">In 2023, under Oxfam’s Strengthening Climate Resilience in the Mekong project and with support from the 3S Rivers Protection Network (3SPN), Dal restructured its </w:t>
      </w:r>
      <w:r w:rsidRPr="00FB0A75">
        <w:rPr>
          <w:rFonts w:cstheme="minorHAnsi"/>
          <w:b/>
          <w:bCs/>
          <w:szCs w:val="22"/>
        </w:rPr>
        <w:t>VDMG.</w:t>
      </w:r>
      <w:r w:rsidRPr="00FB0A75">
        <w:rPr>
          <w:rFonts w:cstheme="minorHAnsi"/>
          <w:szCs w:val="22"/>
        </w:rPr>
        <w:t xml:space="preserve"> The new framework prioriti</w:t>
      </w:r>
      <w:r w:rsidR="003E7BCD" w:rsidRPr="00FB0A75">
        <w:rPr>
          <w:rFonts w:cstheme="minorHAnsi"/>
          <w:szCs w:val="22"/>
        </w:rPr>
        <w:t>s</w:t>
      </w:r>
      <w:r w:rsidRPr="00FB0A75">
        <w:rPr>
          <w:rFonts w:cstheme="minorHAnsi"/>
          <w:szCs w:val="22"/>
        </w:rPr>
        <w:t xml:space="preserve">ed inclusion, bringing in women, </w:t>
      </w:r>
      <w:r w:rsidR="009E733B" w:rsidRPr="00FB0A75">
        <w:rPr>
          <w:rFonts w:cstheme="minorHAnsi"/>
          <w:szCs w:val="22"/>
        </w:rPr>
        <w:t>older</w:t>
      </w:r>
      <w:r w:rsidRPr="00FB0A75">
        <w:rPr>
          <w:rFonts w:cstheme="minorHAnsi"/>
          <w:szCs w:val="22"/>
        </w:rPr>
        <w:t xml:space="preserve"> residents, and </w:t>
      </w:r>
      <w:r w:rsidR="003E7BCD" w:rsidRPr="00FB0A75">
        <w:rPr>
          <w:rFonts w:cstheme="minorHAnsi"/>
          <w:szCs w:val="22"/>
        </w:rPr>
        <w:t>People with Disability</w:t>
      </w:r>
      <w:r w:rsidRPr="00FB0A75">
        <w:rPr>
          <w:rFonts w:cstheme="minorHAnsi"/>
          <w:szCs w:val="22"/>
        </w:rPr>
        <w:t xml:space="preserve"> groups previously excluded from community decision-making.</w:t>
      </w:r>
    </w:p>
    <w:p w14:paraId="1582B46A" w14:textId="350A9292" w:rsidR="004375D8" w:rsidRPr="00FB0A75" w:rsidRDefault="004375D8" w:rsidP="004375D8">
      <w:pPr>
        <w:jc w:val="both"/>
        <w:rPr>
          <w:rFonts w:cstheme="minorHAnsi"/>
          <w:szCs w:val="22"/>
        </w:rPr>
      </w:pPr>
      <w:r w:rsidRPr="00FB0A75">
        <w:rPr>
          <w:rFonts w:cstheme="minorHAnsi"/>
          <w:szCs w:val="22"/>
        </w:rPr>
        <w:t xml:space="preserve">One of those new members, </w:t>
      </w:r>
      <w:r w:rsidRPr="00FB0A75">
        <w:rPr>
          <w:rFonts w:cstheme="minorHAnsi"/>
          <w:b/>
          <w:bCs/>
          <w:szCs w:val="22"/>
        </w:rPr>
        <w:t>Sav Myan,</w:t>
      </w:r>
      <w:r w:rsidRPr="00FB0A75">
        <w:rPr>
          <w:rFonts w:cstheme="minorHAnsi"/>
          <w:szCs w:val="22"/>
        </w:rPr>
        <w:t xml:space="preserve"> quickly made her mark. </w:t>
      </w:r>
      <w:r w:rsidR="005325CC" w:rsidRPr="00FB0A75">
        <w:rPr>
          <w:rFonts w:cstheme="minorHAnsi"/>
          <w:szCs w:val="22"/>
        </w:rPr>
        <w:t>Utilising</w:t>
      </w:r>
      <w:r w:rsidRPr="00FB0A75">
        <w:rPr>
          <w:rFonts w:cstheme="minorHAnsi"/>
          <w:szCs w:val="22"/>
        </w:rPr>
        <w:t xml:space="preserve"> project training and 3SPN’s encouragement, she began speaking up in meetings about the specific needs of women-headed households and children. At home, her husband critici</w:t>
      </w:r>
      <w:r w:rsidR="005325CC" w:rsidRPr="00FB0A75">
        <w:rPr>
          <w:rFonts w:cstheme="minorHAnsi"/>
          <w:szCs w:val="22"/>
        </w:rPr>
        <w:t>s</w:t>
      </w:r>
      <w:r w:rsidRPr="00FB0A75">
        <w:rPr>
          <w:rFonts w:cstheme="minorHAnsi"/>
          <w:szCs w:val="22"/>
        </w:rPr>
        <w:t xml:space="preserve">ed her public role, even suggesting tribal beliefs that a woman who leaves the village can bring illness upon the community. Despite the emotional pressure, Sel Myan refused to back down. Supported by fellow VDMG members and project staff, she pushed through, and now her proposal to pre-position flood kits for vulnerable families is part of the updated contingency plan. She hopes future project phases will include awareness sessions for spouses, so women leaders receive support both at home and in the field. </w:t>
      </w:r>
      <w:r w:rsidRPr="00FB0A75">
        <w:rPr>
          <w:rFonts w:cstheme="minorHAnsi"/>
          <w:i/>
          <w:iCs/>
          <w:szCs w:val="22"/>
        </w:rPr>
        <w:t xml:space="preserve">“When I saw other women from other </w:t>
      </w:r>
      <w:r w:rsidR="005640CC" w:rsidRPr="00FB0A75">
        <w:rPr>
          <w:rFonts w:cstheme="minorHAnsi"/>
          <w:i/>
          <w:iCs/>
          <w:szCs w:val="22"/>
        </w:rPr>
        <w:t>villages</w:t>
      </w:r>
      <w:r w:rsidRPr="00FB0A75">
        <w:rPr>
          <w:rFonts w:cstheme="minorHAnsi"/>
          <w:i/>
          <w:iCs/>
          <w:szCs w:val="22"/>
        </w:rPr>
        <w:t xml:space="preserve"> who are </w:t>
      </w:r>
      <w:r w:rsidR="005640CC" w:rsidRPr="00FB0A75">
        <w:rPr>
          <w:rFonts w:cstheme="minorHAnsi"/>
          <w:i/>
          <w:iCs/>
          <w:szCs w:val="22"/>
        </w:rPr>
        <w:t>confident</w:t>
      </w:r>
      <w:r w:rsidRPr="00FB0A75">
        <w:rPr>
          <w:rFonts w:cstheme="minorHAnsi"/>
          <w:i/>
          <w:iCs/>
          <w:szCs w:val="22"/>
        </w:rPr>
        <w:t>, and have capacity, I want to be like that too, and this (disaster) issue is very close to our village, I have to do something,”</w:t>
      </w:r>
      <w:r w:rsidRPr="00FB0A75">
        <w:rPr>
          <w:rFonts w:cstheme="minorHAnsi"/>
          <w:szCs w:val="22"/>
        </w:rPr>
        <w:t xml:space="preserve"> she said.</w:t>
      </w:r>
    </w:p>
    <w:p w14:paraId="524FFE1B" w14:textId="77777777" w:rsidR="004375D8" w:rsidRPr="00FB0A75" w:rsidRDefault="004375D8" w:rsidP="004375D8">
      <w:pPr>
        <w:keepNext/>
        <w:jc w:val="center"/>
        <w:rPr>
          <w:rFonts w:cstheme="minorHAnsi"/>
          <w:szCs w:val="22"/>
        </w:rPr>
      </w:pPr>
      <w:r w:rsidRPr="00FB0A75">
        <w:rPr>
          <w:rFonts w:cstheme="minorHAnsi"/>
          <w:noProof/>
          <w:szCs w:val="22"/>
        </w:rPr>
        <w:drawing>
          <wp:inline distT="0" distB="0" distL="0" distR="0" wp14:anchorId="577B8F64" wp14:editId="4DB2C306">
            <wp:extent cx="4848638" cy="5000625"/>
            <wp:effectExtent l="0" t="0" r="0" b="0"/>
            <wp:docPr id="2084706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06999" name="Picture 2084706999"/>
                    <pic:cNvPicPr/>
                  </pic:nvPicPr>
                  <pic:blipFill rotWithShape="1">
                    <a:blip r:embed="rId13" cstate="print">
                      <a:extLst>
                        <a:ext uri="{28A0092B-C50C-407E-A947-70E740481C1C}">
                          <a14:useLocalDpi xmlns:a14="http://schemas.microsoft.com/office/drawing/2010/main" val="0"/>
                        </a:ext>
                      </a:extLst>
                    </a:blip>
                    <a:srcRect l="12053" t="2271" r="11404" b="-2"/>
                    <a:stretch/>
                  </pic:blipFill>
                  <pic:spPr bwMode="auto">
                    <a:xfrm rot="5400000">
                      <a:off x="0" y="0"/>
                      <a:ext cx="4859908" cy="5012248"/>
                    </a:xfrm>
                    <a:prstGeom prst="rect">
                      <a:avLst/>
                    </a:prstGeom>
                    <a:ln>
                      <a:noFill/>
                    </a:ln>
                    <a:extLst>
                      <a:ext uri="{53640926-AAD7-44D8-BBD7-CCE9431645EC}">
                        <a14:shadowObscured xmlns:a14="http://schemas.microsoft.com/office/drawing/2010/main"/>
                      </a:ext>
                    </a:extLst>
                  </pic:spPr>
                </pic:pic>
              </a:graphicData>
            </a:graphic>
          </wp:inline>
        </w:drawing>
      </w:r>
    </w:p>
    <w:p w14:paraId="61D4231B" w14:textId="5AFFA5DE" w:rsidR="004375D8" w:rsidRPr="00FB0A75" w:rsidRDefault="004375D8" w:rsidP="004375D8">
      <w:pPr>
        <w:pStyle w:val="Caption"/>
        <w:jc w:val="center"/>
        <w:rPr>
          <w:rFonts w:cstheme="minorHAnsi"/>
          <w:i w:val="0"/>
          <w:iCs w:val="0"/>
          <w:color w:val="7F7F7F" w:themeColor="text1" w:themeTint="80"/>
          <w:sz w:val="22"/>
        </w:rPr>
      </w:pPr>
      <w:r w:rsidRPr="00FB0A75">
        <w:rPr>
          <w:rFonts w:cstheme="minorHAnsi"/>
          <w:i w:val="0"/>
          <w:iCs w:val="0"/>
          <w:color w:val="7F7F7F" w:themeColor="text1" w:themeTint="80"/>
          <w:sz w:val="22"/>
        </w:rPr>
        <w:t xml:space="preserve">Photo </w:t>
      </w:r>
      <w:r w:rsidR="00B71F54" w:rsidRPr="00FB0A75">
        <w:rPr>
          <w:rFonts w:cstheme="minorHAnsi"/>
          <w:i w:val="0"/>
          <w:iCs w:val="0"/>
          <w:color w:val="7F7F7F" w:themeColor="text1" w:themeTint="80"/>
          <w:sz w:val="22"/>
        </w:rPr>
        <w:t>6</w:t>
      </w:r>
      <w:r w:rsidRPr="00FB0A75">
        <w:rPr>
          <w:rFonts w:cstheme="minorHAnsi"/>
          <w:i w:val="0"/>
          <w:iCs w:val="0"/>
          <w:color w:val="7F7F7F" w:themeColor="text1" w:themeTint="80"/>
          <w:sz w:val="22"/>
        </w:rPr>
        <w:t>:  Sav Myan, VDMG member</w:t>
      </w:r>
    </w:p>
    <w:p w14:paraId="22539FB9" w14:textId="366F623B" w:rsidR="004375D8" w:rsidRPr="00FB0A75" w:rsidRDefault="004375D8" w:rsidP="004375D8">
      <w:pPr>
        <w:jc w:val="both"/>
        <w:rPr>
          <w:rFonts w:cstheme="minorHAnsi"/>
          <w:szCs w:val="22"/>
        </w:rPr>
      </w:pPr>
      <w:r w:rsidRPr="00FB0A75">
        <w:rPr>
          <w:rFonts w:cstheme="minorHAnsi"/>
          <w:szCs w:val="22"/>
        </w:rPr>
        <w:t xml:space="preserve">Another standout is </w:t>
      </w:r>
      <w:r w:rsidRPr="00FB0A75">
        <w:rPr>
          <w:rFonts w:cstheme="minorHAnsi"/>
          <w:b/>
          <w:bCs/>
          <w:szCs w:val="22"/>
        </w:rPr>
        <w:t>Sal Liv,</w:t>
      </w:r>
      <w:r w:rsidRPr="00FB0A75">
        <w:rPr>
          <w:rFonts w:cstheme="minorHAnsi"/>
          <w:szCs w:val="22"/>
        </w:rPr>
        <w:t xml:space="preserve"> </w:t>
      </w:r>
      <w:r w:rsidR="00A16C26" w:rsidRPr="00FB0A75">
        <w:rPr>
          <w:rFonts w:cstheme="minorHAnsi"/>
          <w:szCs w:val="22"/>
        </w:rPr>
        <w:t xml:space="preserve">an older </w:t>
      </w:r>
      <w:r w:rsidR="00544602" w:rsidRPr="00FB0A75">
        <w:rPr>
          <w:rFonts w:cstheme="minorHAnsi"/>
          <w:szCs w:val="22"/>
        </w:rPr>
        <w:t>P</w:t>
      </w:r>
      <w:r w:rsidR="00A16C26" w:rsidRPr="00FB0A75">
        <w:rPr>
          <w:rFonts w:cstheme="minorHAnsi"/>
          <w:szCs w:val="22"/>
        </w:rPr>
        <w:t xml:space="preserve">erson with </w:t>
      </w:r>
      <w:r w:rsidR="00544602" w:rsidRPr="00FB0A75">
        <w:rPr>
          <w:rFonts w:cstheme="minorHAnsi"/>
          <w:szCs w:val="22"/>
        </w:rPr>
        <w:t>D</w:t>
      </w:r>
      <w:r w:rsidR="00A16C26" w:rsidRPr="00FB0A75">
        <w:rPr>
          <w:rFonts w:cstheme="minorHAnsi"/>
          <w:szCs w:val="22"/>
        </w:rPr>
        <w:t>isability</w:t>
      </w:r>
      <w:r w:rsidRPr="00FB0A75">
        <w:rPr>
          <w:rFonts w:cstheme="minorHAnsi"/>
          <w:szCs w:val="22"/>
        </w:rPr>
        <w:t xml:space="preserve">. Though soft-spoken and less mobile, he’s enriched the committee’s strategies with insights on evacuating those with limited mobility. </w:t>
      </w:r>
      <w:r w:rsidRPr="00FB0A75">
        <w:rPr>
          <w:rFonts w:cstheme="minorHAnsi"/>
          <w:i/>
          <w:iCs/>
          <w:szCs w:val="22"/>
        </w:rPr>
        <w:t xml:space="preserve">“I feel that my work is meaningful, I can help </w:t>
      </w:r>
      <w:r w:rsidR="00544602" w:rsidRPr="00FB0A75">
        <w:rPr>
          <w:rFonts w:cstheme="minorHAnsi"/>
          <w:i/>
          <w:iCs/>
          <w:szCs w:val="22"/>
        </w:rPr>
        <w:t>people and</w:t>
      </w:r>
      <w:r w:rsidRPr="00FB0A75">
        <w:rPr>
          <w:rFonts w:cstheme="minorHAnsi"/>
          <w:i/>
          <w:iCs/>
          <w:szCs w:val="22"/>
        </w:rPr>
        <w:t xml:space="preserve"> encourage </w:t>
      </w:r>
      <w:r w:rsidR="00C80086" w:rsidRPr="00FB0A75">
        <w:rPr>
          <w:rFonts w:cstheme="minorHAnsi"/>
          <w:i/>
          <w:iCs/>
          <w:szCs w:val="22"/>
        </w:rPr>
        <w:t xml:space="preserve">the </w:t>
      </w:r>
      <w:r w:rsidRPr="00FB0A75">
        <w:rPr>
          <w:rFonts w:cstheme="minorHAnsi"/>
          <w:i/>
          <w:iCs/>
          <w:szCs w:val="22"/>
        </w:rPr>
        <w:t>younger generation to have capacity and care for others,”</w:t>
      </w:r>
      <w:r w:rsidRPr="00FB0A75">
        <w:rPr>
          <w:rFonts w:cstheme="minorHAnsi"/>
          <w:szCs w:val="22"/>
        </w:rPr>
        <w:t xml:space="preserve"> he said. </w:t>
      </w:r>
    </w:p>
    <w:p w14:paraId="7D2338AC" w14:textId="77777777" w:rsidR="004375D8" w:rsidRPr="00FB0A75" w:rsidRDefault="004375D8" w:rsidP="004375D8">
      <w:pPr>
        <w:keepNext/>
        <w:jc w:val="center"/>
        <w:rPr>
          <w:rFonts w:cstheme="minorHAnsi"/>
          <w:szCs w:val="22"/>
        </w:rPr>
      </w:pPr>
      <w:r w:rsidRPr="00FB0A75">
        <w:rPr>
          <w:rFonts w:cstheme="minorHAnsi"/>
          <w:noProof/>
          <w:szCs w:val="22"/>
        </w:rPr>
        <w:drawing>
          <wp:inline distT="0" distB="0" distL="0" distR="0" wp14:anchorId="32840606" wp14:editId="4B6CB30E">
            <wp:extent cx="5101657" cy="3830539"/>
            <wp:effectExtent l="6985" t="0" r="0" b="0"/>
            <wp:docPr id="9163403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40398" name="Picture 916340398"/>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5121532" cy="3845462"/>
                    </a:xfrm>
                    <a:prstGeom prst="rect">
                      <a:avLst/>
                    </a:prstGeom>
                  </pic:spPr>
                </pic:pic>
              </a:graphicData>
            </a:graphic>
          </wp:inline>
        </w:drawing>
      </w:r>
    </w:p>
    <w:p w14:paraId="4B420EBA" w14:textId="0381E554" w:rsidR="004375D8" w:rsidRPr="00FB0A75" w:rsidRDefault="004375D8" w:rsidP="004375D8">
      <w:pPr>
        <w:pStyle w:val="Caption"/>
        <w:jc w:val="center"/>
        <w:rPr>
          <w:rFonts w:cstheme="minorHAnsi"/>
          <w:i w:val="0"/>
          <w:iCs w:val="0"/>
          <w:sz w:val="22"/>
        </w:rPr>
      </w:pPr>
      <w:r w:rsidRPr="00FB0A75">
        <w:rPr>
          <w:rFonts w:cstheme="minorHAnsi"/>
          <w:i w:val="0"/>
          <w:iCs w:val="0"/>
          <w:sz w:val="22"/>
        </w:rPr>
        <w:t>Photo</w:t>
      </w:r>
      <w:r w:rsidR="00B71F54" w:rsidRPr="00FB0A75">
        <w:rPr>
          <w:rFonts w:cstheme="minorHAnsi"/>
          <w:i w:val="0"/>
          <w:iCs w:val="0"/>
          <w:sz w:val="22"/>
        </w:rPr>
        <w:t xml:space="preserve"> 7: </w:t>
      </w:r>
      <w:r w:rsidRPr="00FB0A75">
        <w:rPr>
          <w:rFonts w:cstheme="minorHAnsi"/>
          <w:i w:val="0"/>
          <w:iCs w:val="0"/>
          <w:sz w:val="22"/>
        </w:rPr>
        <w:t xml:space="preserve"> Sal Liv, VCDM member</w:t>
      </w:r>
    </w:p>
    <w:p w14:paraId="403BD34E" w14:textId="752E0626" w:rsidR="004375D8" w:rsidRPr="00FB0A75" w:rsidRDefault="004375D8" w:rsidP="004375D8">
      <w:pPr>
        <w:jc w:val="both"/>
        <w:rPr>
          <w:rFonts w:cstheme="minorHAnsi"/>
          <w:szCs w:val="22"/>
        </w:rPr>
      </w:pPr>
      <w:r w:rsidRPr="00FB0A75">
        <w:rPr>
          <w:rFonts w:cstheme="minorHAnsi"/>
          <w:szCs w:val="22"/>
        </w:rPr>
        <w:t xml:space="preserve">These leaders are now central to Dal’s resilience planning. Their willingness to speak out and contribute is not only strengthening disaster plans but also challenging local norms about who belongs at the decision-making table.  The story shows the value of supportive peer networks and partner </w:t>
      </w:r>
      <w:r w:rsidR="009B1A69" w:rsidRPr="00FB0A75">
        <w:rPr>
          <w:rFonts w:cstheme="minorHAnsi"/>
          <w:szCs w:val="22"/>
        </w:rPr>
        <w:t xml:space="preserve">backing </w:t>
      </w:r>
      <w:proofErr w:type="gramStart"/>
      <w:r w:rsidR="004C2A62" w:rsidRPr="00FB0A75">
        <w:rPr>
          <w:rFonts w:cstheme="minorHAnsi"/>
          <w:szCs w:val="22"/>
        </w:rPr>
        <w:t xml:space="preserve">and </w:t>
      </w:r>
      <w:r w:rsidRPr="00FB0A75">
        <w:rPr>
          <w:rFonts w:cstheme="minorHAnsi"/>
          <w:szCs w:val="22"/>
        </w:rPr>
        <w:t>also</w:t>
      </w:r>
      <w:proofErr w:type="gramEnd"/>
      <w:r w:rsidRPr="00FB0A75">
        <w:rPr>
          <w:rFonts w:cstheme="minorHAnsi"/>
          <w:szCs w:val="22"/>
        </w:rPr>
        <w:t xml:space="preserve"> highlights the need for targeted awareness with families and culturally sensitive risk-mitigation measures so </w:t>
      </w:r>
      <w:r w:rsidR="009B1A69" w:rsidRPr="00FB0A75">
        <w:rPr>
          <w:rFonts w:cstheme="minorHAnsi"/>
          <w:szCs w:val="22"/>
        </w:rPr>
        <w:t>everyone</w:t>
      </w:r>
      <w:r w:rsidRPr="00FB0A75">
        <w:rPr>
          <w:rFonts w:cstheme="minorHAnsi"/>
          <w:szCs w:val="22"/>
        </w:rPr>
        <w:t xml:space="preserve"> can participate safely and effectively. </w:t>
      </w:r>
    </w:p>
    <w:p w14:paraId="52263A17" w14:textId="04E340FE" w:rsidR="004375D8" w:rsidRPr="00FB0A75" w:rsidRDefault="004375D8" w:rsidP="004375D8">
      <w:pPr>
        <w:jc w:val="both"/>
        <w:rPr>
          <w:rFonts w:cstheme="minorHAnsi"/>
          <w:szCs w:val="22"/>
        </w:rPr>
      </w:pPr>
      <w:r w:rsidRPr="00FB0A75">
        <w:rPr>
          <w:rFonts w:cstheme="minorHAnsi"/>
          <w:szCs w:val="22"/>
        </w:rPr>
        <w:t xml:space="preserve">Dal Village’s experience shows that true resilience isn’t built just on equipment or early-warning systems it’s built on inclusion, courage, and the everyday bravery of those who once sat in silence but now stand at the </w:t>
      </w:r>
      <w:r w:rsidR="001F4B09" w:rsidRPr="00FB0A75">
        <w:rPr>
          <w:rFonts w:cstheme="minorHAnsi"/>
          <w:szCs w:val="22"/>
        </w:rPr>
        <w:t>centre</w:t>
      </w:r>
      <w:r w:rsidRPr="00FB0A75">
        <w:rPr>
          <w:rFonts w:cstheme="minorHAnsi"/>
          <w:szCs w:val="22"/>
        </w:rPr>
        <w:t>.</w:t>
      </w:r>
    </w:p>
    <w:p w14:paraId="4D197FFC" w14:textId="664FB512" w:rsidR="004D3A70" w:rsidRPr="00FB0A75" w:rsidRDefault="004D3A70">
      <w:pPr>
        <w:rPr>
          <w:rFonts w:cstheme="minorHAnsi"/>
          <w:szCs w:val="22"/>
        </w:rPr>
      </w:pPr>
      <w:r w:rsidRPr="00FB0A75">
        <w:rPr>
          <w:rFonts w:cstheme="minorHAnsi"/>
          <w:szCs w:val="22"/>
        </w:rPr>
        <w:br w:type="page"/>
      </w:r>
    </w:p>
    <w:p w14:paraId="1F8F6DA2" w14:textId="6D3877DF" w:rsidR="004375D8" w:rsidRPr="00FB0A75" w:rsidRDefault="004375D8" w:rsidP="004375D8">
      <w:pPr>
        <w:rPr>
          <w:rFonts w:cstheme="minorHAnsi"/>
          <w:b/>
          <w:bCs/>
          <w:szCs w:val="22"/>
        </w:rPr>
      </w:pPr>
      <w:r w:rsidRPr="00FB0A75">
        <w:rPr>
          <w:rFonts w:cstheme="minorHAnsi"/>
          <w:b/>
          <w:bCs/>
          <w:szCs w:val="22"/>
        </w:rPr>
        <w:t>Story #</w:t>
      </w:r>
      <w:proofErr w:type="gramStart"/>
      <w:r w:rsidRPr="00FB0A75">
        <w:rPr>
          <w:rFonts w:cstheme="minorHAnsi"/>
          <w:b/>
          <w:bCs/>
          <w:szCs w:val="22"/>
        </w:rPr>
        <w:t>5 :</w:t>
      </w:r>
      <w:proofErr w:type="gramEnd"/>
      <w:r w:rsidRPr="00FB0A75">
        <w:rPr>
          <w:rFonts w:cstheme="minorHAnsi"/>
          <w:b/>
          <w:bCs/>
          <w:szCs w:val="22"/>
        </w:rPr>
        <w:t xml:space="preserve"> “Together We Prepare”: Shared Leadership in </w:t>
      </w:r>
      <w:proofErr w:type="spellStart"/>
      <w:r w:rsidRPr="00FB0A75">
        <w:rPr>
          <w:rFonts w:cstheme="minorHAnsi"/>
          <w:b/>
          <w:bCs/>
          <w:szCs w:val="22"/>
        </w:rPr>
        <w:t>Kaengsan</w:t>
      </w:r>
      <w:proofErr w:type="spellEnd"/>
      <w:r w:rsidRPr="00FB0A75">
        <w:rPr>
          <w:rFonts w:cstheme="minorHAnsi"/>
          <w:b/>
          <w:bCs/>
          <w:szCs w:val="22"/>
        </w:rPr>
        <w:t xml:space="preserve"> Village</w:t>
      </w:r>
    </w:p>
    <w:p w14:paraId="17C69696" w14:textId="77777777" w:rsidR="004D3A70" w:rsidRPr="00FB0A75" w:rsidRDefault="004375D8" w:rsidP="004D3A70">
      <w:pPr>
        <w:spacing w:after="0"/>
        <w:rPr>
          <w:rFonts w:cstheme="minorHAnsi"/>
          <w:szCs w:val="22"/>
        </w:rPr>
      </w:pPr>
      <w:r w:rsidRPr="00FB0A75">
        <w:rPr>
          <w:rFonts w:cstheme="minorHAnsi"/>
          <w:b/>
          <w:bCs/>
          <w:szCs w:val="22"/>
        </w:rPr>
        <w:t>Location:</w:t>
      </w:r>
      <w:r w:rsidRPr="00FB0A75">
        <w:rPr>
          <w:rFonts w:cstheme="minorHAnsi"/>
          <w:szCs w:val="22"/>
        </w:rPr>
        <w:t xml:space="preserve"> </w:t>
      </w:r>
      <w:proofErr w:type="spellStart"/>
      <w:r w:rsidRPr="00FB0A75">
        <w:rPr>
          <w:rFonts w:cstheme="minorHAnsi"/>
          <w:szCs w:val="22"/>
        </w:rPr>
        <w:t>Kaengsan</w:t>
      </w:r>
      <w:proofErr w:type="spellEnd"/>
      <w:r w:rsidRPr="00FB0A75">
        <w:rPr>
          <w:rFonts w:cstheme="minorHAnsi"/>
          <w:szCs w:val="22"/>
        </w:rPr>
        <w:t xml:space="preserve"> Village, Seda Commune, </w:t>
      </w:r>
      <w:proofErr w:type="spellStart"/>
      <w:r w:rsidRPr="00FB0A75">
        <w:rPr>
          <w:rFonts w:cstheme="minorHAnsi"/>
          <w:szCs w:val="22"/>
        </w:rPr>
        <w:t>Lumphat</w:t>
      </w:r>
      <w:proofErr w:type="spellEnd"/>
      <w:r w:rsidRPr="00FB0A75">
        <w:rPr>
          <w:rFonts w:cstheme="minorHAnsi"/>
          <w:szCs w:val="22"/>
        </w:rPr>
        <w:t xml:space="preserve"> District, Ratanakiri Province, Cambodi</w:t>
      </w:r>
      <w:r w:rsidR="004D3A70" w:rsidRPr="00FB0A75">
        <w:rPr>
          <w:rFonts w:cstheme="minorHAnsi"/>
          <w:szCs w:val="22"/>
        </w:rPr>
        <w:t>a</w:t>
      </w:r>
    </w:p>
    <w:p w14:paraId="7377C0AC" w14:textId="77777777" w:rsidR="004D3A70" w:rsidRPr="00FB0A75" w:rsidRDefault="004375D8" w:rsidP="004D3A70">
      <w:pPr>
        <w:spacing w:after="0"/>
        <w:rPr>
          <w:rFonts w:cstheme="minorHAnsi"/>
          <w:szCs w:val="22"/>
        </w:rPr>
      </w:pPr>
      <w:r w:rsidRPr="00FB0A75">
        <w:rPr>
          <w:rFonts w:cstheme="minorHAnsi"/>
          <w:b/>
          <w:bCs/>
          <w:szCs w:val="22"/>
        </w:rPr>
        <w:t>Theme:</w:t>
      </w:r>
      <w:r w:rsidRPr="00FB0A75">
        <w:rPr>
          <w:rFonts w:cstheme="minorHAnsi"/>
          <w:szCs w:val="22"/>
        </w:rPr>
        <w:t xml:space="preserve"> GEDSI in VDMG – Collective Participation and CSA Enabling Women’s Effective Roles</w:t>
      </w:r>
    </w:p>
    <w:p w14:paraId="5C6D9B32" w14:textId="628A6CAB" w:rsidR="004375D8" w:rsidRPr="00FB0A75" w:rsidRDefault="004375D8" w:rsidP="004D3A70">
      <w:pPr>
        <w:spacing w:after="0"/>
        <w:rPr>
          <w:rFonts w:cstheme="minorHAnsi"/>
          <w:szCs w:val="22"/>
        </w:rPr>
      </w:pPr>
      <w:r w:rsidRPr="00FB0A75">
        <w:rPr>
          <w:rFonts w:cstheme="minorHAnsi"/>
          <w:b/>
          <w:bCs/>
          <w:szCs w:val="22"/>
        </w:rPr>
        <w:t>Linked Indicator:</w:t>
      </w:r>
      <w:r w:rsidRPr="00FB0A75">
        <w:rPr>
          <w:rFonts w:cstheme="minorHAnsi"/>
          <w:szCs w:val="22"/>
        </w:rPr>
        <w:t xml:space="preserve"> IOI 1.3 – Participation of women, youth, </w:t>
      </w:r>
      <w:r w:rsidR="002572CE" w:rsidRPr="00FB0A75">
        <w:rPr>
          <w:rFonts w:cstheme="minorHAnsi"/>
          <w:szCs w:val="22"/>
        </w:rPr>
        <w:t>People with Disability</w:t>
      </w:r>
      <w:r w:rsidRPr="00FB0A75">
        <w:rPr>
          <w:rFonts w:cstheme="minorHAnsi"/>
          <w:szCs w:val="22"/>
        </w:rPr>
        <w:t>, and marginali</w:t>
      </w:r>
      <w:r w:rsidR="002572CE" w:rsidRPr="00FB0A75">
        <w:rPr>
          <w:rFonts w:cstheme="minorHAnsi"/>
          <w:szCs w:val="22"/>
        </w:rPr>
        <w:t>s</w:t>
      </w:r>
      <w:r w:rsidRPr="00FB0A75">
        <w:rPr>
          <w:rFonts w:cstheme="minorHAnsi"/>
          <w:szCs w:val="22"/>
        </w:rPr>
        <w:t>ed groups in DRM/CCA planning</w:t>
      </w:r>
    </w:p>
    <w:p w14:paraId="73E7A19B" w14:textId="77777777" w:rsidR="004375D8" w:rsidRPr="00FB0A75" w:rsidRDefault="004375D8" w:rsidP="004375D8">
      <w:pPr>
        <w:keepNext/>
        <w:jc w:val="center"/>
        <w:rPr>
          <w:rFonts w:cstheme="minorHAnsi"/>
          <w:szCs w:val="22"/>
        </w:rPr>
      </w:pPr>
      <w:r w:rsidRPr="00FB0A75">
        <w:rPr>
          <w:rFonts w:cstheme="minorHAnsi"/>
          <w:noProof/>
          <w:szCs w:val="22"/>
        </w:rPr>
        <w:drawing>
          <wp:inline distT="0" distB="0" distL="0" distR="0" wp14:anchorId="12E2C72D" wp14:editId="20FFC897">
            <wp:extent cx="5943600" cy="4462780"/>
            <wp:effectExtent l="0" t="0" r="0" b="0"/>
            <wp:docPr id="4629460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46084" name="Picture 46294608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462780"/>
                    </a:xfrm>
                    <a:prstGeom prst="rect">
                      <a:avLst/>
                    </a:prstGeom>
                  </pic:spPr>
                </pic:pic>
              </a:graphicData>
            </a:graphic>
          </wp:inline>
        </w:drawing>
      </w:r>
    </w:p>
    <w:p w14:paraId="182FAC59" w14:textId="1D41089F" w:rsidR="004375D8" w:rsidRPr="00FB0A75" w:rsidRDefault="004375D8" w:rsidP="004375D8">
      <w:pPr>
        <w:pStyle w:val="Caption"/>
        <w:jc w:val="center"/>
        <w:rPr>
          <w:rFonts w:cstheme="minorHAnsi"/>
          <w:i w:val="0"/>
          <w:iCs w:val="0"/>
          <w:sz w:val="22"/>
        </w:rPr>
      </w:pPr>
      <w:r w:rsidRPr="00FB0A75">
        <w:rPr>
          <w:rFonts w:cstheme="minorHAnsi"/>
          <w:i w:val="0"/>
          <w:iCs w:val="0"/>
          <w:sz w:val="22"/>
        </w:rPr>
        <w:t xml:space="preserve">Photo </w:t>
      </w:r>
      <w:proofErr w:type="gramStart"/>
      <w:r w:rsidR="00B71F54" w:rsidRPr="00FB0A75">
        <w:rPr>
          <w:rFonts w:cstheme="minorHAnsi"/>
          <w:i w:val="0"/>
          <w:iCs w:val="0"/>
          <w:sz w:val="22"/>
        </w:rPr>
        <w:t>8 :</w:t>
      </w:r>
      <w:proofErr w:type="gramEnd"/>
      <w:r w:rsidR="00B71F54" w:rsidRPr="00FB0A75">
        <w:rPr>
          <w:rFonts w:cstheme="minorHAnsi"/>
          <w:i w:val="0"/>
          <w:iCs w:val="0"/>
          <w:sz w:val="22"/>
        </w:rPr>
        <w:t xml:space="preserve"> </w:t>
      </w:r>
      <w:proofErr w:type="spellStart"/>
      <w:r w:rsidRPr="00FB0A75">
        <w:rPr>
          <w:rFonts w:cstheme="minorHAnsi"/>
          <w:i w:val="0"/>
          <w:iCs w:val="0"/>
          <w:sz w:val="22"/>
        </w:rPr>
        <w:t>Kaengsan</w:t>
      </w:r>
      <w:proofErr w:type="spellEnd"/>
      <w:r w:rsidRPr="00FB0A75">
        <w:rPr>
          <w:rFonts w:cstheme="minorHAnsi"/>
          <w:i w:val="0"/>
          <w:iCs w:val="0"/>
          <w:sz w:val="22"/>
        </w:rPr>
        <w:t xml:space="preserve"> Village V</w:t>
      </w:r>
      <w:r w:rsidR="00B71F54" w:rsidRPr="00FB0A75">
        <w:rPr>
          <w:rFonts w:cstheme="minorHAnsi"/>
          <w:i w:val="0"/>
          <w:iCs w:val="0"/>
          <w:sz w:val="22"/>
        </w:rPr>
        <w:t>DMG</w:t>
      </w:r>
    </w:p>
    <w:p w14:paraId="77F3A1AE" w14:textId="77777777" w:rsidR="004375D8" w:rsidRPr="00FB0A75" w:rsidRDefault="004375D8" w:rsidP="004375D8">
      <w:pPr>
        <w:rPr>
          <w:rFonts w:cstheme="minorHAnsi"/>
          <w:szCs w:val="22"/>
        </w:rPr>
      </w:pPr>
      <w:r w:rsidRPr="00FB0A75">
        <w:rPr>
          <w:rFonts w:cstheme="minorHAnsi"/>
          <w:szCs w:val="22"/>
        </w:rPr>
        <w:t xml:space="preserve">In </w:t>
      </w:r>
      <w:proofErr w:type="spellStart"/>
      <w:r w:rsidRPr="00FB0A75">
        <w:rPr>
          <w:rFonts w:cstheme="minorHAnsi"/>
          <w:szCs w:val="22"/>
        </w:rPr>
        <w:t>Kaengsan</w:t>
      </w:r>
      <w:proofErr w:type="spellEnd"/>
      <w:r w:rsidRPr="00FB0A75">
        <w:rPr>
          <w:rFonts w:cstheme="minorHAnsi"/>
          <w:szCs w:val="22"/>
        </w:rPr>
        <w:t xml:space="preserve"> Village, just across the district line from Dal, the risks are the same—unpredictable rains, seasonal flooding, and heat waves that threaten livelihoods. Here, however, the Village Disaster Management Group (VDMG) has struck a powerful balance of inclusion and collaboration, and it’s paying off.</w:t>
      </w:r>
    </w:p>
    <w:p w14:paraId="736C2C34" w14:textId="77777777" w:rsidR="00FE582F" w:rsidRPr="00FB0A75" w:rsidRDefault="004375D8" w:rsidP="004375D8">
      <w:pPr>
        <w:jc w:val="both"/>
        <w:rPr>
          <w:rFonts w:cstheme="minorHAnsi"/>
          <w:szCs w:val="22"/>
        </w:rPr>
      </w:pPr>
      <w:r w:rsidRPr="00FB0A75">
        <w:rPr>
          <w:rFonts w:cstheme="minorHAnsi"/>
          <w:szCs w:val="22"/>
        </w:rPr>
        <w:t xml:space="preserve">With support from Oxfam’s Strengthening Climate Resilience in the Mekong project, facilitated by 3SPN, </w:t>
      </w:r>
      <w:proofErr w:type="spellStart"/>
      <w:r w:rsidRPr="00FB0A75">
        <w:rPr>
          <w:rFonts w:cstheme="minorHAnsi"/>
          <w:szCs w:val="22"/>
        </w:rPr>
        <w:t>Kaengsan’s</w:t>
      </w:r>
      <w:proofErr w:type="spellEnd"/>
      <w:r w:rsidRPr="00FB0A75">
        <w:rPr>
          <w:rFonts w:cstheme="minorHAnsi"/>
          <w:szCs w:val="22"/>
        </w:rPr>
        <w:t xml:space="preserve"> VDMG now includes</w:t>
      </w:r>
      <w:r w:rsidR="009E2364" w:rsidRPr="00FB0A75">
        <w:rPr>
          <w:rFonts w:cstheme="minorHAnsi"/>
          <w:szCs w:val="22"/>
        </w:rPr>
        <w:t xml:space="preserve"> three </w:t>
      </w:r>
      <w:r w:rsidRPr="00FB0A75">
        <w:rPr>
          <w:rFonts w:cstheme="minorHAnsi"/>
          <w:szCs w:val="22"/>
        </w:rPr>
        <w:t>women,</w:t>
      </w:r>
      <w:r w:rsidR="009E2364" w:rsidRPr="00FB0A75">
        <w:rPr>
          <w:rFonts w:cstheme="minorHAnsi"/>
          <w:szCs w:val="22"/>
        </w:rPr>
        <w:t xml:space="preserve"> one</w:t>
      </w:r>
      <w:r w:rsidR="00FB1A9E" w:rsidRPr="00FB0A75">
        <w:rPr>
          <w:rFonts w:cstheme="minorHAnsi"/>
          <w:szCs w:val="22"/>
        </w:rPr>
        <w:t xml:space="preserve"> </w:t>
      </w:r>
      <w:r w:rsidR="009E733B" w:rsidRPr="00FB0A75">
        <w:rPr>
          <w:rFonts w:cstheme="minorHAnsi"/>
          <w:szCs w:val="22"/>
        </w:rPr>
        <w:t>older</w:t>
      </w:r>
      <w:r w:rsidRPr="00FB0A75">
        <w:rPr>
          <w:rFonts w:cstheme="minorHAnsi"/>
          <w:szCs w:val="22"/>
        </w:rPr>
        <w:t xml:space="preserve"> community </w:t>
      </w:r>
      <w:r w:rsidR="00DB48DF" w:rsidRPr="00FB0A75">
        <w:rPr>
          <w:rFonts w:cstheme="minorHAnsi"/>
          <w:szCs w:val="22"/>
        </w:rPr>
        <w:t>member</w:t>
      </w:r>
      <w:r w:rsidRPr="00FB0A75">
        <w:rPr>
          <w:rFonts w:cstheme="minorHAnsi"/>
          <w:szCs w:val="22"/>
        </w:rPr>
        <w:t>, and</w:t>
      </w:r>
      <w:r w:rsidR="007C345D" w:rsidRPr="00FB0A75">
        <w:rPr>
          <w:rFonts w:cstheme="minorHAnsi"/>
          <w:szCs w:val="22"/>
        </w:rPr>
        <w:t xml:space="preserve"> </w:t>
      </w:r>
      <w:r w:rsidR="00DB48DF" w:rsidRPr="00FB0A75">
        <w:rPr>
          <w:rFonts w:cstheme="minorHAnsi"/>
          <w:szCs w:val="22"/>
        </w:rPr>
        <w:t>a Person</w:t>
      </w:r>
      <w:r w:rsidR="007C345D" w:rsidRPr="00FB0A75">
        <w:rPr>
          <w:rFonts w:cstheme="minorHAnsi"/>
          <w:szCs w:val="22"/>
        </w:rPr>
        <w:t xml:space="preserve"> with </w:t>
      </w:r>
      <w:r w:rsidR="00FB1A9E" w:rsidRPr="00FB0A75">
        <w:rPr>
          <w:rFonts w:cstheme="minorHAnsi"/>
          <w:szCs w:val="22"/>
        </w:rPr>
        <w:t>Disability</w:t>
      </w:r>
      <w:r w:rsidR="00DB48DF" w:rsidRPr="00FB0A75">
        <w:rPr>
          <w:rFonts w:cstheme="minorHAnsi"/>
          <w:szCs w:val="22"/>
        </w:rPr>
        <w:t>,</w:t>
      </w:r>
      <w:r w:rsidR="00FB1A9E" w:rsidRPr="00FB0A75">
        <w:rPr>
          <w:rFonts w:cstheme="minorHAnsi"/>
          <w:szCs w:val="22"/>
        </w:rPr>
        <w:t xml:space="preserve"> each</w:t>
      </w:r>
      <w:r w:rsidRPr="00FB0A75">
        <w:rPr>
          <w:rFonts w:cstheme="minorHAnsi"/>
          <w:szCs w:val="22"/>
        </w:rPr>
        <w:t xml:space="preserve"> with clear roles, responsibilities, and the authority to take initiative</w:t>
      </w:r>
      <w:r w:rsidR="009E2364" w:rsidRPr="00FB0A75">
        <w:rPr>
          <w:rFonts w:cstheme="minorHAnsi"/>
          <w:szCs w:val="22"/>
        </w:rPr>
        <w:t xml:space="preserve">. Before the support was introduced, vulnerable groups in the village were never considered a priority when seasonal flooding occurred. </w:t>
      </w:r>
      <w:r w:rsidR="00FE582F" w:rsidRPr="00FB0A75">
        <w:rPr>
          <w:rFonts w:cstheme="minorHAnsi"/>
          <w:szCs w:val="22"/>
        </w:rPr>
        <w:t>They had to wait several days for someone to come to their house.</w:t>
      </w:r>
    </w:p>
    <w:p w14:paraId="588E77C3" w14:textId="6AF7C5A2" w:rsidR="004375D8" w:rsidRPr="00FB0A75" w:rsidRDefault="009E2364" w:rsidP="004375D8">
      <w:pPr>
        <w:jc w:val="both"/>
        <w:rPr>
          <w:rFonts w:cstheme="minorHAnsi"/>
          <w:szCs w:val="22"/>
        </w:rPr>
      </w:pPr>
      <w:r w:rsidRPr="00FB0A75">
        <w:rPr>
          <w:rFonts w:cstheme="minorHAnsi"/>
          <w:szCs w:val="22"/>
        </w:rPr>
        <w:t xml:space="preserve">Now, the VDMG members </w:t>
      </w:r>
      <w:r w:rsidR="00FB1A9E" w:rsidRPr="00FB0A75">
        <w:rPr>
          <w:rFonts w:cstheme="minorHAnsi"/>
          <w:szCs w:val="22"/>
        </w:rPr>
        <w:t>were mapping</w:t>
      </w:r>
      <w:r w:rsidR="004375D8" w:rsidRPr="00FB0A75">
        <w:rPr>
          <w:rFonts w:cstheme="minorHAnsi"/>
          <w:szCs w:val="22"/>
        </w:rPr>
        <w:t xml:space="preserve"> vulnerable households, creating visual preparedness guides for low-literacy groups, and even calling border police to monitor water levels during heavy rains. Members report that using the 1294 call-and-message early-warning system, together with a </w:t>
      </w:r>
      <w:proofErr w:type="gramStart"/>
      <w:r w:rsidR="004375D8" w:rsidRPr="00FB0A75">
        <w:rPr>
          <w:rFonts w:cstheme="minorHAnsi"/>
          <w:szCs w:val="22"/>
        </w:rPr>
        <w:t>ten</w:t>
      </w:r>
      <w:r w:rsidR="00A05C2F" w:rsidRPr="00FB0A75">
        <w:rPr>
          <w:rFonts w:cstheme="minorHAnsi"/>
          <w:szCs w:val="22"/>
        </w:rPr>
        <w:t xml:space="preserve"> </w:t>
      </w:r>
      <w:r w:rsidR="004375D8" w:rsidRPr="00FB0A75">
        <w:rPr>
          <w:rFonts w:cstheme="minorHAnsi"/>
          <w:szCs w:val="22"/>
        </w:rPr>
        <w:t>household</w:t>
      </w:r>
      <w:proofErr w:type="gramEnd"/>
      <w:r w:rsidR="004375D8" w:rsidRPr="00FB0A75">
        <w:rPr>
          <w:rFonts w:cstheme="minorHAnsi"/>
          <w:szCs w:val="22"/>
        </w:rPr>
        <w:t xml:space="preserve"> information</w:t>
      </w:r>
      <w:r w:rsidR="00A05C2F" w:rsidRPr="00FB0A75">
        <w:rPr>
          <w:rFonts w:cstheme="minorHAnsi"/>
          <w:szCs w:val="22"/>
        </w:rPr>
        <w:t xml:space="preserve"> </w:t>
      </w:r>
      <w:r w:rsidR="004375D8" w:rsidRPr="00FB0A75">
        <w:rPr>
          <w:rFonts w:cstheme="minorHAnsi"/>
          <w:szCs w:val="22"/>
        </w:rPr>
        <w:t>sharing network, helps them spread alerts quickly across far-flung zones and prepare more effectively.</w:t>
      </w:r>
    </w:p>
    <w:p w14:paraId="6C954EE0" w14:textId="79062E60" w:rsidR="004375D8" w:rsidRPr="00FB0A75" w:rsidRDefault="004375D8" w:rsidP="004375D8">
      <w:pPr>
        <w:jc w:val="both"/>
        <w:rPr>
          <w:rFonts w:cstheme="minorHAnsi"/>
          <w:szCs w:val="22"/>
        </w:rPr>
      </w:pPr>
      <w:r w:rsidRPr="00FB0A75">
        <w:rPr>
          <w:rFonts w:cstheme="minorHAnsi"/>
          <w:b/>
          <w:bCs/>
          <w:szCs w:val="22"/>
        </w:rPr>
        <w:t>Ms. Savat Savoeun</w:t>
      </w:r>
      <w:r w:rsidR="00B71F54" w:rsidRPr="00FB0A75">
        <w:rPr>
          <w:rFonts w:cstheme="minorHAnsi"/>
          <w:szCs w:val="22"/>
        </w:rPr>
        <w:t xml:space="preserve">, </w:t>
      </w:r>
      <w:r w:rsidRPr="00FB0A75">
        <w:rPr>
          <w:rFonts w:cstheme="minorHAnsi"/>
          <w:szCs w:val="22"/>
        </w:rPr>
        <w:t>a CCDM member and representative on the commune’s Women and Children Committee</w:t>
      </w:r>
      <w:r w:rsidR="00627AF6" w:rsidRPr="00FB0A75">
        <w:rPr>
          <w:rFonts w:cstheme="minorHAnsi"/>
          <w:szCs w:val="22"/>
        </w:rPr>
        <w:t>,</w:t>
      </w:r>
      <w:r w:rsidRPr="00FB0A75">
        <w:rPr>
          <w:rFonts w:cstheme="minorHAnsi"/>
          <w:szCs w:val="22"/>
        </w:rPr>
        <w:t xml:space="preserve"> explains why this matters: </w:t>
      </w:r>
      <w:r w:rsidRPr="00FB0A75">
        <w:rPr>
          <w:rFonts w:cstheme="minorHAnsi"/>
          <w:i/>
          <w:iCs/>
          <w:szCs w:val="22"/>
        </w:rPr>
        <w:t>“We need to get people safe, especially women whose husbands work outside the village. They manage children, care for young or sick relatives; this group needs to be safe.”</w:t>
      </w:r>
    </w:p>
    <w:p w14:paraId="36FFDBD1" w14:textId="77777777" w:rsidR="004375D8" w:rsidRPr="00FB0A75" w:rsidRDefault="004375D8" w:rsidP="004375D8">
      <w:pPr>
        <w:jc w:val="both"/>
        <w:rPr>
          <w:rFonts w:cstheme="minorHAnsi"/>
          <w:szCs w:val="22"/>
        </w:rPr>
      </w:pPr>
      <w:r w:rsidRPr="00FB0A75">
        <w:rPr>
          <w:rFonts w:cstheme="minorHAnsi"/>
          <w:szCs w:val="22"/>
        </w:rPr>
        <w:t>Trained in vulnerability and risk assessment, the women play especially active roles: issuing early-warning calls, leading community discussions, and ensuring no household is overlooked. What keeps them engaged isn’t just the training, it’s stability. Many have also benefited from the project’s climate smart agriculture (CSA) support: their vegetable plots, boosted by drip irrigation and organic techniques, now generate reliable income.</w:t>
      </w:r>
    </w:p>
    <w:p w14:paraId="10A09EE5" w14:textId="77777777" w:rsidR="004375D8" w:rsidRPr="00FB0A75" w:rsidRDefault="004375D8" w:rsidP="004375D8">
      <w:pPr>
        <w:jc w:val="both"/>
        <w:rPr>
          <w:rFonts w:cstheme="minorHAnsi"/>
          <w:szCs w:val="22"/>
        </w:rPr>
      </w:pPr>
      <w:r w:rsidRPr="00FB0A75">
        <w:rPr>
          <w:rFonts w:cstheme="minorHAnsi"/>
          <w:szCs w:val="22"/>
        </w:rPr>
        <w:t>Economic security and community leadership have proven mutually reinforcing. With greater autonomy over their time, these women are more engaged, more confident, and more consistent in their VDMG roles.</w:t>
      </w:r>
    </w:p>
    <w:p w14:paraId="7CFC72FB" w14:textId="48A8BE49" w:rsidR="004375D8" w:rsidRPr="00FB0A75" w:rsidRDefault="004375D8" w:rsidP="004375D8">
      <w:pPr>
        <w:jc w:val="both"/>
        <w:rPr>
          <w:rFonts w:cstheme="minorHAnsi"/>
          <w:szCs w:val="22"/>
        </w:rPr>
      </w:pPr>
      <w:proofErr w:type="spellStart"/>
      <w:r w:rsidRPr="00FB0A75">
        <w:rPr>
          <w:rFonts w:cstheme="minorHAnsi"/>
          <w:szCs w:val="22"/>
        </w:rPr>
        <w:t>Kaengsan’s</w:t>
      </w:r>
      <w:proofErr w:type="spellEnd"/>
      <w:r w:rsidRPr="00FB0A75">
        <w:rPr>
          <w:rFonts w:cstheme="minorHAnsi"/>
          <w:szCs w:val="22"/>
        </w:rPr>
        <w:t xml:space="preserve"> VDMG has become a model for inclusive, effective disaster management. Its story isn’t one of dramatic crises, but rather a quiet success built on collaboration, mutual respect, and steady support. The project didn’t simply train individual leaders; it nurtured a team. Together, they’re showing that inclusive disaster planning doesn’t need to be revolutionary to be truly transformational.</w:t>
      </w:r>
    </w:p>
    <w:p w14:paraId="7BD4056F" w14:textId="03BA02D9" w:rsidR="00D6058C" w:rsidRPr="00FB0A75" w:rsidRDefault="00D6058C">
      <w:pPr>
        <w:rPr>
          <w:rFonts w:cstheme="minorHAnsi"/>
          <w:szCs w:val="22"/>
        </w:rPr>
      </w:pPr>
      <w:r w:rsidRPr="00FB0A75">
        <w:rPr>
          <w:rFonts w:cstheme="minorHAnsi"/>
          <w:szCs w:val="22"/>
        </w:rPr>
        <w:br w:type="page"/>
      </w:r>
    </w:p>
    <w:p w14:paraId="096554F3" w14:textId="23CB8BD7" w:rsidR="004375D8" w:rsidRPr="00FB0A75" w:rsidRDefault="004375D8" w:rsidP="004375D8">
      <w:pPr>
        <w:rPr>
          <w:rFonts w:cstheme="minorHAnsi"/>
          <w:b/>
          <w:bCs/>
          <w:szCs w:val="22"/>
        </w:rPr>
      </w:pPr>
      <w:r w:rsidRPr="00FB0A75">
        <w:rPr>
          <w:rFonts w:cstheme="minorHAnsi"/>
          <w:b/>
          <w:bCs/>
          <w:szCs w:val="22"/>
        </w:rPr>
        <w:t>Story #6: “From Plans to Action”: How Sub-National Leadership is Mainstreaming Inclusion in Disaster Response</w:t>
      </w:r>
    </w:p>
    <w:p w14:paraId="714835F7" w14:textId="77777777" w:rsidR="001B183C" w:rsidRPr="00FB0A75" w:rsidRDefault="004375D8" w:rsidP="001B183C">
      <w:pPr>
        <w:spacing w:after="0"/>
        <w:rPr>
          <w:rFonts w:cstheme="minorHAnsi"/>
          <w:szCs w:val="22"/>
        </w:rPr>
      </w:pPr>
      <w:r w:rsidRPr="00FB0A75">
        <w:rPr>
          <w:rFonts w:cstheme="minorHAnsi"/>
          <w:b/>
          <w:bCs/>
          <w:szCs w:val="22"/>
        </w:rPr>
        <w:t>Location:</w:t>
      </w:r>
      <w:r w:rsidRPr="00FB0A75">
        <w:rPr>
          <w:rFonts w:cstheme="minorHAnsi"/>
          <w:szCs w:val="22"/>
        </w:rPr>
        <w:t xml:space="preserve"> Provincial Committees for Disaster Management (PCDM) in Stung </w:t>
      </w:r>
      <w:proofErr w:type="spellStart"/>
      <w:r w:rsidRPr="00FB0A75">
        <w:rPr>
          <w:rFonts w:cstheme="minorHAnsi"/>
          <w:szCs w:val="22"/>
        </w:rPr>
        <w:t>Treng</w:t>
      </w:r>
      <w:proofErr w:type="spellEnd"/>
      <w:r w:rsidRPr="00FB0A75">
        <w:rPr>
          <w:rFonts w:cstheme="minorHAnsi"/>
          <w:szCs w:val="22"/>
        </w:rPr>
        <w:t xml:space="preserve"> and Ratanakiri, Cambodia</w:t>
      </w:r>
    </w:p>
    <w:p w14:paraId="33CE8016" w14:textId="1414AD54" w:rsidR="001B183C" w:rsidRPr="00FB0A75" w:rsidRDefault="004375D8" w:rsidP="001B183C">
      <w:pPr>
        <w:spacing w:after="0"/>
        <w:rPr>
          <w:rFonts w:cstheme="minorHAnsi"/>
          <w:szCs w:val="22"/>
        </w:rPr>
      </w:pPr>
      <w:r w:rsidRPr="00FB0A75">
        <w:rPr>
          <w:rFonts w:cstheme="minorHAnsi"/>
          <w:b/>
          <w:bCs/>
          <w:szCs w:val="22"/>
        </w:rPr>
        <w:t>Theme:</w:t>
      </w:r>
      <w:r w:rsidRPr="00FB0A75">
        <w:rPr>
          <w:rFonts w:cstheme="minorHAnsi"/>
          <w:szCs w:val="22"/>
        </w:rPr>
        <w:t xml:space="preserve"> Strengthening GEDSI Through Government Leadership and Systems Coordination</w:t>
      </w:r>
    </w:p>
    <w:p w14:paraId="0F78A906" w14:textId="784A211D" w:rsidR="004375D8" w:rsidRPr="00FB0A75" w:rsidRDefault="004375D8" w:rsidP="001B183C">
      <w:pPr>
        <w:spacing w:after="0"/>
        <w:rPr>
          <w:rFonts w:cstheme="minorHAnsi"/>
          <w:szCs w:val="22"/>
        </w:rPr>
      </w:pPr>
      <w:r w:rsidRPr="00FB0A75">
        <w:rPr>
          <w:rFonts w:cstheme="minorHAnsi"/>
          <w:b/>
          <w:bCs/>
          <w:szCs w:val="22"/>
        </w:rPr>
        <w:t>Linked Indicator:</w:t>
      </w:r>
      <w:r w:rsidRPr="00FB0A75">
        <w:rPr>
          <w:rFonts w:cstheme="minorHAnsi"/>
          <w:szCs w:val="22"/>
        </w:rPr>
        <w:t xml:space="preserve"> IOI 2.3 – Evidence of local authorities integrating the perspectives of women, </w:t>
      </w:r>
      <w:r w:rsidR="00F33429" w:rsidRPr="00FB0A75">
        <w:rPr>
          <w:rFonts w:cstheme="minorHAnsi"/>
          <w:szCs w:val="22"/>
        </w:rPr>
        <w:t>People with Disability</w:t>
      </w:r>
      <w:r w:rsidRPr="00FB0A75">
        <w:rPr>
          <w:rFonts w:cstheme="minorHAnsi"/>
          <w:szCs w:val="22"/>
        </w:rPr>
        <w:t>, and marginali</w:t>
      </w:r>
      <w:r w:rsidR="00F33429" w:rsidRPr="00FB0A75">
        <w:rPr>
          <w:rFonts w:cstheme="minorHAnsi"/>
          <w:szCs w:val="22"/>
        </w:rPr>
        <w:t>s</w:t>
      </w:r>
      <w:r w:rsidRPr="00FB0A75">
        <w:rPr>
          <w:rFonts w:cstheme="minorHAnsi"/>
          <w:szCs w:val="22"/>
        </w:rPr>
        <w:t>ed groups into DRM/CCA plans</w:t>
      </w:r>
    </w:p>
    <w:p w14:paraId="7269A63B" w14:textId="77777777" w:rsidR="001B183C" w:rsidRPr="00FB0A75" w:rsidRDefault="001B183C" w:rsidP="001B183C">
      <w:pPr>
        <w:spacing w:after="0"/>
        <w:rPr>
          <w:rFonts w:cstheme="minorHAnsi"/>
          <w:szCs w:val="22"/>
        </w:rPr>
      </w:pPr>
    </w:p>
    <w:p w14:paraId="47A429CE" w14:textId="77777777" w:rsidR="004375D8" w:rsidRPr="00FB0A75" w:rsidRDefault="004375D8" w:rsidP="004375D8">
      <w:pPr>
        <w:jc w:val="both"/>
        <w:rPr>
          <w:rFonts w:cstheme="minorHAnsi"/>
          <w:szCs w:val="22"/>
        </w:rPr>
      </w:pPr>
      <w:r w:rsidRPr="00FB0A75">
        <w:rPr>
          <w:rFonts w:cstheme="minorHAnsi"/>
          <w:szCs w:val="22"/>
        </w:rPr>
        <w:t xml:space="preserve">The Provincial Committees for Disaster Management (PCDM) in Stung </w:t>
      </w:r>
      <w:proofErr w:type="spellStart"/>
      <w:r w:rsidRPr="00FB0A75">
        <w:rPr>
          <w:rFonts w:cstheme="minorHAnsi"/>
          <w:szCs w:val="22"/>
        </w:rPr>
        <w:t>Treng</w:t>
      </w:r>
      <w:proofErr w:type="spellEnd"/>
      <w:r w:rsidRPr="00FB0A75">
        <w:rPr>
          <w:rFonts w:cstheme="minorHAnsi"/>
          <w:szCs w:val="22"/>
        </w:rPr>
        <w:t xml:space="preserve"> and Ratanakiri may look like typical government bodies, but they’ve become hubs for planning provincial responses with inclusion at their core thanks to strong, forward-thinking leadership.</w:t>
      </w:r>
    </w:p>
    <w:p w14:paraId="7FE49009" w14:textId="1E5FA460" w:rsidR="004375D8" w:rsidRPr="00FB0A75" w:rsidRDefault="004375D8" w:rsidP="004375D8">
      <w:pPr>
        <w:jc w:val="both"/>
        <w:rPr>
          <w:rFonts w:cstheme="minorHAnsi"/>
          <w:szCs w:val="22"/>
        </w:rPr>
      </w:pPr>
      <w:r w:rsidRPr="00FB0A75">
        <w:rPr>
          <w:rFonts w:cstheme="minorHAnsi"/>
          <w:szCs w:val="22"/>
        </w:rPr>
        <w:t xml:space="preserve">Before Strengthening Climate Resilience in the Mekong project (SCR), Oxfam had an established programme footprint in Ratanakiri that included community-based disaster risk reduction (CBDRR), vulnerability mapping and capacity-building activities carried out in coordination with provincial and district disaster authorities. As climate impacts worsen across Cambodia, local governments have been on the front lines of floods, droughts, and landslides. Until recently, however, their planning often overlooked the specific needs of women, </w:t>
      </w:r>
      <w:r w:rsidR="007952E5" w:rsidRPr="00FB0A75">
        <w:rPr>
          <w:rFonts w:cstheme="minorHAnsi"/>
          <w:szCs w:val="22"/>
        </w:rPr>
        <w:t>People with Disability</w:t>
      </w:r>
      <w:r w:rsidRPr="00FB0A75">
        <w:rPr>
          <w:rFonts w:cstheme="minorHAnsi"/>
          <w:szCs w:val="22"/>
        </w:rPr>
        <w:t>, and other marginali</w:t>
      </w:r>
      <w:r w:rsidR="007952E5" w:rsidRPr="00FB0A75">
        <w:rPr>
          <w:rFonts w:cstheme="minorHAnsi"/>
          <w:szCs w:val="22"/>
        </w:rPr>
        <w:t>s</w:t>
      </w:r>
      <w:r w:rsidRPr="00FB0A75">
        <w:rPr>
          <w:rFonts w:cstheme="minorHAnsi"/>
          <w:szCs w:val="22"/>
        </w:rPr>
        <w:t>ed groups. During</w:t>
      </w:r>
      <w:r w:rsidR="007952E5" w:rsidRPr="00FB0A75">
        <w:rPr>
          <w:rFonts w:cstheme="minorHAnsi"/>
          <w:szCs w:val="22"/>
        </w:rPr>
        <w:t xml:space="preserve"> the</w:t>
      </w:r>
      <w:r w:rsidRPr="00FB0A75">
        <w:rPr>
          <w:rFonts w:cstheme="minorHAnsi"/>
          <w:szCs w:val="22"/>
        </w:rPr>
        <w:t xml:space="preserve"> SCR project, local partners began working closely with both</w:t>
      </w:r>
      <w:r w:rsidR="009E2364" w:rsidRPr="00FB0A75">
        <w:rPr>
          <w:rFonts w:cstheme="minorHAnsi"/>
          <w:szCs w:val="22"/>
        </w:rPr>
        <w:t xml:space="preserve"> Provincial Committees for Disaster Management (</w:t>
      </w:r>
      <w:r w:rsidRPr="00FB0A75">
        <w:rPr>
          <w:rFonts w:cstheme="minorHAnsi"/>
          <w:szCs w:val="22"/>
        </w:rPr>
        <w:t>PCDM</w:t>
      </w:r>
      <w:r w:rsidR="009E2364" w:rsidRPr="00FB0A75">
        <w:rPr>
          <w:rFonts w:cstheme="minorHAnsi"/>
          <w:szCs w:val="22"/>
        </w:rPr>
        <w:t>)</w:t>
      </w:r>
      <w:r w:rsidRPr="00FB0A75">
        <w:rPr>
          <w:rFonts w:cstheme="minorHAnsi"/>
          <w:szCs w:val="22"/>
        </w:rPr>
        <w:t xml:space="preserve"> to address these gaps. What started as a series of training sessions has since evolved into a fundamentally new approach.</w:t>
      </w:r>
    </w:p>
    <w:p w14:paraId="7E769F0E" w14:textId="74B5D87E" w:rsidR="004375D8" w:rsidRPr="00FB0A75" w:rsidRDefault="004375D8" w:rsidP="004375D8">
      <w:pPr>
        <w:rPr>
          <w:rFonts w:cstheme="minorHAnsi"/>
          <w:szCs w:val="22"/>
        </w:rPr>
      </w:pPr>
      <w:r w:rsidRPr="00FB0A75">
        <w:rPr>
          <w:rFonts w:cstheme="minorHAnsi"/>
          <w:szCs w:val="22"/>
        </w:rPr>
        <w:t xml:space="preserve">In Ratanakiri, PCDM Chairperson </w:t>
      </w:r>
      <w:r w:rsidRPr="00FB0A75">
        <w:rPr>
          <w:rFonts w:cstheme="minorHAnsi"/>
          <w:b/>
          <w:bCs/>
          <w:szCs w:val="22"/>
        </w:rPr>
        <w:t>Mr. Mar Vichet</w:t>
      </w:r>
      <w:r w:rsidR="00FB48F6">
        <w:rPr>
          <w:rFonts w:cstheme="minorHAnsi"/>
          <w:b/>
          <w:bCs/>
          <w:szCs w:val="22"/>
        </w:rPr>
        <w:t>,</w:t>
      </w:r>
      <w:r w:rsidRPr="00FB0A75">
        <w:rPr>
          <w:rFonts w:cstheme="minorHAnsi"/>
          <w:szCs w:val="22"/>
        </w:rPr>
        <w:t xml:space="preserve"> himself a veteran disaster responder</w:t>
      </w:r>
      <w:r w:rsidR="00FB48F6">
        <w:rPr>
          <w:rFonts w:cstheme="minorHAnsi"/>
          <w:szCs w:val="22"/>
        </w:rPr>
        <w:t>,</w:t>
      </w:r>
      <w:r w:rsidRPr="00FB0A75">
        <w:rPr>
          <w:rFonts w:cstheme="minorHAnsi"/>
          <w:szCs w:val="22"/>
        </w:rPr>
        <w:t xml:space="preserve"> recogni</w:t>
      </w:r>
      <w:r w:rsidR="001E62BA" w:rsidRPr="00FB0A75">
        <w:rPr>
          <w:rFonts w:cstheme="minorHAnsi"/>
          <w:szCs w:val="22"/>
        </w:rPr>
        <w:t>s</w:t>
      </w:r>
      <w:r w:rsidRPr="00FB0A75">
        <w:rPr>
          <w:rFonts w:cstheme="minorHAnsi"/>
          <w:szCs w:val="22"/>
        </w:rPr>
        <w:t xml:space="preserve">ed the pitfalls of top-down planning early on: </w:t>
      </w:r>
      <w:r w:rsidRPr="00FB0A75">
        <w:rPr>
          <w:rFonts w:cstheme="minorHAnsi"/>
          <w:i/>
          <w:iCs/>
          <w:szCs w:val="22"/>
        </w:rPr>
        <w:t xml:space="preserve">“I’ve seen what happens when we plan for the general population and forget about the specific needs of </w:t>
      </w:r>
      <w:r w:rsidR="00FB48F6">
        <w:rPr>
          <w:rFonts w:cstheme="minorHAnsi"/>
          <w:i/>
          <w:iCs/>
          <w:szCs w:val="22"/>
        </w:rPr>
        <w:t>older people</w:t>
      </w:r>
      <w:r w:rsidRPr="00FB0A75">
        <w:rPr>
          <w:rFonts w:cstheme="minorHAnsi"/>
          <w:i/>
          <w:iCs/>
          <w:szCs w:val="22"/>
        </w:rPr>
        <w:t xml:space="preserve">, women, or </w:t>
      </w:r>
      <w:r w:rsidR="001E62BA" w:rsidRPr="00FB0A75">
        <w:rPr>
          <w:rFonts w:cstheme="minorHAnsi"/>
          <w:i/>
          <w:iCs/>
          <w:szCs w:val="22"/>
        </w:rPr>
        <w:t>People with Disability</w:t>
      </w:r>
      <w:r w:rsidRPr="00FB0A75">
        <w:rPr>
          <w:rFonts w:cstheme="minorHAnsi"/>
          <w:i/>
          <w:iCs/>
          <w:szCs w:val="22"/>
        </w:rPr>
        <w:t>. We cannot discriminate who to help; we need to ensure that these groups receive</w:t>
      </w:r>
      <w:r w:rsidR="006C429B">
        <w:rPr>
          <w:rFonts w:cstheme="minorHAnsi"/>
          <w:i/>
          <w:iCs/>
          <w:szCs w:val="22"/>
        </w:rPr>
        <w:t xml:space="preserve"> timely</w:t>
      </w:r>
      <w:r w:rsidRPr="00FB0A75">
        <w:rPr>
          <w:rFonts w:cstheme="minorHAnsi"/>
          <w:i/>
          <w:iCs/>
          <w:szCs w:val="22"/>
        </w:rPr>
        <w:t xml:space="preserve"> assistance.”</w:t>
      </w:r>
      <w:r w:rsidRPr="00FB0A75">
        <w:rPr>
          <w:rFonts w:cstheme="minorHAnsi"/>
          <w:szCs w:val="22"/>
        </w:rPr>
        <w:t xml:space="preserve"> </w:t>
      </w:r>
      <w:r w:rsidR="009E2364" w:rsidRPr="00FB0A75">
        <w:rPr>
          <w:rFonts w:cstheme="minorHAnsi"/>
          <w:szCs w:val="22"/>
        </w:rPr>
        <w:t xml:space="preserve">As some areas of Ratanakiri are prone to recurring floods, he draws on his experience to ensure that the PCDM is well equipped with resources. For example, he asks the private sector for support with evacuation </w:t>
      </w:r>
      <w:r w:rsidR="00FB1A9E" w:rsidRPr="00FB0A75">
        <w:rPr>
          <w:rFonts w:cstheme="minorHAnsi"/>
          <w:szCs w:val="22"/>
        </w:rPr>
        <w:t>equipment</w:t>
      </w:r>
      <w:r w:rsidR="009E2364" w:rsidRPr="00FB0A75">
        <w:rPr>
          <w:rFonts w:cstheme="minorHAnsi"/>
          <w:szCs w:val="22"/>
        </w:rPr>
        <w:t xml:space="preserve"> </w:t>
      </w:r>
      <w:r w:rsidR="006C429B" w:rsidRPr="00FB0A75">
        <w:rPr>
          <w:rFonts w:cstheme="minorHAnsi"/>
          <w:szCs w:val="22"/>
        </w:rPr>
        <w:t>(such</w:t>
      </w:r>
      <w:r w:rsidR="009E2364" w:rsidRPr="00FB0A75">
        <w:rPr>
          <w:rFonts w:cstheme="minorHAnsi"/>
          <w:szCs w:val="22"/>
        </w:rPr>
        <w:t xml:space="preserve"> as boats), and he encourages donors to fund projects that empower communities to prepare for disasters. </w:t>
      </w:r>
      <w:r w:rsidRPr="00FB0A75">
        <w:rPr>
          <w:rFonts w:cstheme="minorHAnsi"/>
          <w:szCs w:val="22"/>
        </w:rPr>
        <w:t>Under his leadership, resource mobili</w:t>
      </w:r>
      <w:r w:rsidR="001E62BA" w:rsidRPr="00FB0A75">
        <w:rPr>
          <w:rFonts w:cstheme="minorHAnsi"/>
          <w:szCs w:val="22"/>
        </w:rPr>
        <w:t>s</w:t>
      </w:r>
      <w:r w:rsidRPr="00FB0A75">
        <w:rPr>
          <w:rFonts w:cstheme="minorHAnsi"/>
          <w:szCs w:val="22"/>
        </w:rPr>
        <w:t xml:space="preserve">ation and communication between provincial, district, and village levels have been significantly strengthened.  </w:t>
      </w:r>
    </w:p>
    <w:p w14:paraId="27C0CA9B" w14:textId="77777777" w:rsidR="004375D8" w:rsidRPr="00FB0A75" w:rsidRDefault="004375D8" w:rsidP="004375D8">
      <w:pPr>
        <w:keepNext/>
        <w:jc w:val="center"/>
        <w:rPr>
          <w:rFonts w:cstheme="minorHAnsi"/>
          <w:szCs w:val="22"/>
        </w:rPr>
      </w:pPr>
      <w:r w:rsidRPr="00FB0A75">
        <w:rPr>
          <w:rFonts w:cstheme="minorHAnsi"/>
          <w:noProof/>
          <w:szCs w:val="22"/>
        </w:rPr>
        <w:drawing>
          <wp:inline distT="0" distB="0" distL="0" distR="0" wp14:anchorId="0684D02E" wp14:editId="3033166E">
            <wp:extent cx="4261684" cy="4171774"/>
            <wp:effectExtent l="6985" t="0" r="0" b="0"/>
            <wp:docPr id="112737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78938" name="Picture 1127378938"/>
                    <pic:cNvPicPr/>
                  </pic:nvPicPr>
                  <pic:blipFill rotWithShape="1">
                    <a:blip r:embed="rId16" cstate="print">
                      <a:extLst>
                        <a:ext uri="{28A0092B-C50C-407E-A947-70E740481C1C}">
                          <a14:useLocalDpi xmlns:a14="http://schemas.microsoft.com/office/drawing/2010/main" val="0"/>
                        </a:ext>
                      </a:extLst>
                    </a:blip>
                    <a:srcRect l="13751" t="75" r="9690" b="-1"/>
                    <a:stretch/>
                  </pic:blipFill>
                  <pic:spPr bwMode="auto">
                    <a:xfrm rot="5400000">
                      <a:off x="0" y="0"/>
                      <a:ext cx="4277628" cy="4187382"/>
                    </a:xfrm>
                    <a:prstGeom prst="rect">
                      <a:avLst/>
                    </a:prstGeom>
                    <a:ln>
                      <a:noFill/>
                    </a:ln>
                    <a:extLst>
                      <a:ext uri="{53640926-AAD7-44D8-BBD7-CCE9431645EC}">
                        <a14:shadowObscured xmlns:a14="http://schemas.microsoft.com/office/drawing/2010/main"/>
                      </a:ext>
                    </a:extLst>
                  </pic:spPr>
                </pic:pic>
              </a:graphicData>
            </a:graphic>
          </wp:inline>
        </w:drawing>
      </w:r>
    </w:p>
    <w:p w14:paraId="2A297327" w14:textId="14C7F306" w:rsidR="004375D8" w:rsidRPr="00DB793D" w:rsidRDefault="004375D8" w:rsidP="004375D8">
      <w:pPr>
        <w:pStyle w:val="Caption"/>
        <w:jc w:val="center"/>
        <w:rPr>
          <w:rFonts w:cstheme="minorHAnsi"/>
          <w:i w:val="0"/>
          <w:iCs w:val="0"/>
          <w:sz w:val="22"/>
        </w:rPr>
      </w:pPr>
      <w:r w:rsidRPr="00DB793D">
        <w:rPr>
          <w:rFonts w:cstheme="minorHAnsi"/>
          <w:i w:val="0"/>
          <w:iCs w:val="0"/>
          <w:sz w:val="22"/>
        </w:rPr>
        <w:t xml:space="preserve">Photo </w:t>
      </w:r>
      <w:r w:rsidR="00B71F54" w:rsidRPr="00DB793D">
        <w:rPr>
          <w:rFonts w:cstheme="minorHAnsi"/>
          <w:i w:val="0"/>
          <w:iCs w:val="0"/>
          <w:sz w:val="22"/>
        </w:rPr>
        <w:t xml:space="preserve">9: </w:t>
      </w:r>
      <w:r w:rsidRPr="00DB793D">
        <w:rPr>
          <w:rFonts w:cstheme="minorHAnsi"/>
          <w:i w:val="0"/>
          <w:iCs w:val="0"/>
          <w:sz w:val="22"/>
        </w:rPr>
        <w:t xml:space="preserve"> Mr. Mar Vichet, Deputy Provincial Governor of Ratanakiri and a PCDM </w:t>
      </w:r>
      <w:r w:rsidR="00DB793D" w:rsidRPr="00DB793D">
        <w:rPr>
          <w:rFonts w:cstheme="minorHAnsi"/>
          <w:i w:val="0"/>
          <w:iCs w:val="0"/>
          <w:sz w:val="22"/>
        </w:rPr>
        <w:t>Secretariat</w:t>
      </w:r>
      <w:r w:rsidRPr="00DB793D">
        <w:rPr>
          <w:rFonts w:cstheme="minorHAnsi"/>
          <w:i w:val="0"/>
          <w:iCs w:val="0"/>
          <w:sz w:val="22"/>
        </w:rPr>
        <w:t xml:space="preserve"> Chairperson</w:t>
      </w:r>
    </w:p>
    <w:p w14:paraId="133366A7" w14:textId="45919185" w:rsidR="004375D8" w:rsidRPr="00FB0A75" w:rsidRDefault="004375D8" w:rsidP="004375D8">
      <w:pPr>
        <w:jc w:val="both"/>
        <w:rPr>
          <w:rFonts w:cstheme="minorHAnsi"/>
          <w:szCs w:val="22"/>
        </w:rPr>
      </w:pPr>
      <w:r w:rsidRPr="00FB0A75">
        <w:rPr>
          <w:rFonts w:cstheme="minorHAnsi"/>
          <w:szCs w:val="22"/>
        </w:rPr>
        <w:t xml:space="preserve">One key shift has been in data gathering and sharing. With project support, the village, commune (CCDM), district, and provincial levels now coordinate closely to map vulnerable households—tracking numbers of </w:t>
      </w:r>
      <w:r w:rsidR="0056563B" w:rsidRPr="00FB0A75">
        <w:rPr>
          <w:rFonts w:cstheme="minorHAnsi"/>
          <w:szCs w:val="22"/>
        </w:rPr>
        <w:t>People with Disability</w:t>
      </w:r>
      <w:r w:rsidRPr="00FB0A75">
        <w:rPr>
          <w:rFonts w:cstheme="minorHAnsi"/>
          <w:szCs w:val="22"/>
        </w:rPr>
        <w:t>, for example</w:t>
      </w:r>
      <w:r w:rsidR="00660F53">
        <w:rPr>
          <w:rFonts w:cstheme="minorHAnsi"/>
          <w:szCs w:val="22"/>
        </w:rPr>
        <w:t>,</w:t>
      </w:r>
      <w:r w:rsidRPr="00FB0A75">
        <w:rPr>
          <w:rFonts w:cstheme="minorHAnsi"/>
          <w:szCs w:val="22"/>
        </w:rPr>
        <w:t xml:space="preserve"> for more precise targeting during emergencies.</w:t>
      </w:r>
    </w:p>
    <w:p w14:paraId="32AFB23C" w14:textId="73820303" w:rsidR="004375D8" w:rsidRPr="00FB0A75" w:rsidRDefault="004375D8" w:rsidP="004375D8">
      <w:pPr>
        <w:jc w:val="both"/>
        <w:rPr>
          <w:rFonts w:cstheme="minorHAnsi"/>
          <w:szCs w:val="22"/>
        </w:rPr>
      </w:pPr>
      <w:r w:rsidRPr="00FB0A75">
        <w:rPr>
          <w:rFonts w:cstheme="minorHAnsi"/>
          <w:szCs w:val="22"/>
        </w:rPr>
        <w:t>While this inclusive approach laid important groundwork, there are still areas the PCDM is actively working to improve. For example, the mass notification system (1294) reached over 2,000 residents in Ratanakiri, but only 600 responded. The PCDM is now investigating both technical glitches and community awareness gaps</w:t>
      </w:r>
      <w:r w:rsidR="00660F53">
        <w:rPr>
          <w:rFonts w:cstheme="minorHAnsi"/>
          <w:szCs w:val="22"/>
        </w:rPr>
        <w:t>. It</w:t>
      </w:r>
      <w:r w:rsidR="0018556A" w:rsidRPr="00FB0A75">
        <w:rPr>
          <w:rFonts w:cstheme="minorHAnsi"/>
          <w:szCs w:val="22"/>
        </w:rPr>
        <w:t xml:space="preserve"> will be the responsibility of PCDM and its partners to work together to ensure that mass messages reach communities </w:t>
      </w:r>
      <w:r w:rsidR="00164C76" w:rsidRPr="00FB0A75">
        <w:rPr>
          <w:rFonts w:cstheme="minorHAnsi"/>
          <w:szCs w:val="22"/>
        </w:rPr>
        <w:t>promptly</w:t>
      </w:r>
      <w:r w:rsidR="0018556A" w:rsidRPr="00FB0A75">
        <w:rPr>
          <w:rFonts w:cstheme="minorHAnsi"/>
          <w:szCs w:val="22"/>
        </w:rPr>
        <w:t>.</w:t>
      </w:r>
      <w:r w:rsidR="00FB1A9E" w:rsidRPr="00FB0A75">
        <w:rPr>
          <w:rFonts w:cstheme="minorHAnsi"/>
          <w:szCs w:val="22"/>
        </w:rPr>
        <w:t xml:space="preserve"> </w:t>
      </w:r>
      <w:r w:rsidRPr="00FB0A75">
        <w:rPr>
          <w:rFonts w:cstheme="minorHAnsi"/>
          <w:szCs w:val="22"/>
        </w:rPr>
        <w:t xml:space="preserve">In Stung </w:t>
      </w:r>
      <w:proofErr w:type="spellStart"/>
      <w:r w:rsidRPr="00FB0A75">
        <w:rPr>
          <w:rFonts w:cstheme="minorHAnsi"/>
          <w:szCs w:val="22"/>
        </w:rPr>
        <w:t>Treng</w:t>
      </w:r>
      <w:proofErr w:type="spellEnd"/>
      <w:r w:rsidRPr="00FB0A75">
        <w:rPr>
          <w:rFonts w:cstheme="minorHAnsi"/>
          <w:szCs w:val="22"/>
        </w:rPr>
        <w:t xml:space="preserve">, </w:t>
      </w:r>
      <w:r w:rsidRPr="00FB0A75">
        <w:rPr>
          <w:rFonts w:cstheme="minorHAnsi"/>
          <w:b/>
          <w:bCs/>
          <w:szCs w:val="22"/>
        </w:rPr>
        <w:t>Mrs. Eng Sophea,</w:t>
      </w:r>
      <w:r w:rsidRPr="00FB0A75">
        <w:rPr>
          <w:rFonts w:cstheme="minorHAnsi"/>
          <w:szCs w:val="22"/>
        </w:rPr>
        <w:t xml:space="preserve"> a senior PCDM member</w:t>
      </w:r>
      <w:r w:rsidR="00164C76" w:rsidRPr="00FB0A75">
        <w:rPr>
          <w:rFonts w:cstheme="minorHAnsi"/>
          <w:szCs w:val="22"/>
        </w:rPr>
        <w:t>,</w:t>
      </w:r>
      <w:r w:rsidRPr="00FB0A75">
        <w:rPr>
          <w:rFonts w:cstheme="minorHAnsi"/>
          <w:szCs w:val="22"/>
        </w:rPr>
        <w:t xml:space="preserve"> whose deep community roots and faith in women’s leadership have reshaped provincial strategy. </w:t>
      </w:r>
      <w:r w:rsidRPr="00FB0A75">
        <w:rPr>
          <w:rFonts w:cstheme="minorHAnsi"/>
          <w:i/>
          <w:iCs/>
          <w:szCs w:val="22"/>
        </w:rPr>
        <w:t>“I understand the reality in the villages, and we have to listen to them</w:t>
      </w:r>
      <w:r w:rsidR="003109D6">
        <w:rPr>
          <w:rFonts w:cstheme="minorHAnsi"/>
          <w:i/>
          <w:iCs/>
          <w:szCs w:val="22"/>
        </w:rPr>
        <w:t>,</w:t>
      </w:r>
      <w:r w:rsidRPr="00FB0A75">
        <w:rPr>
          <w:rFonts w:cstheme="minorHAnsi"/>
          <w:i/>
          <w:iCs/>
          <w:szCs w:val="22"/>
        </w:rPr>
        <w:t xml:space="preserve"> especially women and vulnerable groups,”</w:t>
      </w:r>
      <w:r w:rsidRPr="00FB0A75">
        <w:rPr>
          <w:rFonts w:cstheme="minorHAnsi"/>
          <w:szCs w:val="22"/>
        </w:rPr>
        <w:t xml:space="preserve"> she says, </w:t>
      </w:r>
      <w:r w:rsidR="0009514F">
        <w:rPr>
          <w:rFonts w:cstheme="minorHAnsi"/>
          <w:szCs w:val="22"/>
        </w:rPr>
        <w:t xml:space="preserve">while </w:t>
      </w:r>
      <w:r w:rsidRPr="00FB0A75">
        <w:rPr>
          <w:rFonts w:cstheme="minorHAnsi"/>
          <w:szCs w:val="22"/>
        </w:rPr>
        <w:t xml:space="preserve">overseeing data monitoring and ensuring the committee proactively identifies those most at risk. </w:t>
      </w:r>
    </w:p>
    <w:p w14:paraId="195566F7" w14:textId="77777777" w:rsidR="004375D8" w:rsidRPr="00FB0A75" w:rsidRDefault="004375D8" w:rsidP="004375D8">
      <w:pPr>
        <w:keepNext/>
        <w:jc w:val="center"/>
        <w:rPr>
          <w:rFonts w:cstheme="minorHAnsi"/>
          <w:szCs w:val="22"/>
        </w:rPr>
      </w:pPr>
      <w:r w:rsidRPr="00FB0A75">
        <w:rPr>
          <w:rFonts w:cstheme="minorHAnsi"/>
          <w:noProof/>
          <w:szCs w:val="22"/>
        </w:rPr>
        <w:drawing>
          <wp:inline distT="0" distB="0" distL="0" distR="0" wp14:anchorId="32F049C3" wp14:editId="474A8279">
            <wp:extent cx="4829810" cy="5046213"/>
            <wp:effectExtent l="6350" t="0" r="0" b="0"/>
            <wp:docPr id="1803215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15809" name="Picture 1803215809"/>
                    <pic:cNvPicPr/>
                  </pic:nvPicPr>
                  <pic:blipFill rotWithShape="1">
                    <a:blip r:embed="rId17" cstate="print">
                      <a:extLst>
                        <a:ext uri="{28A0092B-C50C-407E-A947-70E740481C1C}">
                          <a14:useLocalDpi xmlns:a14="http://schemas.microsoft.com/office/drawing/2010/main" val="0"/>
                        </a:ext>
                      </a:extLst>
                    </a:blip>
                    <a:srcRect l="23757" t="14859" r="15071" b="-76"/>
                    <a:stretch/>
                  </pic:blipFill>
                  <pic:spPr bwMode="auto">
                    <a:xfrm rot="5400000">
                      <a:off x="0" y="0"/>
                      <a:ext cx="4831003" cy="5047459"/>
                    </a:xfrm>
                    <a:prstGeom prst="rect">
                      <a:avLst/>
                    </a:prstGeom>
                    <a:ln>
                      <a:noFill/>
                    </a:ln>
                    <a:extLst>
                      <a:ext uri="{53640926-AAD7-44D8-BBD7-CCE9431645EC}">
                        <a14:shadowObscured xmlns:a14="http://schemas.microsoft.com/office/drawing/2010/main"/>
                      </a:ext>
                    </a:extLst>
                  </pic:spPr>
                </pic:pic>
              </a:graphicData>
            </a:graphic>
          </wp:inline>
        </w:drawing>
      </w:r>
    </w:p>
    <w:p w14:paraId="7C5BC9EC" w14:textId="40EE9A37" w:rsidR="004375D8" w:rsidRPr="00FB0A75" w:rsidRDefault="004375D8" w:rsidP="004375D8">
      <w:pPr>
        <w:pStyle w:val="Caption"/>
        <w:jc w:val="center"/>
        <w:rPr>
          <w:rFonts w:cstheme="minorHAnsi"/>
          <w:sz w:val="22"/>
        </w:rPr>
      </w:pPr>
      <w:r w:rsidRPr="00FB0A75">
        <w:rPr>
          <w:rFonts w:cstheme="minorHAnsi"/>
          <w:sz w:val="22"/>
        </w:rPr>
        <w:t xml:space="preserve">Photo </w:t>
      </w:r>
      <w:r w:rsidR="00B71F54" w:rsidRPr="00FB0A75">
        <w:rPr>
          <w:rFonts w:cstheme="minorHAnsi"/>
          <w:sz w:val="22"/>
        </w:rPr>
        <w:t xml:space="preserve">10: </w:t>
      </w:r>
      <w:r w:rsidRPr="00FB0A75">
        <w:rPr>
          <w:rFonts w:cstheme="minorHAnsi"/>
          <w:sz w:val="22"/>
        </w:rPr>
        <w:t xml:space="preserve"> Mrs. Eng Sophea, Deputy Administration Director of Stung </w:t>
      </w:r>
      <w:proofErr w:type="spellStart"/>
      <w:r w:rsidRPr="00FB0A75">
        <w:rPr>
          <w:rFonts w:cstheme="minorHAnsi"/>
          <w:sz w:val="22"/>
        </w:rPr>
        <w:t>Treng</w:t>
      </w:r>
      <w:proofErr w:type="spellEnd"/>
      <w:r w:rsidRPr="00FB0A75">
        <w:rPr>
          <w:rFonts w:cstheme="minorHAnsi"/>
          <w:sz w:val="22"/>
        </w:rPr>
        <w:t xml:space="preserve"> Provincial Administration, Senior PCDM member</w:t>
      </w:r>
    </w:p>
    <w:p w14:paraId="685E6BC7" w14:textId="77777777" w:rsidR="004375D8" w:rsidRPr="00FB0A75" w:rsidRDefault="004375D8" w:rsidP="004375D8">
      <w:pPr>
        <w:jc w:val="both"/>
        <w:rPr>
          <w:rFonts w:cstheme="minorHAnsi"/>
          <w:szCs w:val="22"/>
        </w:rPr>
      </w:pPr>
    </w:p>
    <w:p w14:paraId="095993AD" w14:textId="7E6C18B7" w:rsidR="004375D8" w:rsidRPr="00FB0A75" w:rsidRDefault="004375D8" w:rsidP="004375D8">
      <w:pPr>
        <w:jc w:val="both"/>
        <w:rPr>
          <w:rFonts w:cstheme="minorHAnsi"/>
          <w:szCs w:val="22"/>
        </w:rPr>
      </w:pPr>
      <w:r w:rsidRPr="00FB0A75">
        <w:rPr>
          <w:rFonts w:cstheme="minorHAnsi"/>
          <w:szCs w:val="22"/>
        </w:rPr>
        <w:t>Mrs. Eng Sophea</w:t>
      </w:r>
      <w:r w:rsidR="002E58C5">
        <w:rPr>
          <w:rFonts w:cstheme="minorHAnsi"/>
          <w:szCs w:val="22"/>
        </w:rPr>
        <w:t xml:space="preserve"> who</w:t>
      </w:r>
      <w:r w:rsidRPr="00FB0A75">
        <w:rPr>
          <w:rFonts w:cstheme="minorHAnsi"/>
          <w:szCs w:val="22"/>
        </w:rPr>
        <w:t xml:space="preserve"> is also the designated PCDM Platform for Real-time Impact and Situation </w:t>
      </w:r>
      <w:r w:rsidR="00F97D7F" w:rsidRPr="00FB0A75">
        <w:rPr>
          <w:rFonts w:cstheme="minorHAnsi"/>
          <w:szCs w:val="22"/>
        </w:rPr>
        <w:t xml:space="preserve">Monitoring </w:t>
      </w:r>
      <w:r w:rsidRPr="00FB0A75">
        <w:rPr>
          <w:rFonts w:cstheme="minorHAnsi"/>
          <w:szCs w:val="22"/>
        </w:rPr>
        <w:t>(PRISM) focal point</w:t>
      </w:r>
      <w:r w:rsidR="002E58C5">
        <w:rPr>
          <w:rFonts w:cstheme="minorHAnsi"/>
          <w:szCs w:val="22"/>
        </w:rPr>
        <w:t>,</w:t>
      </w:r>
      <w:r w:rsidRPr="00FB0A75">
        <w:rPr>
          <w:rFonts w:cstheme="minorHAnsi"/>
          <w:szCs w:val="22"/>
        </w:rPr>
        <w:t xml:space="preserve"> is responsible for maintaining the connection between PRISM, the Commune Committee for Disaster Management (CCDM) and the District Disaster Management Committee (DCDM), ensuring that field reports are received, verified and visualised in near real-time. PRISM is a map-based, web-accessible climate-risk monitoring platform that </w:t>
      </w:r>
      <w:r w:rsidR="00367A15" w:rsidRPr="00FB0A75">
        <w:rPr>
          <w:rFonts w:cstheme="minorHAnsi"/>
          <w:szCs w:val="22"/>
        </w:rPr>
        <w:t xml:space="preserve">brings </w:t>
      </w:r>
      <w:r w:rsidRPr="00FB0A75">
        <w:rPr>
          <w:rFonts w:cstheme="minorHAnsi"/>
          <w:szCs w:val="22"/>
        </w:rPr>
        <w:t xml:space="preserve">together satellite-derived hazard data, early-warning alerts and socio-economic vulnerability information so authorities and responders can prioritise where assistance is needed. </w:t>
      </w:r>
      <w:r w:rsidR="00367A15" w:rsidRPr="00FB0A75">
        <w:rPr>
          <w:rFonts w:cstheme="minorHAnsi"/>
          <w:szCs w:val="22"/>
        </w:rPr>
        <w:t xml:space="preserve">This </w:t>
      </w:r>
      <w:r w:rsidRPr="00FB0A75">
        <w:rPr>
          <w:rFonts w:cstheme="minorHAnsi"/>
          <w:szCs w:val="22"/>
        </w:rPr>
        <w:t>inclusive planning ha</w:t>
      </w:r>
      <w:r w:rsidR="00A83AE1" w:rsidRPr="00FB0A75">
        <w:rPr>
          <w:rFonts w:cstheme="minorHAnsi"/>
          <w:szCs w:val="22"/>
        </w:rPr>
        <w:t>s</w:t>
      </w:r>
      <w:r w:rsidRPr="00FB0A75">
        <w:rPr>
          <w:rFonts w:cstheme="minorHAnsi"/>
          <w:szCs w:val="22"/>
        </w:rPr>
        <w:t xml:space="preserve"> shortened the information gap between local communities and government authorities by linking commune</w:t>
      </w:r>
      <w:r w:rsidR="00A73CFD">
        <w:rPr>
          <w:rFonts w:cstheme="minorHAnsi"/>
          <w:szCs w:val="22"/>
        </w:rPr>
        <w:t xml:space="preserve"> </w:t>
      </w:r>
      <w:r w:rsidRPr="00FB0A75">
        <w:rPr>
          <w:rFonts w:cstheme="minorHAnsi"/>
          <w:szCs w:val="22"/>
        </w:rPr>
        <w:t xml:space="preserve">- and district-level reports with provincial dashboards and community channels (e.g., Telegram), enabling faster situational awareness and two-way communication. </w:t>
      </w:r>
    </w:p>
    <w:p w14:paraId="4C831A48" w14:textId="77777777" w:rsidR="004375D8" w:rsidRPr="00FB0A75" w:rsidRDefault="004375D8" w:rsidP="004375D8">
      <w:pPr>
        <w:jc w:val="both"/>
        <w:rPr>
          <w:rFonts w:cstheme="minorHAnsi"/>
          <w:szCs w:val="22"/>
        </w:rPr>
      </w:pPr>
      <w:r w:rsidRPr="00FB0A75">
        <w:rPr>
          <w:rFonts w:cstheme="minorHAnsi"/>
          <w:szCs w:val="22"/>
        </w:rPr>
        <w:t>Despite these advances, both PCDMs acknowledge ongoing challenges: limited resources, inconsistent training without routine simulations, and the need for sustained technical support at the commune level.</w:t>
      </w:r>
    </w:p>
    <w:p w14:paraId="5C940C1A" w14:textId="0DAB38F2" w:rsidR="004375D8" w:rsidRPr="00FB0A75" w:rsidRDefault="004375D8" w:rsidP="004375D8">
      <w:pPr>
        <w:jc w:val="both"/>
        <w:rPr>
          <w:rFonts w:cstheme="minorHAnsi"/>
          <w:szCs w:val="22"/>
        </w:rPr>
      </w:pPr>
      <w:r w:rsidRPr="00FB0A75">
        <w:rPr>
          <w:rFonts w:cstheme="minorHAnsi"/>
          <w:szCs w:val="22"/>
        </w:rPr>
        <w:t>Yet what’s unfolding is a quiet transformation of both policy and perspective. Inclusive disaster planning is no longer viewed as an “extra” or an “NGO requirement</w:t>
      </w:r>
      <w:r w:rsidR="00695A62" w:rsidRPr="00FB0A75">
        <w:rPr>
          <w:rFonts w:cstheme="minorHAnsi"/>
          <w:szCs w:val="22"/>
        </w:rPr>
        <w:t>,</w:t>
      </w:r>
      <w:r w:rsidRPr="00FB0A75">
        <w:rPr>
          <w:rFonts w:cstheme="minorHAnsi"/>
          <w:szCs w:val="22"/>
        </w:rPr>
        <w:t xml:space="preserve">” it’s </w:t>
      </w:r>
      <w:r w:rsidR="00695A62" w:rsidRPr="00FB0A75">
        <w:rPr>
          <w:rFonts w:cstheme="minorHAnsi"/>
          <w:szCs w:val="22"/>
        </w:rPr>
        <w:t>integrated</w:t>
      </w:r>
      <w:r w:rsidRPr="00FB0A75">
        <w:rPr>
          <w:rFonts w:cstheme="minorHAnsi"/>
          <w:szCs w:val="22"/>
        </w:rPr>
        <w:t xml:space="preserve"> into institutional practice. With continued investment, both provinces aim to embed these approaches into long-term policy and budget frameworks.</w:t>
      </w:r>
    </w:p>
    <w:p w14:paraId="36A13A61" w14:textId="45F1C319" w:rsidR="004375D8" w:rsidRPr="00FB0A75" w:rsidRDefault="004375D8" w:rsidP="004375D8">
      <w:pPr>
        <w:jc w:val="both"/>
        <w:rPr>
          <w:rFonts w:cstheme="minorHAnsi"/>
          <w:szCs w:val="22"/>
        </w:rPr>
      </w:pPr>
      <w:r w:rsidRPr="00FB0A75">
        <w:rPr>
          <w:rFonts w:cstheme="minorHAnsi"/>
          <w:szCs w:val="22"/>
        </w:rPr>
        <w:t>Sophea sees this as just the beginning. Having witnessed the obstacles faced by women leaders</w:t>
      </w:r>
      <w:r w:rsidR="00695A62" w:rsidRPr="00FB0A75">
        <w:rPr>
          <w:rFonts w:cstheme="minorHAnsi"/>
          <w:szCs w:val="22"/>
        </w:rPr>
        <w:t>,</w:t>
      </w:r>
      <w:r w:rsidRPr="00FB0A75">
        <w:rPr>
          <w:rFonts w:cstheme="minorHAnsi"/>
          <w:szCs w:val="22"/>
        </w:rPr>
        <w:t xml:space="preserve"> often unsupportive spouses and lingering cultural biases. She’s working with village authorities and NGOs to shift gender norms. </w:t>
      </w:r>
      <w:r w:rsidRPr="00FB0A75">
        <w:rPr>
          <w:rFonts w:cstheme="minorHAnsi"/>
          <w:i/>
          <w:iCs/>
          <w:szCs w:val="22"/>
        </w:rPr>
        <w:t>“Strengthening women’s leadership is possible but takes a lot of time. We need to be humble and patient to support these women and not put them at risk,”</w:t>
      </w:r>
      <w:r w:rsidRPr="00FB0A75">
        <w:rPr>
          <w:rFonts w:cstheme="minorHAnsi"/>
          <w:szCs w:val="22"/>
        </w:rPr>
        <w:t xml:space="preserve"> she explains.</w:t>
      </w:r>
    </w:p>
    <w:p w14:paraId="62497B85" w14:textId="77777777" w:rsidR="004375D8" w:rsidRPr="00FB0A75" w:rsidRDefault="004375D8" w:rsidP="004375D8">
      <w:pPr>
        <w:jc w:val="both"/>
        <w:rPr>
          <w:rFonts w:cstheme="minorHAnsi"/>
          <w:szCs w:val="22"/>
        </w:rPr>
      </w:pPr>
      <w:r w:rsidRPr="00FB0A75">
        <w:rPr>
          <w:rFonts w:cstheme="minorHAnsi"/>
          <w:szCs w:val="22"/>
        </w:rPr>
        <w:t>Their journey proves that inclusion is practical, local, and deeply human and when provincial systems truly reflect the needs of their people, resilience becomes not just possible, but sustainable.</w:t>
      </w:r>
    </w:p>
    <w:p w14:paraId="381486D1" w14:textId="349AA723" w:rsidR="00081301" w:rsidRDefault="00081301">
      <w:pPr>
        <w:rPr>
          <w:rFonts w:cstheme="minorHAnsi"/>
          <w:szCs w:val="22"/>
        </w:rPr>
      </w:pPr>
      <w:r>
        <w:rPr>
          <w:rFonts w:cstheme="minorHAnsi"/>
          <w:szCs w:val="22"/>
        </w:rPr>
        <w:br w:type="page"/>
      </w:r>
    </w:p>
    <w:p w14:paraId="03D88A30" w14:textId="3DDC0583" w:rsidR="004375D8" w:rsidRPr="00FB0A75" w:rsidRDefault="004375D8" w:rsidP="004375D8">
      <w:pPr>
        <w:rPr>
          <w:rFonts w:cstheme="minorHAnsi"/>
          <w:b/>
          <w:bCs/>
          <w:szCs w:val="22"/>
        </w:rPr>
      </w:pPr>
      <w:r w:rsidRPr="00FB0A75">
        <w:rPr>
          <w:rFonts w:cstheme="minorHAnsi"/>
          <w:b/>
          <w:bCs/>
          <w:szCs w:val="22"/>
        </w:rPr>
        <w:t>Story #</w:t>
      </w:r>
      <w:r w:rsidR="00F97D7F" w:rsidRPr="00FB0A75">
        <w:rPr>
          <w:rFonts w:cstheme="minorHAnsi"/>
          <w:b/>
          <w:bCs/>
          <w:szCs w:val="22"/>
        </w:rPr>
        <w:t>7</w:t>
      </w:r>
      <w:r w:rsidRPr="00FB0A75">
        <w:rPr>
          <w:rFonts w:cstheme="minorHAnsi"/>
          <w:b/>
          <w:bCs/>
          <w:szCs w:val="22"/>
        </w:rPr>
        <w:t xml:space="preserve">: “Water Is Closer Now”: Solar Power, Young </w:t>
      </w:r>
      <w:r w:rsidR="005335EB" w:rsidRPr="00FB0A75">
        <w:rPr>
          <w:rFonts w:cstheme="minorHAnsi"/>
          <w:b/>
          <w:bCs/>
          <w:szCs w:val="22"/>
        </w:rPr>
        <w:t xml:space="preserve">Women's </w:t>
      </w:r>
      <w:r w:rsidRPr="00FB0A75">
        <w:rPr>
          <w:rFonts w:cstheme="minorHAnsi"/>
          <w:b/>
          <w:bCs/>
          <w:szCs w:val="22"/>
        </w:rPr>
        <w:t>Leadership in Dal Phnom</w:t>
      </w:r>
    </w:p>
    <w:p w14:paraId="017DCD97" w14:textId="77777777" w:rsidR="00CE6E7A" w:rsidRDefault="004375D8" w:rsidP="00CE6E7A">
      <w:pPr>
        <w:spacing w:after="0"/>
        <w:rPr>
          <w:rFonts w:cstheme="minorHAnsi"/>
          <w:szCs w:val="22"/>
        </w:rPr>
      </w:pPr>
      <w:r w:rsidRPr="00FB0A75">
        <w:rPr>
          <w:rFonts w:cstheme="minorHAnsi"/>
          <w:b/>
          <w:bCs/>
          <w:szCs w:val="22"/>
        </w:rPr>
        <w:t>Location:</w:t>
      </w:r>
      <w:r w:rsidRPr="00FB0A75">
        <w:rPr>
          <w:rFonts w:cstheme="minorHAnsi"/>
          <w:szCs w:val="22"/>
        </w:rPr>
        <w:t xml:space="preserve"> Dal (Phnom) Village, </w:t>
      </w:r>
      <w:proofErr w:type="spellStart"/>
      <w:r w:rsidRPr="00FB0A75">
        <w:rPr>
          <w:rFonts w:cstheme="minorHAnsi"/>
          <w:szCs w:val="22"/>
        </w:rPr>
        <w:t>Andoung</w:t>
      </w:r>
      <w:proofErr w:type="spellEnd"/>
      <w:r w:rsidRPr="00FB0A75">
        <w:rPr>
          <w:rFonts w:cstheme="minorHAnsi"/>
          <w:szCs w:val="22"/>
        </w:rPr>
        <w:t xml:space="preserve"> Meas District, Ratanakiri Province, Cambodia</w:t>
      </w:r>
    </w:p>
    <w:p w14:paraId="33AB9162" w14:textId="57F52162" w:rsidR="00CE6E7A" w:rsidRDefault="004375D8" w:rsidP="00CE6E7A">
      <w:pPr>
        <w:spacing w:after="0"/>
        <w:rPr>
          <w:rFonts w:cstheme="minorHAnsi"/>
          <w:szCs w:val="22"/>
        </w:rPr>
      </w:pPr>
      <w:r w:rsidRPr="00FB0A75">
        <w:rPr>
          <w:rFonts w:cstheme="minorHAnsi"/>
          <w:b/>
          <w:bCs/>
          <w:szCs w:val="22"/>
        </w:rPr>
        <w:t>Theme:</w:t>
      </w:r>
      <w:r w:rsidRPr="00FB0A75">
        <w:rPr>
          <w:rFonts w:cstheme="minorHAnsi"/>
          <w:szCs w:val="22"/>
        </w:rPr>
        <w:t xml:space="preserve"> Infrastructure for Resilience – Water Access, Inclusion, and Women’s Leadership</w:t>
      </w:r>
    </w:p>
    <w:p w14:paraId="253A057E" w14:textId="36927D52" w:rsidR="004375D8" w:rsidRPr="00FB0A75" w:rsidRDefault="004375D8" w:rsidP="00CE6E7A">
      <w:pPr>
        <w:spacing w:after="0"/>
        <w:rPr>
          <w:rFonts w:cstheme="minorHAnsi"/>
          <w:szCs w:val="22"/>
        </w:rPr>
      </w:pPr>
      <w:r w:rsidRPr="00FB0A75">
        <w:rPr>
          <w:rFonts w:cstheme="minorHAnsi"/>
          <w:b/>
          <w:bCs/>
          <w:szCs w:val="22"/>
        </w:rPr>
        <w:t>Linked Indicator:</w:t>
      </w:r>
      <w:r w:rsidRPr="00FB0A75">
        <w:rPr>
          <w:rFonts w:cstheme="minorHAnsi"/>
          <w:szCs w:val="22"/>
        </w:rPr>
        <w:t xml:space="preserve"> </w:t>
      </w:r>
      <w:r w:rsidR="00B84ACD" w:rsidRPr="00FB0A75">
        <w:rPr>
          <w:rFonts w:cstheme="minorHAnsi"/>
          <w:szCs w:val="22"/>
        </w:rPr>
        <w:t>Evidence of local authorities with increased resource allocations for DRM and/or CCA in target communities, in particular climate-smart livelihood options</w:t>
      </w:r>
    </w:p>
    <w:p w14:paraId="5A562658" w14:textId="77777777" w:rsidR="00CE6E7A" w:rsidRDefault="00CE6E7A" w:rsidP="004375D8">
      <w:pPr>
        <w:jc w:val="both"/>
        <w:rPr>
          <w:rFonts w:cstheme="minorHAnsi"/>
          <w:szCs w:val="22"/>
        </w:rPr>
      </w:pPr>
    </w:p>
    <w:p w14:paraId="3DF17323" w14:textId="0E56892B" w:rsidR="004375D8" w:rsidRPr="00FB0A75" w:rsidRDefault="004375D8" w:rsidP="004375D8">
      <w:pPr>
        <w:jc w:val="both"/>
        <w:rPr>
          <w:rFonts w:cstheme="minorHAnsi"/>
          <w:szCs w:val="22"/>
        </w:rPr>
      </w:pPr>
      <w:r w:rsidRPr="00FB0A75">
        <w:rPr>
          <w:rFonts w:cstheme="minorHAnsi"/>
          <w:szCs w:val="22"/>
        </w:rPr>
        <w:t xml:space="preserve">Dal (Phnom) village is tucked away in the forested hills of </w:t>
      </w:r>
      <w:proofErr w:type="spellStart"/>
      <w:r w:rsidRPr="00FB0A75">
        <w:rPr>
          <w:rFonts w:cstheme="minorHAnsi"/>
          <w:szCs w:val="22"/>
        </w:rPr>
        <w:t>Andoung</w:t>
      </w:r>
      <w:proofErr w:type="spellEnd"/>
      <w:r w:rsidRPr="00FB0A75">
        <w:rPr>
          <w:rFonts w:cstheme="minorHAnsi"/>
          <w:szCs w:val="22"/>
        </w:rPr>
        <w:t xml:space="preserve"> Meas District in Ratanakiri. It's a quiet and hard to reach place. Th</w:t>
      </w:r>
      <w:r w:rsidR="00DE574D">
        <w:rPr>
          <w:rFonts w:cstheme="minorHAnsi"/>
          <w:szCs w:val="22"/>
        </w:rPr>
        <w:t>is</w:t>
      </w:r>
      <w:r w:rsidRPr="00FB0A75">
        <w:rPr>
          <w:rFonts w:cstheme="minorHAnsi"/>
          <w:szCs w:val="22"/>
        </w:rPr>
        <w:t xml:space="preserve"> hardship </w:t>
      </w:r>
      <w:r w:rsidR="00DE574D">
        <w:rPr>
          <w:rFonts w:cstheme="minorHAnsi"/>
          <w:szCs w:val="22"/>
        </w:rPr>
        <w:t>is</w:t>
      </w:r>
      <w:r w:rsidRPr="00FB0A75">
        <w:rPr>
          <w:rFonts w:cstheme="minorHAnsi"/>
          <w:szCs w:val="22"/>
        </w:rPr>
        <w:t xml:space="preserve"> made worse by history. Years ago, Dal (Phnom)'s villagers were displaced by flooding caused by the Yali Dam in Vietnam. Relocated inland, they rebuilt with little support and poor infrastructure. Water access remained one of the most urgent and unaddressed needs. For years, residents</w:t>
      </w:r>
      <w:r w:rsidR="00EA6228" w:rsidRPr="00FB0A75">
        <w:rPr>
          <w:rFonts w:cstheme="minorHAnsi"/>
          <w:szCs w:val="22"/>
        </w:rPr>
        <w:t>,</w:t>
      </w:r>
      <w:r w:rsidRPr="00FB0A75">
        <w:rPr>
          <w:rFonts w:cstheme="minorHAnsi"/>
          <w:szCs w:val="22"/>
        </w:rPr>
        <w:t xml:space="preserve"> especially women and girl</w:t>
      </w:r>
      <w:r w:rsidR="00EA6228" w:rsidRPr="00FB0A75">
        <w:rPr>
          <w:rFonts w:cstheme="minorHAnsi"/>
          <w:szCs w:val="22"/>
        </w:rPr>
        <w:t>s,</w:t>
      </w:r>
      <w:r w:rsidRPr="00FB0A75">
        <w:rPr>
          <w:rFonts w:cstheme="minorHAnsi"/>
          <w:szCs w:val="22"/>
        </w:rPr>
        <w:t xml:space="preserve"> faced the burden of water collection. During the dry season, they walked up to three times a day to distant ponds and streams. Though some men helped, deep-rooted gender roles meant that water-fetching was still seen as “women’s work”</w:t>
      </w:r>
      <w:r w:rsidR="00EA6228" w:rsidRPr="00FB0A75">
        <w:rPr>
          <w:rFonts w:cstheme="minorHAnsi"/>
          <w:szCs w:val="22"/>
        </w:rPr>
        <w:t xml:space="preserve"> a</w:t>
      </w:r>
      <w:r w:rsidRPr="00FB0A75">
        <w:rPr>
          <w:rFonts w:cstheme="minorHAnsi"/>
          <w:szCs w:val="22"/>
        </w:rPr>
        <w:t xml:space="preserve"> reality that placed extra pressure on </w:t>
      </w:r>
      <w:r w:rsidR="002C2386" w:rsidRPr="00FB0A75">
        <w:rPr>
          <w:rFonts w:cstheme="minorHAnsi"/>
          <w:szCs w:val="22"/>
        </w:rPr>
        <w:t>older</w:t>
      </w:r>
      <w:r w:rsidRPr="00FB0A75">
        <w:rPr>
          <w:rFonts w:cstheme="minorHAnsi"/>
          <w:szCs w:val="22"/>
        </w:rPr>
        <w:t xml:space="preserve"> women and school-age girls.</w:t>
      </w:r>
    </w:p>
    <w:p w14:paraId="72DAE0AD" w14:textId="721F9BD5" w:rsidR="004375D8" w:rsidRPr="00FB0A75" w:rsidRDefault="004375D8" w:rsidP="004375D8">
      <w:pPr>
        <w:jc w:val="both"/>
        <w:rPr>
          <w:rFonts w:cstheme="minorHAnsi"/>
          <w:szCs w:val="22"/>
        </w:rPr>
      </w:pPr>
      <w:r w:rsidRPr="00FB0A75">
        <w:rPr>
          <w:rFonts w:cstheme="minorHAnsi"/>
          <w:szCs w:val="22"/>
        </w:rPr>
        <w:t xml:space="preserve">As part of Oxfam’s </w:t>
      </w:r>
      <w:r w:rsidRPr="00FB0A75">
        <w:rPr>
          <w:rFonts w:cstheme="minorHAnsi"/>
          <w:i/>
          <w:iCs/>
          <w:szCs w:val="22"/>
        </w:rPr>
        <w:t>Strengthening Climate Resilience in the</w:t>
      </w:r>
      <w:r w:rsidR="00E6772E" w:rsidRPr="00FB0A75">
        <w:rPr>
          <w:rFonts w:cstheme="minorHAnsi"/>
          <w:i/>
          <w:iCs/>
          <w:szCs w:val="22"/>
        </w:rPr>
        <w:t xml:space="preserve"> Lower</w:t>
      </w:r>
      <w:r w:rsidRPr="00FB0A75">
        <w:rPr>
          <w:rFonts w:cstheme="minorHAnsi"/>
          <w:i/>
          <w:iCs/>
          <w:szCs w:val="22"/>
        </w:rPr>
        <w:t xml:space="preserve"> Mekong</w:t>
      </w:r>
      <w:r w:rsidRPr="00FB0A75">
        <w:rPr>
          <w:rFonts w:cstheme="minorHAnsi"/>
          <w:szCs w:val="22"/>
        </w:rPr>
        <w:t xml:space="preserve"> project, implemented by the </w:t>
      </w:r>
      <w:r w:rsidRPr="00FB0A75">
        <w:rPr>
          <w:rFonts w:cstheme="minorHAnsi"/>
          <w:b/>
          <w:bCs/>
          <w:szCs w:val="22"/>
        </w:rPr>
        <w:t>3S Rivers Protection Network (3SPN)</w:t>
      </w:r>
      <w:r w:rsidRPr="00FB0A75">
        <w:rPr>
          <w:rFonts w:cstheme="minorHAnsi"/>
          <w:szCs w:val="22"/>
        </w:rPr>
        <w:t xml:space="preserve">, a solar-powered water pump system was recently installed in </w:t>
      </w:r>
      <w:r w:rsidR="00E6772E" w:rsidRPr="00FB0A75">
        <w:rPr>
          <w:rFonts w:cstheme="minorHAnsi"/>
          <w:szCs w:val="22"/>
        </w:rPr>
        <w:t xml:space="preserve">the </w:t>
      </w:r>
      <w:r w:rsidRPr="00FB0A75">
        <w:rPr>
          <w:rFonts w:cstheme="minorHAnsi"/>
          <w:szCs w:val="22"/>
        </w:rPr>
        <w:t xml:space="preserve">first quarter of 2025. At the request of the Deputy Provincial Governor and the Village Disaster Management Group, the intervention delivered immediate, significant benefits to all 66 </w:t>
      </w:r>
      <w:proofErr w:type="spellStart"/>
      <w:r w:rsidRPr="00FB0A75">
        <w:rPr>
          <w:rFonts w:cstheme="minorHAnsi"/>
          <w:szCs w:val="22"/>
        </w:rPr>
        <w:t>Krueng</w:t>
      </w:r>
      <w:proofErr w:type="spellEnd"/>
      <w:r w:rsidRPr="00FB0A75">
        <w:rPr>
          <w:rFonts w:cstheme="minorHAnsi"/>
          <w:szCs w:val="22"/>
        </w:rPr>
        <w:t xml:space="preserve"> households—243 residents in total, including 107 women and two </w:t>
      </w:r>
      <w:r w:rsidR="0038396E" w:rsidRPr="00FB0A75">
        <w:rPr>
          <w:rFonts w:cstheme="minorHAnsi"/>
          <w:szCs w:val="22"/>
        </w:rPr>
        <w:t>People with Disability.</w:t>
      </w:r>
    </w:p>
    <w:p w14:paraId="51EA3A51" w14:textId="37885B0E" w:rsidR="004375D8" w:rsidRPr="00FB0A75" w:rsidRDefault="004375D8" w:rsidP="004375D8">
      <w:pPr>
        <w:jc w:val="both"/>
        <w:rPr>
          <w:rFonts w:cstheme="minorHAnsi"/>
          <w:szCs w:val="22"/>
        </w:rPr>
      </w:pPr>
      <w:r w:rsidRPr="00FB0A75">
        <w:rPr>
          <w:rFonts w:cstheme="minorHAnsi"/>
          <w:szCs w:val="22"/>
        </w:rPr>
        <w:t xml:space="preserve">To support the new infrastructure, a water management group was formed to help maintain the system and communicate with households. Several women were selected to take part—but their leadership began, quite literally, by chance. One of them, Sal </w:t>
      </w:r>
      <w:proofErr w:type="spellStart"/>
      <w:r w:rsidRPr="00FB0A75">
        <w:rPr>
          <w:rFonts w:cstheme="minorHAnsi"/>
          <w:szCs w:val="22"/>
        </w:rPr>
        <w:t>Neab</w:t>
      </w:r>
      <w:proofErr w:type="spellEnd"/>
      <w:r w:rsidRPr="00FB0A75">
        <w:rPr>
          <w:rFonts w:cstheme="minorHAnsi"/>
          <w:szCs w:val="22"/>
        </w:rPr>
        <w:t xml:space="preserve">, </w:t>
      </w:r>
      <w:r w:rsidR="005800B0" w:rsidRPr="00FB0A75">
        <w:rPr>
          <w:rFonts w:cstheme="minorHAnsi"/>
          <w:szCs w:val="22"/>
        </w:rPr>
        <w:t xml:space="preserve">an </w:t>
      </w:r>
      <w:r w:rsidRPr="00FB0A75">
        <w:rPr>
          <w:rFonts w:cstheme="minorHAnsi"/>
          <w:szCs w:val="22"/>
        </w:rPr>
        <w:t xml:space="preserve">18-year-old woman, shared that it was her grandmother who had been nominated by the village chief to join the group. </w:t>
      </w:r>
      <w:r w:rsidRPr="00FB0A75">
        <w:rPr>
          <w:rFonts w:cstheme="minorHAnsi"/>
          <w:i/>
          <w:iCs/>
          <w:szCs w:val="22"/>
        </w:rPr>
        <w:t>“But my grandma is very old,” she said. “She cannot manage the system or join meetings. So, I offered to help and do it for her.”</w:t>
      </w:r>
    </w:p>
    <w:p w14:paraId="21CC1DCE" w14:textId="77777777" w:rsidR="004375D8" w:rsidRPr="00FB0A75" w:rsidRDefault="004375D8" w:rsidP="004375D8">
      <w:pPr>
        <w:keepNext/>
        <w:jc w:val="center"/>
        <w:rPr>
          <w:rFonts w:cstheme="minorHAnsi"/>
          <w:szCs w:val="22"/>
        </w:rPr>
      </w:pPr>
      <w:r w:rsidRPr="00FB0A75">
        <w:rPr>
          <w:rFonts w:cstheme="minorHAnsi"/>
          <w:noProof/>
          <w:szCs w:val="22"/>
        </w:rPr>
        <w:drawing>
          <wp:inline distT="0" distB="0" distL="0" distR="0" wp14:anchorId="434F1D1C" wp14:editId="4D1C9B4E">
            <wp:extent cx="4811929" cy="3695265"/>
            <wp:effectExtent l="5715" t="0" r="0" b="0"/>
            <wp:docPr id="1132068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68112" name="Picture 1132068112"/>
                    <pic:cNvPicPr/>
                  </pic:nvPicPr>
                  <pic:blipFill rotWithShape="1">
                    <a:blip r:embed="rId18" cstate="print">
                      <a:extLst>
                        <a:ext uri="{28A0092B-C50C-407E-A947-70E740481C1C}">
                          <a14:useLocalDpi xmlns:a14="http://schemas.microsoft.com/office/drawing/2010/main" val="0"/>
                        </a:ext>
                      </a:extLst>
                    </a:blip>
                    <a:srcRect l="3138" r="2924" b="3924"/>
                    <a:stretch/>
                  </pic:blipFill>
                  <pic:spPr bwMode="auto">
                    <a:xfrm rot="5400000">
                      <a:off x="0" y="0"/>
                      <a:ext cx="4837210" cy="3714679"/>
                    </a:xfrm>
                    <a:prstGeom prst="rect">
                      <a:avLst/>
                    </a:prstGeom>
                    <a:ln>
                      <a:noFill/>
                    </a:ln>
                    <a:extLst>
                      <a:ext uri="{53640926-AAD7-44D8-BBD7-CCE9431645EC}">
                        <a14:shadowObscured xmlns:a14="http://schemas.microsoft.com/office/drawing/2010/main"/>
                      </a:ext>
                    </a:extLst>
                  </pic:spPr>
                </pic:pic>
              </a:graphicData>
            </a:graphic>
          </wp:inline>
        </w:drawing>
      </w:r>
    </w:p>
    <w:p w14:paraId="2EA01C4A" w14:textId="17AFA7BF" w:rsidR="004375D8" w:rsidRPr="00FB0A75" w:rsidRDefault="004375D8" w:rsidP="004375D8">
      <w:pPr>
        <w:pStyle w:val="Caption"/>
        <w:jc w:val="center"/>
        <w:rPr>
          <w:rFonts w:cstheme="minorHAnsi"/>
          <w:sz w:val="22"/>
        </w:rPr>
      </w:pPr>
      <w:r w:rsidRPr="00FB0A75">
        <w:rPr>
          <w:rFonts w:cstheme="minorHAnsi"/>
          <w:sz w:val="22"/>
        </w:rPr>
        <w:t xml:space="preserve">Photo </w:t>
      </w:r>
      <w:r w:rsidRPr="00FB0A75">
        <w:rPr>
          <w:rFonts w:cstheme="minorHAnsi"/>
          <w:sz w:val="22"/>
        </w:rPr>
        <w:fldChar w:fldCharType="begin"/>
      </w:r>
      <w:r w:rsidRPr="00FB0A75">
        <w:rPr>
          <w:rFonts w:cstheme="minorHAnsi"/>
          <w:sz w:val="22"/>
        </w:rPr>
        <w:instrText xml:space="preserve"> SEQ Photo \* ARABIC </w:instrText>
      </w:r>
      <w:r w:rsidRPr="00FB0A75">
        <w:rPr>
          <w:rFonts w:cstheme="minorHAnsi"/>
          <w:sz w:val="22"/>
        </w:rPr>
        <w:fldChar w:fldCharType="separate"/>
      </w:r>
      <w:r w:rsidR="00E745F3">
        <w:rPr>
          <w:rFonts w:cstheme="minorHAnsi"/>
          <w:noProof/>
          <w:sz w:val="22"/>
        </w:rPr>
        <w:t>3</w:t>
      </w:r>
      <w:r w:rsidRPr="00FB0A75">
        <w:rPr>
          <w:rFonts w:cstheme="minorHAnsi"/>
          <w:sz w:val="22"/>
        </w:rPr>
        <w:fldChar w:fldCharType="end"/>
      </w:r>
      <w:r w:rsidR="00B71F54" w:rsidRPr="00FB0A75">
        <w:rPr>
          <w:rFonts w:cstheme="minorHAnsi"/>
          <w:sz w:val="22"/>
        </w:rPr>
        <w:t xml:space="preserve">1: </w:t>
      </w:r>
      <w:r w:rsidRPr="00FB0A75">
        <w:rPr>
          <w:rFonts w:cstheme="minorHAnsi"/>
          <w:sz w:val="22"/>
        </w:rPr>
        <w:t xml:space="preserve"> The young woman of water management group</w:t>
      </w:r>
    </w:p>
    <w:p w14:paraId="4F69FC0D" w14:textId="6B395DC3" w:rsidR="004375D8" w:rsidRPr="00FB0A75" w:rsidRDefault="004375D8" w:rsidP="004375D8">
      <w:pPr>
        <w:jc w:val="both"/>
        <w:rPr>
          <w:rFonts w:cstheme="minorHAnsi"/>
          <w:szCs w:val="22"/>
        </w:rPr>
      </w:pPr>
      <w:r w:rsidRPr="00FB0A75">
        <w:rPr>
          <w:rFonts w:cstheme="minorHAnsi"/>
          <w:szCs w:val="22"/>
        </w:rPr>
        <w:t>The village chief who nominate</w:t>
      </w:r>
      <w:r w:rsidR="00254A51" w:rsidRPr="00FB0A75">
        <w:rPr>
          <w:rFonts w:cstheme="minorHAnsi"/>
          <w:szCs w:val="22"/>
        </w:rPr>
        <w:t>d</w:t>
      </w:r>
      <w:r w:rsidRPr="00FB0A75">
        <w:rPr>
          <w:rFonts w:cstheme="minorHAnsi"/>
          <w:szCs w:val="22"/>
        </w:rPr>
        <w:t xml:space="preserve"> her grandmother also agree</w:t>
      </w:r>
      <w:r w:rsidR="00254A51" w:rsidRPr="00FB0A75">
        <w:rPr>
          <w:rFonts w:cstheme="minorHAnsi"/>
          <w:szCs w:val="22"/>
        </w:rPr>
        <w:t>d</w:t>
      </w:r>
      <w:r w:rsidRPr="00FB0A75">
        <w:rPr>
          <w:rFonts w:cstheme="minorHAnsi"/>
          <w:szCs w:val="22"/>
        </w:rPr>
        <w:t xml:space="preserve"> and s</w:t>
      </w:r>
      <w:r w:rsidR="00254A51" w:rsidRPr="00FB0A75">
        <w:rPr>
          <w:rFonts w:cstheme="minorHAnsi"/>
          <w:szCs w:val="22"/>
        </w:rPr>
        <w:t>aw</w:t>
      </w:r>
      <w:r w:rsidRPr="00FB0A75">
        <w:rPr>
          <w:rFonts w:cstheme="minorHAnsi"/>
          <w:szCs w:val="22"/>
        </w:rPr>
        <w:t xml:space="preserve"> that she c</w:t>
      </w:r>
      <w:r w:rsidR="00254A51" w:rsidRPr="00FB0A75">
        <w:rPr>
          <w:rFonts w:cstheme="minorHAnsi"/>
          <w:szCs w:val="22"/>
        </w:rPr>
        <w:t>ould</w:t>
      </w:r>
      <w:r w:rsidRPr="00FB0A75">
        <w:rPr>
          <w:rFonts w:cstheme="minorHAnsi"/>
          <w:szCs w:val="22"/>
        </w:rPr>
        <w:t xml:space="preserve"> make some change in the village as she </w:t>
      </w:r>
      <w:r w:rsidR="00254A51" w:rsidRPr="00FB0A75">
        <w:rPr>
          <w:rFonts w:cstheme="minorHAnsi"/>
          <w:szCs w:val="22"/>
        </w:rPr>
        <w:t xml:space="preserve">is </w:t>
      </w:r>
      <w:r w:rsidRPr="00FB0A75">
        <w:rPr>
          <w:rFonts w:cstheme="minorHAnsi"/>
          <w:szCs w:val="22"/>
        </w:rPr>
        <w:t>an active</w:t>
      </w:r>
      <w:r w:rsidR="00254A51" w:rsidRPr="00FB0A75">
        <w:rPr>
          <w:rFonts w:cstheme="minorHAnsi"/>
          <w:szCs w:val="22"/>
        </w:rPr>
        <w:t xml:space="preserve"> member of the</w:t>
      </w:r>
      <w:r w:rsidRPr="00FB0A75">
        <w:rPr>
          <w:rFonts w:cstheme="minorHAnsi"/>
          <w:szCs w:val="22"/>
        </w:rPr>
        <w:t xml:space="preserve"> younger generation. </w:t>
      </w:r>
    </w:p>
    <w:p w14:paraId="2FF76F44" w14:textId="3826C130" w:rsidR="004375D8" w:rsidRPr="00FB0A75" w:rsidRDefault="00254A51" w:rsidP="004375D8">
      <w:pPr>
        <w:jc w:val="both"/>
        <w:rPr>
          <w:rFonts w:cstheme="minorHAnsi"/>
          <w:szCs w:val="22"/>
        </w:rPr>
      </w:pPr>
      <w:r w:rsidRPr="00FB0A75">
        <w:rPr>
          <w:rFonts w:cstheme="minorHAnsi"/>
          <w:szCs w:val="22"/>
        </w:rPr>
        <w:t>As a result of the pump installation</w:t>
      </w:r>
      <w:r w:rsidR="00E9006E" w:rsidRPr="00FB0A75">
        <w:rPr>
          <w:rFonts w:cstheme="minorHAnsi"/>
          <w:szCs w:val="22"/>
        </w:rPr>
        <w:t>,</w:t>
      </w:r>
      <w:r w:rsidRPr="00FB0A75">
        <w:rPr>
          <w:rFonts w:cstheme="minorHAnsi"/>
          <w:szCs w:val="22"/>
        </w:rPr>
        <w:t xml:space="preserve"> w</w:t>
      </w:r>
      <w:r w:rsidR="004375D8" w:rsidRPr="00FB0A75">
        <w:rPr>
          <w:rFonts w:cstheme="minorHAnsi"/>
          <w:szCs w:val="22"/>
        </w:rPr>
        <w:t xml:space="preserve">omen reported having more time for rest, </w:t>
      </w:r>
      <w:r w:rsidR="003526EA" w:rsidRPr="00FB0A75">
        <w:rPr>
          <w:rFonts w:cstheme="minorHAnsi"/>
          <w:szCs w:val="22"/>
        </w:rPr>
        <w:t xml:space="preserve">fewer injuries </w:t>
      </w:r>
      <w:r w:rsidR="004375D8" w:rsidRPr="00FB0A75">
        <w:rPr>
          <w:rFonts w:cstheme="minorHAnsi"/>
          <w:szCs w:val="22"/>
        </w:rPr>
        <w:t xml:space="preserve">from walking long </w:t>
      </w:r>
      <w:r w:rsidR="00E9006E" w:rsidRPr="00FB0A75">
        <w:rPr>
          <w:rFonts w:cstheme="minorHAnsi"/>
          <w:szCs w:val="22"/>
        </w:rPr>
        <w:t>distances</w:t>
      </w:r>
      <w:r w:rsidR="004375D8" w:rsidRPr="00FB0A75">
        <w:rPr>
          <w:rFonts w:cstheme="minorHAnsi"/>
          <w:szCs w:val="22"/>
        </w:rPr>
        <w:t xml:space="preserve">, and </w:t>
      </w:r>
      <w:r w:rsidR="003526EA" w:rsidRPr="00FB0A75">
        <w:rPr>
          <w:rFonts w:cstheme="minorHAnsi"/>
          <w:szCs w:val="22"/>
        </w:rPr>
        <w:t>increased time</w:t>
      </w:r>
      <w:r w:rsidR="00E9006E" w:rsidRPr="00FB0A75">
        <w:rPr>
          <w:rFonts w:cstheme="minorHAnsi"/>
          <w:szCs w:val="22"/>
        </w:rPr>
        <w:t xml:space="preserve"> for</w:t>
      </w:r>
      <w:r w:rsidR="004375D8" w:rsidRPr="00FB0A75">
        <w:rPr>
          <w:rFonts w:cstheme="minorHAnsi"/>
          <w:szCs w:val="22"/>
        </w:rPr>
        <w:t xml:space="preserve"> income-generating tasks. The village had a reliable water supply after the water </w:t>
      </w:r>
      <w:r w:rsidR="00E9006E" w:rsidRPr="00FB0A75">
        <w:rPr>
          <w:rFonts w:cstheme="minorHAnsi"/>
          <w:szCs w:val="22"/>
        </w:rPr>
        <w:t xml:space="preserve">infrastructure </w:t>
      </w:r>
      <w:r w:rsidR="00A51DB1">
        <w:rPr>
          <w:rFonts w:cstheme="minorHAnsi"/>
          <w:szCs w:val="22"/>
        </w:rPr>
        <w:t xml:space="preserve">was </w:t>
      </w:r>
      <w:r w:rsidR="004375D8" w:rsidRPr="00FB0A75">
        <w:rPr>
          <w:rFonts w:cstheme="minorHAnsi"/>
          <w:szCs w:val="22"/>
        </w:rPr>
        <w:t xml:space="preserve">installed. However, there </w:t>
      </w:r>
      <w:r w:rsidR="00E9006E" w:rsidRPr="00FB0A75">
        <w:rPr>
          <w:rFonts w:cstheme="minorHAnsi"/>
          <w:szCs w:val="22"/>
        </w:rPr>
        <w:t>were</w:t>
      </w:r>
      <w:r w:rsidR="004375D8" w:rsidRPr="00FB0A75">
        <w:rPr>
          <w:rFonts w:cstheme="minorHAnsi"/>
          <w:szCs w:val="22"/>
        </w:rPr>
        <w:t xml:space="preserve"> obstacles</w:t>
      </w:r>
      <w:r w:rsidR="00E9006E" w:rsidRPr="00FB0A75">
        <w:rPr>
          <w:rFonts w:cstheme="minorHAnsi"/>
          <w:szCs w:val="22"/>
        </w:rPr>
        <w:t>,</w:t>
      </w:r>
      <w:r w:rsidR="004375D8" w:rsidRPr="00FB0A75">
        <w:rPr>
          <w:rFonts w:cstheme="minorHAnsi"/>
          <w:szCs w:val="22"/>
        </w:rPr>
        <w:t xml:space="preserve"> as the heavy rain makes the ponds quite dirty and no water filter is yet installed. The people in the village do not want to use the </w:t>
      </w:r>
      <w:r w:rsidR="000D03EC" w:rsidRPr="00FB0A75">
        <w:rPr>
          <w:rFonts w:cstheme="minorHAnsi"/>
          <w:szCs w:val="22"/>
        </w:rPr>
        <w:t>solar-powered</w:t>
      </w:r>
      <w:r w:rsidR="004375D8" w:rsidRPr="00FB0A75">
        <w:rPr>
          <w:rFonts w:cstheme="minorHAnsi"/>
          <w:szCs w:val="22"/>
        </w:rPr>
        <w:t xml:space="preserve"> water pump system as it will take the “dirty” water up to the tank. </w:t>
      </w:r>
      <w:r w:rsidR="000D03EC" w:rsidRPr="00FB0A75">
        <w:rPr>
          <w:rFonts w:cstheme="minorHAnsi"/>
          <w:szCs w:val="22"/>
        </w:rPr>
        <w:t>T</w:t>
      </w:r>
      <w:r w:rsidR="004375D8" w:rsidRPr="00FB0A75">
        <w:rPr>
          <w:rFonts w:cstheme="minorHAnsi"/>
          <w:szCs w:val="22"/>
        </w:rPr>
        <w:t xml:space="preserve">hey go back to the original well to fetch water for drinking </w:t>
      </w:r>
      <w:r w:rsidR="000D03EC" w:rsidRPr="00FB0A75">
        <w:rPr>
          <w:rFonts w:cstheme="minorHAnsi"/>
          <w:szCs w:val="22"/>
        </w:rPr>
        <w:t>purposes</w:t>
      </w:r>
      <w:r w:rsidR="004375D8" w:rsidRPr="00FB0A75">
        <w:rPr>
          <w:rFonts w:cstheme="minorHAnsi"/>
          <w:szCs w:val="22"/>
        </w:rPr>
        <w:t xml:space="preserve">, and women and girls are the </w:t>
      </w:r>
      <w:r w:rsidR="000D03EC" w:rsidRPr="00FB0A75">
        <w:rPr>
          <w:rFonts w:cstheme="minorHAnsi"/>
          <w:szCs w:val="22"/>
        </w:rPr>
        <w:t xml:space="preserve">ones </w:t>
      </w:r>
      <w:r w:rsidR="004375D8" w:rsidRPr="00FB0A75">
        <w:rPr>
          <w:rFonts w:cstheme="minorHAnsi"/>
          <w:szCs w:val="22"/>
        </w:rPr>
        <w:t xml:space="preserve">responsible </w:t>
      </w:r>
      <w:r w:rsidR="000D03EC" w:rsidRPr="00FB0A75">
        <w:rPr>
          <w:rFonts w:cstheme="minorHAnsi"/>
          <w:szCs w:val="22"/>
        </w:rPr>
        <w:t xml:space="preserve">for </w:t>
      </w:r>
      <w:r w:rsidR="004375D8" w:rsidRPr="00FB0A75">
        <w:rPr>
          <w:rFonts w:cstheme="minorHAnsi"/>
          <w:szCs w:val="22"/>
        </w:rPr>
        <w:t xml:space="preserve">this work.  </w:t>
      </w:r>
    </w:p>
    <w:p w14:paraId="427456CC" w14:textId="77777777" w:rsidR="004375D8" w:rsidRPr="00FB0A75" w:rsidRDefault="004375D8" w:rsidP="004375D8">
      <w:pPr>
        <w:keepNext/>
        <w:jc w:val="center"/>
        <w:rPr>
          <w:rFonts w:cstheme="minorHAnsi"/>
          <w:szCs w:val="22"/>
        </w:rPr>
      </w:pPr>
      <w:r w:rsidRPr="00FB0A75">
        <w:rPr>
          <w:rFonts w:cstheme="minorHAnsi"/>
          <w:noProof/>
          <w:szCs w:val="22"/>
        </w:rPr>
        <w:drawing>
          <wp:inline distT="0" distB="0" distL="0" distR="0" wp14:anchorId="5D7EDAE6" wp14:editId="66A0820B">
            <wp:extent cx="5943600" cy="4457700"/>
            <wp:effectExtent l="0" t="0" r="0" b="0"/>
            <wp:docPr id="136272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2671" name="Picture 136272671"/>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5943600" cy="4457700"/>
                    </a:xfrm>
                    <a:prstGeom prst="rect">
                      <a:avLst/>
                    </a:prstGeom>
                  </pic:spPr>
                </pic:pic>
              </a:graphicData>
            </a:graphic>
          </wp:inline>
        </w:drawing>
      </w:r>
    </w:p>
    <w:p w14:paraId="0432BAD0" w14:textId="1BD900D8" w:rsidR="004375D8" w:rsidRPr="00EF72BA" w:rsidRDefault="004375D8" w:rsidP="004375D8">
      <w:pPr>
        <w:pStyle w:val="Caption"/>
        <w:jc w:val="center"/>
        <w:rPr>
          <w:rFonts w:cstheme="minorHAnsi"/>
          <w:i w:val="0"/>
          <w:iCs w:val="0"/>
          <w:sz w:val="22"/>
        </w:rPr>
      </w:pPr>
      <w:r w:rsidRPr="00EF72BA">
        <w:rPr>
          <w:rFonts w:cstheme="minorHAnsi"/>
          <w:i w:val="0"/>
          <w:iCs w:val="0"/>
          <w:sz w:val="22"/>
        </w:rPr>
        <w:t xml:space="preserve">Photo </w:t>
      </w:r>
      <w:r w:rsidR="00B71F54" w:rsidRPr="00EF72BA">
        <w:rPr>
          <w:rFonts w:cstheme="minorHAnsi"/>
          <w:i w:val="0"/>
          <w:iCs w:val="0"/>
          <w:sz w:val="22"/>
        </w:rPr>
        <w:t xml:space="preserve">12: </w:t>
      </w:r>
      <w:r w:rsidR="00FF7EBC">
        <w:rPr>
          <w:rFonts w:cstheme="minorHAnsi"/>
          <w:i w:val="0"/>
          <w:iCs w:val="0"/>
          <w:sz w:val="22"/>
        </w:rPr>
        <w:t>Older</w:t>
      </w:r>
      <w:r w:rsidRPr="00EF72BA">
        <w:rPr>
          <w:rFonts w:cstheme="minorHAnsi"/>
          <w:i w:val="0"/>
          <w:iCs w:val="0"/>
          <w:sz w:val="22"/>
        </w:rPr>
        <w:t xml:space="preserve"> women still need to </w:t>
      </w:r>
      <w:r w:rsidR="00EF72BA">
        <w:rPr>
          <w:rFonts w:cstheme="minorHAnsi"/>
          <w:i w:val="0"/>
          <w:iCs w:val="0"/>
          <w:sz w:val="22"/>
        </w:rPr>
        <w:t>collect</w:t>
      </w:r>
      <w:r w:rsidRPr="00EF72BA">
        <w:rPr>
          <w:rFonts w:cstheme="minorHAnsi"/>
          <w:i w:val="0"/>
          <w:iCs w:val="0"/>
          <w:sz w:val="22"/>
        </w:rPr>
        <w:t xml:space="preserve"> water during </w:t>
      </w:r>
      <w:r w:rsidR="00EF72BA">
        <w:rPr>
          <w:rFonts w:cstheme="minorHAnsi"/>
          <w:i w:val="0"/>
          <w:iCs w:val="0"/>
          <w:sz w:val="22"/>
        </w:rPr>
        <w:t xml:space="preserve">the </w:t>
      </w:r>
      <w:r w:rsidRPr="00EF72BA">
        <w:rPr>
          <w:rFonts w:cstheme="minorHAnsi"/>
          <w:i w:val="0"/>
          <w:iCs w:val="0"/>
          <w:sz w:val="22"/>
        </w:rPr>
        <w:t>rainy season</w:t>
      </w:r>
    </w:p>
    <w:p w14:paraId="293563DA" w14:textId="2B80BE65" w:rsidR="004375D8" w:rsidRPr="00FB0A75" w:rsidRDefault="004375D8" w:rsidP="004375D8">
      <w:pPr>
        <w:jc w:val="both"/>
        <w:rPr>
          <w:rFonts w:eastAsia="Calibri" w:cstheme="minorHAnsi"/>
          <w:szCs w:val="22"/>
        </w:rPr>
      </w:pPr>
      <w:r w:rsidRPr="00FB0A75">
        <w:rPr>
          <w:rFonts w:eastAsia="Calibri" w:cstheme="minorHAnsi"/>
          <w:szCs w:val="22"/>
        </w:rPr>
        <w:t xml:space="preserve">Infrastructure investments unlock substantial time savings and restore dignity for women, but hardware alone will not secure sustained benefits. Without accompanying behaviour-change interventions, practical water-treatment training, and clear arrangements for filtration upkeep, communities are unlikely to trust or consistently use new supplies and women will continue to shoulder the burden of </w:t>
      </w:r>
      <w:r w:rsidR="002042C6">
        <w:rPr>
          <w:rFonts w:eastAsia="Calibri" w:cstheme="minorHAnsi"/>
          <w:szCs w:val="22"/>
        </w:rPr>
        <w:t>collecting</w:t>
      </w:r>
      <w:r w:rsidRPr="00FB0A75">
        <w:rPr>
          <w:rFonts w:eastAsia="Calibri" w:cstheme="minorHAnsi"/>
          <w:szCs w:val="22"/>
        </w:rPr>
        <w:t xml:space="preserve"> safe water. The project therefore proposes targeted sessions on household water-treatment methods, user behaviour change, and operation &amp; maintenance, paired with community maintenance plans and follow-up support, so that technological improvements are matched by knowledge and practice and women’s workloads are genuinely reduced.</w:t>
      </w:r>
    </w:p>
    <w:p w14:paraId="00447512" w14:textId="04E804F2" w:rsidR="004375D8" w:rsidRPr="00FB0A75" w:rsidRDefault="004375D8" w:rsidP="004375D8">
      <w:pPr>
        <w:rPr>
          <w:rFonts w:cstheme="minorHAnsi"/>
          <w:szCs w:val="22"/>
        </w:rPr>
      </w:pPr>
      <w:r w:rsidRPr="00FB0A75">
        <w:rPr>
          <w:rFonts w:cstheme="minorHAnsi"/>
          <w:szCs w:val="22"/>
        </w:rPr>
        <w:t>Leadership in Dal (Phnom) didn’t spring from formal titles but from action. The young woman who stepped in for her grandmother now leads with quiet authority</w:t>
      </w:r>
      <w:r w:rsidR="002A3E07" w:rsidRPr="00FB0A75">
        <w:rPr>
          <w:rFonts w:cstheme="minorHAnsi"/>
          <w:szCs w:val="22"/>
        </w:rPr>
        <w:t>,</w:t>
      </w:r>
      <w:r w:rsidRPr="00FB0A75">
        <w:rPr>
          <w:rFonts w:cstheme="minorHAnsi"/>
          <w:szCs w:val="22"/>
        </w:rPr>
        <w:t xml:space="preserve"> reminding us that inclusion often begins with simple acts of responsibility. </w:t>
      </w:r>
    </w:p>
    <w:p w14:paraId="1BF23C67" w14:textId="77777777" w:rsidR="00D13651" w:rsidRPr="00FB0A75" w:rsidRDefault="00D13651">
      <w:pPr>
        <w:rPr>
          <w:rFonts w:cstheme="minorHAnsi"/>
          <w:szCs w:val="22"/>
        </w:rPr>
      </w:pPr>
    </w:p>
    <w:p w14:paraId="35328400" w14:textId="77777777" w:rsidR="00A2160C" w:rsidRDefault="00A2160C">
      <w:pPr>
        <w:rPr>
          <w:rFonts w:cs="Angsana New"/>
          <w:szCs w:val="22"/>
        </w:rPr>
        <w:sectPr w:rsidR="00A2160C" w:rsidSect="001123E4">
          <w:footerReference w:type="default" r:id="rId20"/>
          <w:footerReference w:type="first" r:id="rId21"/>
          <w:pgSz w:w="12240" w:h="15840"/>
          <w:pgMar w:top="1440" w:right="1080" w:bottom="1440" w:left="1080" w:header="708" w:footer="567" w:gutter="0"/>
          <w:pgNumType w:start="0"/>
          <w:cols w:space="708"/>
          <w:titlePg/>
          <w:docGrid w:linePitch="360"/>
        </w:sectPr>
      </w:pPr>
    </w:p>
    <w:p w14:paraId="197B53F2" w14:textId="259F1553" w:rsidR="002624AC" w:rsidRPr="00FB0A75" w:rsidRDefault="002624AC">
      <w:pPr>
        <w:rPr>
          <w:rFonts w:cstheme="minorHAnsi"/>
          <w:b/>
          <w:bCs/>
          <w:szCs w:val="22"/>
        </w:rPr>
      </w:pPr>
      <w:r w:rsidRPr="00FB0A75">
        <w:rPr>
          <w:rFonts w:cstheme="minorHAnsi"/>
          <w:b/>
          <w:bCs/>
          <w:szCs w:val="22"/>
        </w:rPr>
        <w:t xml:space="preserve">Summary </w:t>
      </w:r>
    </w:p>
    <w:tbl>
      <w:tblPr>
        <w:tblStyle w:val="GridTable1Light-Accent1"/>
        <w:tblpPr w:leftFromText="180" w:rightFromText="180" w:vertAnchor="text" w:horzAnchor="margin" w:tblpXSpec="center" w:tblpY="341"/>
        <w:tblW w:w="13945" w:type="dxa"/>
        <w:tblLook w:val="04A0" w:firstRow="1" w:lastRow="0" w:firstColumn="1" w:lastColumn="0" w:noHBand="0" w:noVBand="1"/>
      </w:tblPr>
      <w:tblGrid>
        <w:gridCol w:w="617"/>
        <w:gridCol w:w="2461"/>
        <w:gridCol w:w="2429"/>
        <w:gridCol w:w="2281"/>
        <w:gridCol w:w="1090"/>
        <w:gridCol w:w="5067"/>
      </w:tblGrid>
      <w:tr w:rsidR="00B71F54" w:rsidRPr="00FB0A75" w14:paraId="6E367073" w14:textId="77777777" w:rsidTr="00CC58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9C0287" w14:textId="77777777" w:rsidR="00B71F54" w:rsidRPr="00FB0A75" w:rsidRDefault="00B71F54" w:rsidP="00B71F54">
            <w:pPr>
              <w:rPr>
                <w:rFonts w:cstheme="minorHAnsi"/>
                <w:b w:val="0"/>
                <w:bCs w:val="0"/>
                <w:szCs w:val="22"/>
              </w:rPr>
            </w:pPr>
            <w:r w:rsidRPr="00FB0A75">
              <w:rPr>
                <w:rFonts w:cstheme="minorHAnsi"/>
                <w:szCs w:val="22"/>
              </w:rPr>
              <w:t>No.</w:t>
            </w:r>
          </w:p>
        </w:tc>
        <w:tc>
          <w:tcPr>
            <w:tcW w:w="2461" w:type="dxa"/>
            <w:hideMark/>
          </w:tcPr>
          <w:p w14:paraId="2219E789" w14:textId="77777777" w:rsidR="00B71F54" w:rsidRPr="00FB0A75" w:rsidRDefault="00B71F54" w:rsidP="00B71F54">
            <w:pPr>
              <w:cnfStyle w:val="100000000000" w:firstRow="1" w:lastRow="0" w:firstColumn="0" w:lastColumn="0" w:oddVBand="0" w:evenVBand="0" w:oddHBand="0" w:evenHBand="0" w:firstRowFirstColumn="0" w:firstRowLastColumn="0" w:lastRowFirstColumn="0" w:lastRowLastColumn="0"/>
              <w:rPr>
                <w:rFonts w:cstheme="minorHAnsi"/>
                <w:b w:val="0"/>
                <w:bCs w:val="0"/>
                <w:szCs w:val="22"/>
              </w:rPr>
            </w:pPr>
            <w:r w:rsidRPr="00FB0A75">
              <w:rPr>
                <w:rFonts w:cstheme="minorHAnsi"/>
                <w:szCs w:val="22"/>
              </w:rPr>
              <w:t>Topic</w:t>
            </w:r>
          </w:p>
        </w:tc>
        <w:tc>
          <w:tcPr>
            <w:tcW w:w="2429" w:type="dxa"/>
            <w:hideMark/>
          </w:tcPr>
          <w:p w14:paraId="56D43B39" w14:textId="5A5ABD3C" w:rsidR="00B71F54" w:rsidRPr="00FB0A75" w:rsidRDefault="00B71F54" w:rsidP="00B71F54">
            <w:pPr>
              <w:cnfStyle w:val="100000000000" w:firstRow="1" w:lastRow="0" w:firstColumn="0" w:lastColumn="0" w:oddVBand="0" w:evenVBand="0" w:oddHBand="0" w:evenHBand="0" w:firstRowFirstColumn="0" w:firstRowLastColumn="0" w:lastRowFirstColumn="0" w:lastRowLastColumn="0"/>
              <w:rPr>
                <w:rFonts w:cstheme="minorHAnsi"/>
                <w:b w:val="0"/>
                <w:bCs w:val="0"/>
                <w:szCs w:val="22"/>
              </w:rPr>
            </w:pPr>
            <w:r w:rsidRPr="00FB0A75">
              <w:rPr>
                <w:rFonts w:cstheme="minorHAnsi"/>
                <w:szCs w:val="22"/>
              </w:rPr>
              <w:t>Location</w:t>
            </w:r>
            <w:r w:rsidR="00B95CEA" w:rsidRPr="00FB0A75">
              <w:rPr>
                <w:rFonts w:cstheme="minorHAnsi"/>
                <w:szCs w:val="22"/>
              </w:rPr>
              <w:t xml:space="preserve"> (Cambodia)</w:t>
            </w:r>
          </w:p>
        </w:tc>
        <w:tc>
          <w:tcPr>
            <w:tcW w:w="2281" w:type="dxa"/>
            <w:hideMark/>
          </w:tcPr>
          <w:p w14:paraId="26F0EC59" w14:textId="77777777" w:rsidR="00B71F54" w:rsidRPr="00FB0A75" w:rsidRDefault="00B71F54" w:rsidP="00B71F54">
            <w:pPr>
              <w:cnfStyle w:val="100000000000" w:firstRow="1" w:lastRow="0" w:firstColumn="0" w:lastColumn="0" w:oddVBand="0" w:evenVBand="0" w:oddHBand="0" w:evenHBand="0" w:firstRowFirstColumn="0" w:firstRowLastColumn="0" w:lastRowFirstColumn="0" w:lastRowLastColumn="0"/>
              <w:rPr>
                <w:rFonts w:cstheme="minorHAnsi"/>
                <w:b w:val="0"/>
                <w:bCs w:val="0"/>
                <w:szCs w:val="22"/>
              </w:rPr>
            </w:pPr>
            <w:r w:rsidRPr="00FB0A75">
              <w:rPr>
                <w:rFonts w:cstheme="minorHAnsi"/>
                <w:szCs w:val="22"/>
              </w:rPr>
              <w:t>Interviewee</w:t>
            </w:r>
          </w:p>
        </w:tc>
        <w:tc>
          <w:tcPr>
            <w:tcW w:w="1068" w:type="dxa"/>
            <w:hideMark/>
          </w:tcPr>
          <w:p w14:paraId="03A7E8BA" w14:textId="77777777" w:rsidR="00B71F54" w:rsidRPr="00FB0A75" w:rsidRDefault="00B71F54" w:rsidP="00B71F54">
            <w:pPr>
              <w:cnfStyle w:val="100000000000" w:firstRow="1" w:lastRow="0" w:firstColumn="0" w:lastColumn="0" w:oddVBand="0" w:evenVBand="0" w:oddHBand="0" w:evenHBand="0" w:firstRowFirstColumn="0" w:firstRowLastColumn="0" w:lastRowFirstColumn="0" w:lastRowLastColumn="0"/>
              <w:rPr>
                <w:rFonts w:cstheme="minorHAnsi"/>
                <w:b w:val="0"/>
                <w:bCs w:val="0"/>
                <w:szCs w:val="22"/>
              </w:rPr>
            </w:pPr>
            <w:r w:rsidRPr="00FB0A75">
              <w:rPr>
                <w:rFonts w:cstheme="minorHAnsi"/>
                <w:szCs w:val="22"/>
              </w:rPr>
              <w:t>Type of Interview</w:t>
            </w:r>
          </w:p>
        </w:tc>
        <w:tc>
          <w:tcPr>
            <w:tcW w:w="5067" w:type="dxa"/>
          </w:tcPr>
          <w:p w14:paraId="5B97EB9B" w14:textId="77777777" w:rsidR="00B71F54" w:rsidRPr="00FB0A75" w:rsidRDefault="00B71F54" w:rsidP="00B71F54">
            <w:pPr>
              <w:cnfStyle w:val="100000000000" w:firstRow="1" w:lastRow="0" w:firstColumn="0" w:lastColumn="0" w:oddVBand="0" w:evenVBand="0" w:oddHBand="0" w:evenHBand="0" w:firstRowFirstColumn="0" w:firstRowLastColumn="0" w:lastRowFirstColumn="0" w:lastRowLastColumn="0"/>
              <w:rPr>
                <w:rFonts w:cstheme="minorHAnsi"/>
                <w:b w:val="0"/>
                <w:bCs w:val="0"/>
                <w:szCs w:val="22"/>
              </w:rPr>
            </w:pPr>
            <w:r w:rsidRPr="00FB0A75">
              <w:rPr>
                <w:rFonts w:cstheme="minorHAnsi"/>
                <w:szCs w:val="22"/>
              </w:rPr>
              <w:t>Link to outcome</w:t>
            </w:r>
          </w:p>
        </w:tc>
      </w:tr>
      <w:tr w:rsidR="00B71F54" w:rsidRPr="00FB0A75" w14:paraId="5D888E1A" w14:textId="77777777" w:rsidTr="00CC5888">
        <w:tc>
          <w:tcPr>
            <w:cnfStyle w:val="001000000000" w:firstRow="0" w:lastRow="0" w:firstColumn="1" w:lastColumn="0" w:oddVBand="0" w:evenVBand="0" w:oddHBand="0" w:evenHBand="0" w:firstRowFirstColumn="0" w:firstRowLastColumn="0" w:lastRowFirstColumn="0" w:lastRowLastColumn="0"/>
            <w:tcW w:w="0" w:type="auto"/>
            <w:hideMark/>
          </w:tcPr>
          <w:p w14:paraId="3984CF22" w14:textId="77777777" w:rsidR="00B71F54" w:rsidRPr="00FB0A75" w:rsidRDefault="00B71F54" w:rsidP="00B71F54">
            <w:pPr>
              <w:rPr>
                <w:rFonts w:cstheme="minorHAnsi"/>
                <w:szCs w:val="22"/>
              </w:rPr>
            </w:pPr>
            <w:r w:rsidRPr="00FB0A75">
              <w:rPr>
                <w:rFonts w:cstheme="minorHAnsi"/>
                <w:szCs w:val="22"/>
              </w:rPr>
              <w:t>1</w:t>
            </w:r>
          </w:p>
        </w:tc>
        <w:tc>
          <w:tcPr>
            <w:tcW w:w="2461" w:type="dxa"/>
          </w:tcPr>
          <w:p w14:paraId="370B1FCC" w14:textId="65699FA0" w:rsidR="00B71F54" w:rsidRPr="00FB0A75" w:rsidRDefault="00CC5888"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eastAsia="Times New Roman" w:cstheme="minorHAnsi"/>
                <w:kern w:val="0"/>
                <w:szCs w:val="22"/>
                <w14:ligatures w14:val="none"/>
              </w:rPr>
              <w:t>Strengthening GEDSI and Women’s Leadership through NGO Partnerships</w:t>
            </w:r>
          </w:p>
        </w:tc>
        <w:tc>
          <w:tcPr>
            <w:tcW w:w="2429" w:type="dxa"/>
          </w:tcPr>
          <w:p w14:paraId="40CFA3C9" w14:textId="41DE1BB9" w:rsidR="00B71F54" w:rsidRPr="00FB0A75" w:rsidRDefault="00CC5888" w:rsidP="00CC5888">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Stung </w:t>
            </w:r>
            <w:proofErr w:type="spellStart"/>
            <w:r w:rsidRPr="00FB0A75">
              <w:rPr>
                <w:rFonts w:cstheme="minorHAnsi"/>
                <w:szCs w:val="22"/>
              </w:rPr>
              <w:t>Treng</w:t>
            </w:r>
            <w:proofErr w:type="spellEnd"/>
            <w:r w:rsidRPr="00FB0A75">
              <w:rPr>
                <w:rFonts w:cstheme="minorHAnsi"/>
                <w:szCs w:val="22"/>
              </w:rPr>
              <w:t xml:space="preserve"> and Ratanakiri Provinces</w:t>
            </w:r>
          </w:p>
        </w:tc>
        <w:tc>
          <w:tcPr>
            <w:tcW w:w="2281" w:type="dxa"/>
          </w:tcPr>
          <w:p w14:paraId="5D21281E" w14:textId="4E201FBE" w:rsidR="00B71F54" w:rsidRPr="00FB0A75" w:rsidRDefault="00CC5888" w:rsidP="00B71F54">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szCs w:val="22"/>
                <w14:ligatures w14:val="none"/>
              </w:rPr>
            </w:pPr>
            <w:r w:rsidRPr="00FB0A75">
              <w:rPr>
                <w:rFonts w:eastAsia="Times New Roman" w:cstheme="minorHAnsi"/>
                <w:kern w:val="0"/>
                <w:szCs w:val="22"/>
                <w14:ligatures w14:val="none"/>
              </w:rPr>
              <w:t xml:space="preserve">Ms. </w:t>
            </w:r>
            <w:proofErr w:type="spellStart"/>
            <w:r w:rsidRPr="00FB0A75">
              <w:rPr>
                <w:rFonts w:eastAsia="Times New Roman" w:cstheme="minorHAnsi"/>
                <w:kern w:val="0"/>
                <w:szCs w:val="22"/>
                <w14:ligatures w14:val="none"/>
              </w:rPr>
              <w:t>Sovanthong</w:t>
            </w:r>
            <w:proofErr w:type="spellEnd"/>
            <w:r w:rsidRPr="00FB0A75">
              <w:rPr>
                <w:rFonts w:eastAsia="Times New Roman" w:cstheme="minorHAnsi"/>
                <w:kern w:val="0"/>
                <w:szCs w:val="22"/>
                <w14:ligatures w14:val="none"/>
              </w:rPr>
              <w:t xml:space="preserve"> Sit (MVI)</w:t>
            </w:r>
          </w:p>
          <w:p w14:paraId="78CB2537" w14:textId="54A26E0D" w:rsidR="00CC5888" w:rsidRPr="00FB0A75" w:rsidRDefault="00CC5888"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eastAsia="Times New Roman" w:cstheme="minorHAnsi"/>
                <w:kern w:val="0"/>
                <w:szCs w:val="22"/>
                <w14:ligatures w14:val="none"/>
              </w:rPr>
              <w:t xml:space="preserve">Ms. Nen </w:t>
            </w:r>
            <w:proofErr w:type="spellStart"/>
            <w:r w:rsidRPr="00FB0A75">
              <w:rPr>
                <w:rFonts w:eastAsia="Times New Roman" w:cstheme="minorHAnsi"/>
                <w:kern w:val="0"/>
                <w:szCs w:val="22"/>
                <w14:ligatures w14:val="none"/>
              </w:rPr>
              <w:t>Cannvatha</w:t>
            </w:r>
            <w:proofErr w:type="spellEnd"/>
            <w:r w:rsidRPr="00FB0A75">
              <w:rPr>
                <w:rFonts w:eastAsia="Times New Roman" w:cstheme="minorHAnsi"/>
                <w:kern w:val="0"/>
                <w:szCs w:val="22"/>
                <w14:ligatures w14:val="none"/>
              </w:rPr>
              <w:t xml:space="preserve"> (3SPN)</w:t>
            </w:r>
          </w:p>
        </w:tc>
        <w:tc>
          <w:tcPr>
            <w:tcW w:w="1068" w:type="dxa"/>
          </w:tcPr>
          <w:p w14:paraId="245FAEF6" w14:textId="4D7A2EB2" w:rsidR="00B71F54" w:rsidRPr="00FB0A75" w:rsidRDefault="00CC5888"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Individual</w:t>
            </w:r>
          </w:p>
        </w:tc>
        <w:tc>
          <w:tcPr>
            <w:tcW w:w="5067" w:type="dxa"/>
          </w:tcPr>
          <w:p w14:paraId="7EE1D5FF" w14:textId="631BBC93" w:rsidR="00CC5888" w:rsidRPr="00FB0A75" w:rsidRDefault="00CC5888" w:rsidP="00CC5888">
            <w:pPr>
              <w:spacing w:line="257" w:lineRule="auto"/>
              <w:jc w:val="both"/>
              <w:cnfStyle w:val="000000000000" w:firstRow="0" w:lastRow="0" w:firstColumn="0" w:lastColumn="0" w:oddVBand="0" w:evenVBand="0" w:oddHBand="0" w:evenHBand="0" w:firstRowFirstColumn="0" w:firstRowLastColumn="0" w:lastRowFirstColumn="0" w:lastRowLastColumn="0"/>
              <w:rPr>
                <w:rFonts w:eastAsia="Arial" w:cstheme="minorHAnsi"/>
                <w:szCs w:val="22"/>
              </w:rPr>
            </w:pPr>
            <w:r w:rsidRPr="00FB0A75">
              <w:rPr>
                <w:rFonts w:eastAsia="Arial" w:cstheme="minorHAnsi"/>
                <w:szCs w:val="22"/>
              </w:rPr>
              <w:t>Evidence of local authorities integrating the perspective of women, People with Disability, and marginali</w:t>
            </w:r>
            <w:r w:rsidR="007B7E13" w:rsidRPr="00FB0A75">
              <w:rPr>
                <w:rFonts w:eastAsia="Arial" w:cstheme="minorHAnsi"/>
                <w:szCs w:val="22"/>
              </w:rPr>
              <w:t>s</w:t>
            </w:r>
            <w:r w:rsidRPr="00FB0A75">
              <w:rPr>
                <w:rFonts w:eastAsia="Arial" w:cstheme="minorHAnsi"/>
                <w:szCs w:val="22"/>
              </w:rPr>
              <w:t>ed groups into DRM/CCA policies and programs</w:t>
            </w:r>
          </w:p>
          <w:p w14:paraId="05C7D023" w14:textId="77777777" w:rsidR="00B71F54" w:rsidRPr="00FB0A75" w:rsidRDefault="00B71F54"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B71F54" w:rsidRPr="00FB0A75" w14:paraId="131C14DB" w14:textId="77777777" w:rsidTr="00CC5888">
        <w:tc>
          <w:tcPr>
            <w:cnfStyle w:val="001000000000" w:firstRow="0" w:lastRow="0" w:firstColumn="1" w:lastColumn="0" w:oddVBand="0" w:evenVBand="0" w:oddHBand="0" w:evenHBand="0" w:firstRowFirstColumn="0" w:firstRowLastColumn="0" w:lastRowFirstColumn="0" w:lastRowLastColumn="0"/>
            <w:tcW w:w="0" w:type="auto"/>
            <w:hideMark/>
          </w:tcPr>
          <w:p w14:paraId="5AC06EE9" w14:textId="77777777" w:rsidR="00B71F54" w:rsidRPr="00FB0A75" w:rsidRDefault="00B71F54" w:rsidP="00B71F54">
            <w:pPr>
              <w:rPr>
                <w:rFonts w:cstheme="minorHAnsi"/>
                <w:szCs w:val="22"/>
              </w:rPr>
            </w:pPr>
            <w:r w:rsidRPr="00FB0A75">
              <w:rPr>
                <w:rFonts w:cstheme="minorHAnsi"/>
                <w:szCs w:val="22"/>
              </w:rPr>
              <w:t>2</w:t>
            </w:r>
          </w:p>
        </w:tc>
        <w:tc>
          <w:tcPr>
            <w:tcW w:w="2461" w:type="dxa"/>
          </w:tcPr>
          <w:p w14:paraId="236BB6F7" w14:textId="3903C847"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Women’s Leadership, Inclusion, and Climate Adaptation through Climate Smart Agriculture (CSA)</w:t>
            </w:r>
          </w:p>
        </w:tc>
        <w:tc>
          <w:tcPr>
            <w:tcW w:w="2429" w:type="dxa"/>
          </w:tcPr>
          <w:p w14:paraId="7656DECB" w14:textId="761BAB70"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Koh </w:t>
            </w:r>
            <w:proofErr w:type="spellStart"/>
            <w:r w:rsidRPr="00FB0A75">
              <w:rPr>
                <w:rFonts w:cstheme="minorHAnsi"/>
                <w:szCs w:val="22"/>
              </w:rPr>
              <w:t>Sralao</w:t>
            </w:r>
            <w:proofErr w:type="spellEnd"/>
            <w:r w:rsidRPr="00FB0A75">
              <w:rPr>
                <w:rFonts w:cstheme="minorHAnsi"/>
                <w:szCs w:val="22"/>
              </w:rPr>
              <w:t xml:space="preserve"> Village, Stung </w:t>
            </w:r>
            <w:proofErr w:type="spellStart"/>
            <w:r w:rsidRPr="00FB0A75">
              <w:rPr>
                <w:rFonts w:cstheme="minorHAnsi"/>
                <w:szCs w:val="22"/>
              </w:rPr>
              <w:t>Treng</w:t>
            </w:r>
            <w:proofErr w:type="spellEnd"/>
            <w:r w:rsidRPr="00FB0A75">
              <w:rPr>
                <w:rFonts w:cstheme="minorHAnsi"/>
                <w:szCs w:val="22"/>
              </w:rPr>
              <w:t xml:space="preserve"> Province</w:t>
            </w:r>
          </w:p>
        </w:tc>
        <w:tc>
          <w:tcPr>
            <w:tcW w:w="2281" w:type="dxa"/>
          </w:tcPr>
          <w:p w14:paraId="7DAE135E" w14:textId="58EB88F2"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Mrs. </w:t>
            </w:r>
            <w:proofErr w:type="spellStart"/>
            <w:r w:rsidRPr="00FB0A75">
              <w:rPr>
                <w:rFonts w:cstheme="minorHAnsi"/>
                <w:szCs w:val="22"/>
              </w:rPr>
              <w:t>Thoeung</w:t>
            </w:r>
            <w:proofErr w:type="spellEnd"/>
            <w:r w:rsidRPr="00FB0A75">
              <w:rPr>
                <w:rFonts w:cstheme="minorHAnsi"/>
                <w:szCs w:val="22"/>
              </w:rPr>
              <w:t xml:space="preserve"> Lam and Mrs. Duong Pi</w:t>
            </w:r>
          </w:p>
        </w:tc>
        <w:tc>
          <w:tcPr>
            <w:tcW w:w="1068" w:type="dxa"/>
          </w:tcPr>
          <w:p w14:paraId="1A2A06A5" w14:textId="65CC8603"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Group, individual</w:t>
            </w:r>
          </w:p>
        </w:tc>
        <w:tc>
          <w:tcPr>
            <w:tcW w:w="5067" w:type="dxa"/>
          </w:tcPr>
          <w:p w14:paraId="594DA768" w14:textId="578C23BD"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Evidence of communities demonstrating new/improved/adapted livelihood strategies that promote resilience to disaster and climate change</w:t>
            </w:r>
          </w:p>
        </w:tc>
      </w:tr>
      <w:tr w:rsidR="00B71F54" w:rsidRPr="00FB0A75" w14:paraId="4A3E6A5F" w14:textId="77777777" w:rsidTr="00CC5888">
        <w:tc>
          <w:tcPr>
            <w:cnfStyle w:val="001000000000" w:firstRow="0" w:lastRow="0" w:firstColumn="1" w:lastColumn="0" w:oddVBand="0" w:evenVBand="0" w:oddHBand="0" w:evenHBand="0" w:firstRowFirstColumn="0" w:firstRowLastColumn="0" w:lastRowFirstColumn="0" w:lastRowLastColumn="0"/>
            <w:tcW w:w="0" w:type="auto"/>
            <w:hideMark/>
          </w:tcPr>
          <w:p w14:paraId="3758C164" w14:textId="77777777" w:rsidR="00B71F54" w:rsidRPr="00FB0A75" w:rsidRDefault="00B71F54" w:rsidP="00B71F54">
            <w:pPr>
              <w:rPr>
                <w:rFonts w:cstheme="minorHAnsi"/>
                <w:szCs w:val="22"/>
              </w:rPr>
            </w:pPr>
            <w:r w:rsidRPr="00FB0A75">
              <w:rPr>
                <w:rFonts w:cstheme="minorHAnsi"/>
                <w:szCs w:val="22"/>
              </w:rPr>
              <w:t>3</w:t>
            </w:r>
          </w:p>
        </w:tc>
        <w:tc>
          <w:tcPr>
            <w:tcW w:w="2461" w:type="dxa"/>
          </w:tcPr>
          <w:p w14:paraId="62FFFD21" w14:textId="33225045"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Increasing Women’s Leadership in Village Disaster Management and Inclusive Planning</w:t>
            </w:r>
            <w:r w:rsidRPr="00FB0A75">
              <w:rPr>
                <w:rFonts w:cstheme="minorHAnsi"/>
                <w:szCs w:val="22"/>
              </w:rPr>
              <w:br/>
            </w:r>
          </w:p>
        </w:tc>
        <w:tc>
          <w:tcPr>
            <w:tcW w:w="2429" w:type="dxa"/>
          </w:tcPr>
          <w:p w14:paraId="119ED919" w14:textId="7BB8566D"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Koh Snaeng, Stung </w:t>
            </w:r>
            <w:proofErr w:type="spellStart"/>
            <w:r w:rsidRPr="00FB0A75">
              <w:rPr>
                <w:rFonts w:cstheme="minorHAnsi"/>
                <w:szCs w:val="22"/>
              </w:rPr>
              <w:t>Treng</w:t>
            </w:r>
            <w:proofErr w:type="spellEnd"/>
            <w:r w:rsidRPr="00FB0A75">
              <w:rPr>
                <w:rFonts w:cstheme="minorHAnsi"/>
                <w:szCs w:val="22"/>
              </w:rPr>
              <w:t xml:space="preserve"> Province</w:t>
            </w:r>
          </w:p>
        </w:tc>
        <w:tc>
          <w:tcPr>
            <w:tcW w:w="2281" w:type="dxa"/>
          </w:tcPr>
          <w:p w14:paraId="15FB3C19" w14:textId="25C98C17"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proofErr w:type="spellStart"/>
            <w:r w:rsidRPr="00FB0A75">
              <w:rPr>
                <w:rFonts w:cstheme="minorHAnsi"/>
                <w:szCs w:val="22"/>
              </w:rPr>
              <w:t>Mrs.Na</w:t>
            </w:r>
            <w:proofErr w:type="spellEnd"/>
            <w:r w:rsidRPr="00FB0A75">
              <w:rPr>
                <w:rFonts w:cstheme="minorHAnsi"/>
                <w:szCs w:val="22"/>
              </w:rPr>
              <w:t xml:space="preserve"> </w:t>
            </w:r>
            <w:proofErr w:type="spellStart"/>
            <w:r w:rsidRPr="00FB0A75">
              <w:rPr>
                <w:rFonts w:cstheme="minorHAnsi"/>
                <w:szCs w:val="22"/>
              </w:rPr>
              <w:t>Ousa</w:t>
            </w:r>
            <w:proofErr w:type="spellEnd"/>
            <w:r w:rsidRPr="00FB0A75">
              <w:rPr>
                <w:rFonts w:cstheme="minorHAnsi"/>
                <w:szCs w:val="22"/>
              </w:rPr>
              <w:t>; Mrs. Phang Nin, a Kindergarten teacher; and Mrs. Samut Chenda,</w:t>
            </w:r>
          </w:p>
        </w:tc>
        <w:tc>
          <w:tcPr>
            <w:tcW w:w="1068" w:type="dxa"/>
          </w:tcPr>
          <w:p w14:paraId="623D3E68" w14:textId="12E926E0"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Group, individual</w:t>
            </w:r>
          </w:p>
        </w:tc>
        <w:tc>
          <w:tcPr>
            <w:tcW w:w="5067" w:type="dxa"/>
          </w:tcPr>
          <w:p w14:paraId="629005E1" w14:textId="34B73E4E" w:rsidR="00B71F54" w:rsidRPr="00FB0A75" w:rsidRDefault="00B95CEA"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Evidence of participation of women, youth, </w:t>
            </w:r>
            <w:r w:rsidR="007B7E13" w:rsidRPr="00FB0A75">
              <w:rPr>
                <w:rFonts w:cstheme="minorHAnsi"/>
                <w:szCs w:val="22"/>
              </w:rPr>
              <w:t>People with Disability</w:t>
            </w:r>
            <w:r w:rsidRPr="00FB0A75">
              <w:rPr>
                <w:rFonts w:cstheme="minorHAnsi"/>
                <w:szCs w:val="22"/>
              </w:rPr>
              <w:t>, and marginali</w:t>
            </w:r>
            <w:r w:rsidR="007B7E13" w:rsidRPr="00FB0A75">
              <w:rPr>
                <w:rFonts w:cstheme="minorHAnsi"/>
                <w:szCs w:val="22"/>
              </w:rPr>
              <w:t>s</w:t>
            </w:r>
            <w:r w:rsidRPr="00FB0A75">
              <w:rPr>
                <w:rFonts w:cstheme="minorHAnsi"/>
                <w:szCs w:val="22"/>
              </w:rPr>
              <w:t>ed groups in the planning of DRM/CCA activities</w:t>
            </w:r>
          </w:p>
        </w:tc>
      </w:tr>
      <w:tr w:rsidR="00B71F54" w:rsidRPr="00FB0A75" w14:paraId="2DD82F8D" w14:textId="77777777" w:rsidTr="00CC5888">
        <w:tc>
          <w:tcPr>
            <w:cnfStyle w:val="001000000000" w:firstRow="0" w:lastRow="0" w:firstColumn="1" w:lastColumn="0" w:oddVBand="0" w:evenVBand="0" w:oddHBand="0" w:evenHBand="0" w:firstRowFirstColumn="0" w:firstRowLastColumn="0" w:lastRowFirstColumn="0" w:lastRowLastColumn="0"/>
            <w:tcW w:w="0" w:type="auto"/>
            <w:hideMark/>
          </w:tcPr>
          <w:p w14:paraId="57838BFD" w14:textId="77777777" w:rsidR="00B71F54" w:rsidRPr="00FB0A75" w:rsidRDefault="00B71F54" w:rsidP="00B71F54">
            <w:pPr>
              <w:rPr>
                <w:rFonts w:cstheme="minorHAnsi"/>
                <w:szCs w:val="22"/>
              </w:rPr>
            </w:pPr>
            <w:r w:rsidRPr="00FB0A75">
              <w:rPr>
                <w:rFonts w:cstheme="minorHAnsi"/>
                <w:szCs w:val="22"/>
              </w:rPr>
              <w:t>4</w:t>
            </w:r>
          </w:p>
        </w:tc>
        <w:tc>
          <w:tcPr>
            <w:tcW w:w="2461" w:type="dxa"/>
          </w:tcPr>
          <w:p w14:paraId="6C9E3BB4" w14:textId="4BA0B332"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GEDSI in VDMG – Women and </w:t>
            </w:r>
            <w:r w:rsidR="008E4B4B" w:rsidRPr="00FB0A75">
              <w:rPr>
                <w:rFonts w:cstheme="minorHAnsi"/>
                <w:szCs w:val="22"/>
              </w:rPr>
              <w:t>People with Disability</w:t>
            </w:r>
            <w:r w:rsidRPr="00FB0A75">
              <w:rPr>
                <w:rFonts w:cstheme="minorHAnsi"/>
                <w:szCs w:val="22"/>
              </w:rPr>
              <w:t xml:space="preserve"> meaningful participation  </w:t>
            </w:r>
          </w:p>
        </w:tc>
        <w:tc>
          <w:tcPr>
            <w:tcW w:w="2429" w:type="dxa"/>
          </w:tcPr>
          <w:p w14:paraId="0D655D95" w14:textId="2AC55008"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Dal Village, </w:t>
            </w:r>
            <w:proofErr w:type="spellStart"/>
            <w:r w:rsidRPr="00FB0A75">
              <w:rPr>
                <w:rFonts w:cstheme="minorHAnsi"/>
                <w:szCs w:val="22"/>
              </w:rPr>
              <w:t>Andoung</w:t>
            </w:r>
            <w:proofErr w:type="spellEnd"/>
            <w:r w:rsidRPr="00FB0A75">
              <w:rPr>
                <w:rFonts w:cstheme="minorHAnsi"/>
                <w:szCs w:val="22"/>
              </w:rPr>
              <w:t xml:space="preserve"> Meas District, Ratanakiri Province</w:t>
            </w:r>
          </w:p>
        </w:tc>
        <w:tc>
          <w:tcPr>
            <w:tcW w:w="2281" w:type="dxa"/>
          </w:tcPr>
          <w:p w14:paraId="04C3D3E8" w14:textId="3F2F0FB7"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Mrs.</w:t>
            </w:r>
            <w:r w:rsidR="00FB1A9E" w:rsidRPr="00FB0A75">
              <w:rPr>
                <w:rFonts w:cstheme="minorHAnsi"/>
                <w:szCs w:val="22"/>
              </w:rPr>
              <w:t xml:space="preserve"> </w:t>
            </w:r>
            <w:r w:rsidRPr="00FB0A75">
              <w:rPr>
                <w:rFonts w:cstheme="minorHAnsi"/>
                <w:szCs w:val="22"/>
              </w:rPr>
              <w:t xml:space="preserve">Sav </w:t>
            </w:r>
            <w:proofErr w:type="gramStart"/>
            <w:r w:rsidRPr="00FB0A75">
              <w:rPr>
                <w:rFonts w:cstheme="minorHAnsi"/>
                <w:szCs w:val="22"/>
              </w:rPr>
              <w:t>Myan ,</w:t>
            </w:r>
            <w:proofErr w:type="gramEnd"/>
            <w:r w:rsidRPr="00FB0A75">
              <w:rPr>
                <w:rFonts w:cstheme="minorHAnsi"/>
                <w:szCs w:val="22"/>
              </w:rPr>
              <w:t xml:space="preserve"> Mr. Sal </w:t>
            </w:r>
            <w:proofErr w:type="gramStart"/>
            <w:r w:rsidRPr="00FB0A75">
              <w:rPr>
                <w:rFonts w:cstheme="minorHAnsi"/>
                <w:szCs w:val="22"/>
              </w:rPr>
              <w:t>Liv ,</w:t>
            </w:r>
            <w:proofErr w:type="gramEnd"/>
            <w:r w:rsidRPr="00FB0A75">
              <w:rPr>
                <w:rFonts w:cstheme="minorHAnsi"/>
                <w:szCs w:val="22"/>
              </w:rPr>
              <w:t xml:space="preserve">  and VDMG members</w:t>
            </w:r>
          </w:p>
        </w:tc>
        <w:tc>
          <w:tcPr>
            <w:tcW w:w="1068" w:type="dxa"/>
          </w:tcPr>
          <w:p w14:paraId="67A5164A" w14:textId="67AD6E69"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Group, individual</w:t>
            </w:r>
          </w:p>
        </w:tc>
        <w:tc>
          <w:tcPr>
            <w:tcW w:w="5067" w:type="dxa"/>
          </w:tcPr>
          <w:p w14:paraId="4354F8C3" w14:textId="05FA01B4"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Evidence of participation of women, youth, </w:t>
            </w:r>
            <w:r w:rsidR="007B7E13" w:rsidRPr="00FB0A75">
              <w:rPr>
                <w:rFonts w:cstheme="minorHAnsi"/>
                <w:szCs w:val="22"/>
              </w:rPr>
              <w:t>People with Disability</w:t>
            </w:r>
            <w:r w:rsidRPr="00FB0A75">
              <w:rPr>
                <w:rFonts w:cstheme="minorHAnsi"/>
                <w:szCs w:val="22"/>
              </w:rPr>
              <w:t>, and marginali</w:t>
            </w:r>
            <w:r w:rsidR="007B7E13" w:rsidRPr="00FB0A75">
              <w:rPr>
                <w:rFonts w:cstheme="minorHAnsi"/>
                <w:szCs w:val="22"/>
              </w:rPr>
              <w:t>s</w:t>
            </w:r>
            <w:r w:rsidRPr="00FB0A75">
              <w:rPr>
                <w:rFonts w:cstheme="minorHAnsi"/>
                <w:szCs w:val="22"/>
              </w:rPr>
              <w:t>ed groups in the planning of DRM/CCA activities</w:t>
            </w:r>
          </w:p>
        </w:tc>
      </w:tr>
      <w:tr w:rsidR="00B71F54" w:rsidRPr="00FB0A75" w14:paraId="15D247AF" w14:textId="77777777" w:rsidTr="00CC5888">
        <w:tc>
          <w:tcPr>
            <w:cnfStyle w:val="001000000000" w:firstRow="0" w:lastRow="0" w:firstColumn="1" w:lastColumn="0" w:oddVBand="0" w:evenVBand="0" w:oddHBand="0" w:evenHBand="0" w:firstRowFirstColumn="0" w:firstRowLastColumn="0" w:lastRowFirstColumn="0" w:lastRowLastColumn="0"/>
            <w:tcW w:w="0" w:type="auto"/>
            <w:hideMark/>
          </w:tcPr>
          <w:p w14:paraId="59A4FE7A" w14:textId="77777777" w:rsidR="00B71F54" w:rsidRPr="00FB0A75" w:rsidRDefault="00B71F54" w:rsidP="00B71F54">
            <w:pPr>
              <w:rPr>
                <w:rFonts w:cstheme="minorHAnsi"/>
                <w:szCs w:val="22"/>
              </w:rPr>
            </w:pPr>
            <w:r w:rsidRPr="00FB0A75">
              <w:rPr>
                <w:rFonts w:cstheme="minorHAnsi"/>
                <w:szCs w:val="22"/>
              </w:rPr>
              <w:t>5</w:t>
            </w:r>
          </w:p>
        </w:tc>
        <w:tc>
          <w:tcPr>
            <w:tcW w:w="2461" w:type="dxa"/>
          </w:tcPr>
          <w:p w14:paraId="29C36863" w14:textId="6CABB9E4"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GEDSI in VDMG – Collective Participation and CSA Enabling Women’s Effective Roles</w:t>
            </w:r>
          </w:p>
        </w:tc>
        <w:tc>
          <w:tcPr>
            <w:tcW w:w="2429" w:type="dxa"/>
          </w:tcPr>
          <w:p w14:paraId="622D37C2" w14:textId="7BC0F240"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proofErr w:type="spellStart"/>
            <w:r w:rsidRPr="00FB0A75">
              <w:rPr>
                <w:rFonts w:cstheme="minorHAnsi"/>
                <w:szCs w:val="22"/>
              </w:rPr>
              <w:t>Kaengsan</w:t>
            </w:r>
            <w:proofErr w:type="spellEnd"/>
            <w:r w:rsidRPr="00FB0A75">
              <w:rPr>
                <w:rFonts w:cstheme="minorHAnsi"/>
                <w:szCs w:val="22"/>
              </w:rPr>
              <w:t xml:space="preserve"> Village, Seda Commune, </w:t>
            </w:r>
            <w:proofErr w:type="spellStart"/>
            <w:r w:rsidRPr="00FB0A75">
              <w:rPr>
                <w:rFonts w:cstheme="minorHAnsi"/>
                <w:szCs w:val="22"/>
              </w:rPr>
              <w:t>Lumphat</w:t>
            </w:r>
            <w:proofErr w:type="spellEnd"/>
            <w:r w:rsidRPr="00FB0A75">
              <w:rPr>
                <w:rFonts w:cstheme="minorHAnsi"/>
                <w:szCs w:val="22"/>
              </w:rPr>
              <w:t xml:space="preserve"> District, Ratanakiri Province</w:t>
            </w:r>
          </w:p>
          <w:p w14:paraId="48885E2E" w14:textId="77777777" w:rsidR="00B84ACD" w:rsidRPr="00FB0A75" w:rsidRDefault="00B84ACD" w:rsidP="00B84ACD">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281" w:type="dxa"/>
          </w:tcPr>
          <w:p w14:paraId="3291D7BD" w14:textId="0686BD0F"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Ms. Savat Savoeun, and VDMG members</w:t>
            </w:r>
          </w:p>
        </w:tc>
        <w:tc>
          <w:tcPr>
            <w:tcW w:w="1068" w:type="dxa"/>
          </w:tcPr>
          <w:p w14:paraId="200E3D03" w14:textId="1BD58250"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Group, individual</w:t>
            </w:r>
          </w:p>
        </w:tc>
        <w:tc>
          <w:tcPr>
            <w:tcW w:w="5067" w:type="dxa"/>
          </w:tcPr>
          <w:p w14:paraId="5D475D47" w14:textId="785400FC"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Evidence of participation of women, youth, </w:t>
            </w:r>
            <w:r w:rsidR="007B7E13" w:rsidRPr="00FB0A75">
              <w:rPr>
                <w:rFonts w:cstheme="minorHAnsi"/>
                <w:szCs w:val="22"/>
              </w:rPr>
              <w:t>People</w:t>
            </w:r>
            <w:r w:rsidR="00FB1A9E" w:rsidRPr="00FB0A75">
              <w:rPr>
                <w:rFonts w:cstheme="minorHAnsi"/>
                <w:szCs w:val="22"/>
              </w:rPr>
              <w:t xml:space="preserve"> </w:t>
            </w:r>
            <w:r w:rsidR="007B7E13" w:rsidRPr="00FB0A75">
              <w:rPr>
                <w:rFonts w:cstheme="minorHAnsi"/>
                <w:szCs w:val="22"/>
              </w:rPr>
              <w:t>wit</w:t>
            </w:r>
            <w:r w:rsidR="00FB1A9E" w:rsidRPr="00FB0A75">
              <w:rPr>
                <w:rFonts w:cstheme="minorHAnsi"/>
                <w:szCs w:val="22"/>
              </w:rPr>
              <w:t xml:space="preserve">h </w:t>
            </w:r>
            <w:r w:rsidR="007B7E13" w:rsidRPr="00FB0A75">
              <w:rPr>
                <w:rFonts w:cstheme="minorHAnsi"/>
                <w:szCs w:val="22"/>
              </w:rPr>
              <w:t>Disability</w:t>
            </w:r>
            <w:r w:rsidRPr="00FB0A75">
              <w:rPr>
                <w:rFonts w:cstheme="minorHAnsi"/>
                <w:szCs w:val="22"/>
              </w:rPr>
              <w:t>, and marginali</w:t>
            </w:r>
            <w:r w:rsidR="007B7E13" w:rsidRPr="00FB0A75">
              <w:rPr>
                <w:rFonts w:cstheme="minorHAnsi"/>
                <w:szCs w:val="22"/>
              </w:rPr>
              <w:t>s</w:t>
            </w:r>
            <w:r w:rsidRPr="00FB0A75">
              <w:rPr>
                <w:rFonts w:cstheme="minorHAnsi"/>
                <w:szCs w:val="22"/>
              </w:rPr>
              <w:t>ed groups in the planning of DRM/CCA activities</w:t>
            </w:r>
          </w:p>
        </w:tc>
      </w:tr>
      <w:tr w:rsidR="00B71F54" w:rsidRPr="00FB0A75" w14:paraId="65D76B9E" w14:textId="77777777" w:rsidTr="00CC5888">
        <w:tc>
          <w:tcPr>
            <w:cnfStyle w:val="001000000000" w:firstRow="0" w:lastRow="0" w:firstColumn="1" w:lastColumn="0" w:oddVBand="0" w:evenVBand="0" w:oddHBand="0" w:evenHBand="0" w:firstRowFirstColumn="0" w:firstRowLastColumn="0" w:lastRowFirstColumn="0" w:lastRowLastColumn="0"/>
            <w:tcW w:w="0" w:type="auto"/>
            <w:hideMark/>
          </w:tcPr>
          <w:p w14:paraId="3F14C4B7" w14:textId="77777777" w:rsidR="00B71F54" w:rsidRPr="00FB0A75" w:rsidRDefault="00B71F54" w:rsidP="00B71F54">
            <w:pPr>
              <w:rPr>
                <w:rFonts w:cstheme="minorHAnsi"/>
                <w:szCs w:val="22"/>
              </w:rPr>
            </w:pPr>
            <w:r w:rsidRPr="00FB0A75">
              <w:rPr>
                <w:rFonts w:cstheme="minorHAnsi"/>
                <w:szCs w:val="22"/>
              </w:rPr>
              <w:t>6</w:t>
            </w:r>
          </w:p>
        </w:tc>
        <w:tc>
          <w:tcPr>
            <w:tcW w:w="2461" w:type="dxa"/>
          </w:tcPr>
          <w:p w14:paraId="1ACB668B" w14:textId="3DE18B89"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Strengthening GEDSI Through Government Leadership and Systems Coordination</w:t>
            </w:r>
            <w:r w:rsidRPr="00FB0A75">
              <w:rPr>
                <w:rFonts w:cstheme="minorHAnsi"/>
                <w:szCs w:val="22"/>
              </w:rPr>
              <w:br/>
            </w:r>
          </w:p>
        </w:tc>
        <w:tc>
          <w:tcPr>
            <w:tcW w:w="2429" w:type="dxa"/>
          </w:tcPr>
          <w:p w14:paraId="08298F9B" w14:textId="699211BB"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Stung </w:t>
            </w:r>
            <w:proofErr w:type="spellStart"/>
            <w:r w:rsidRPr="00FB0A75">
              <w:rPr>
                <w:rFonts w:cstheme="minorHAnsi"/>
                <w:szCs w:val="22"/>
              </w:rPr>
              <w:t>Treng</w:t>
            </w:r>
            <w:proofErr w:type="spellEnd"/>
            <w:r w:rsidRPr="00FB0A75">
              <w:rPr>
                <w:rFonts w:cstheme="minorHAnsi"/>
                <w:szCs w:val="22"/>
              </w:rPr>
              <w:t xml:space="preserve"> and Ratanakiri, Cambodia</w:t>
            </w:r>
            <w:r w:rsidRPr="00FB0A75">
              <w:rPr>
                <w:rFonts w:cstheme="minorHAnsi"/>
                <w:szCs w:val="22"/>
              </w:rPr>
              <w:br/>
            </w:r>
          </w:p>
        </w:tc>
        <w:tc>
          <w:tcPr>
            <w:tcW w:w="2281" w:type="dxa"/>
          </w:tcPr>
          <w:p w14:paraId="3D76EE1F" w14:textId="492BA70E"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Mr. Mar </w:t>
            </w:r>
            <w:r w:rsidR="00FB1A9E" w:rsidRPr="00FB0A75">
              <w:rPr>
                <w:rFonts w:cstheme="minorHAnsi"/>
                <w:szCs w:val="22"/>
              </w:rPr>
              <w:t>Vichet,</w:t>
            </w:r>
            <w:r w:rsidRPr="00FB0A75">
              <w:rPr>
                <w:rFonts w:cstheme="minorHAnsi"/>
                <w:szCs w:val="22"/>
              </w:rPr>
              <w:t xml:space="preserve"> and Mrs. Eng Sophea</w:t>
            </w:r>
          </w:p>
        </w:tc>
        <w:tc>
          <w:tcPr>
            <w:tcW w:w="1068" w:type="dxa"/>
          </w:tcPr>
          <w:p w14:paraId="1699F9AD" w14:textId="4E5D1887" w:rsidR="00B71F54" w:rsidRPr="00FB0A75" w:rsidRDefault="00843BA3"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I</w:t>
            </w:r>
            <w:r w:rsidR="00B84ACD" w:rsidRPr="00FB0A75">
              <w:rPr>
                <w:rFonts w:cstheme="minorHAnsi"/>
                <w:szCs w:val="22"/>
              </w:rPr>
              <w:t>ndividual</w:t>
            </w:r>
          </w:p>
        </w:tc>
        <w:tc>
          <w:tcPr>
            <w:tcW w:w="5067" w:type="dxa"/>
          </w:tcPr>
          <w:p w14:paraId="2C0C103B" w14:textId="0C9B4201" w:rsidR="00B71F54" w:rsidRPr="00FB0A75" w:rsidRDefault="00B84ACD" w:rsidP="00B84ACD">
            <w:pPr>
              <w:spacing w:line="257" w:lineRule="auto"/>
              <w:jc w:val="both"/>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Evidence of local authorities integrating the perspectives of women, </w:t>
            </w:r>
            <w:r w:rsidR="007B7E13" w:rsidRPr="00FB0A75">
              <w:rPr>
                <w:rFonts w:cstheme="minorHAnsi"/>
                <w:szCs w:val="22"/>
              </w:rPr>
              <w:t>People</w:t>
            </w:r>
            <w:r w:rsidR="00843BA3" w:rsidRPr="00FB0A75">
              <w:rPr>
                <w:rFonts w:cstheme="minorHAnsi"/>
                <w:szCs w:val="22"/>
              </w:rPr>
              <w:t xml:space="preserve"> with Disability</w:t>
            </w:r>
            <w:r w:rsidRPr="00FB0A75">
              <w:rPr>
                <w:rFonts w:cstheme="minorHAnsi"/>
                <w:szCs w:val="22"/>
              </w:rPr>
              <w:t>, and marginali</w:t>
            </w:r>
            <w:r w:rsidR="00843BA3" w:rsidRPr="00FB0A75">
              <w:rPr>
                <w:rFonts w:cstheme="minorHAnsi"/>
                <w:szCs w:val="22"/>
              </w:rPr>
              <w:t>s</w:t>
            </w:r>
            <w:r w:rsidRPr="00FB0A75">
              <w:rPr>
                <w:rFonts w:cstheme="minorHAnsi"/>
                <w:szCs w:val="22"/>
              </w:rPr>
              <w:t>ed groups into DRM/CCA plans</w:t>
            </w:r>
          </w:p>
        </w:tc>
      </w:tr>
      <w:tr w:rsidR="00B71F54" w:rsidRPr="00FB0A75" w14:paraId="51D02B5F" w14:textId="77777777" w:rsidTr="00CC5888">
        <w:tc>
          <w:tcPr>
            <w:cnfStyle w:val="001000000000" w:firstRow="0" w:lastRow="0" w:firstColumn="1" w:lastColumn="0" w:oddVBand="0" w:evenVBand="0" w:oddHBand="0" w:evenHBand="0" w:firstRowFirstColumn="0" w:firstRowLastColumn="0" w:lastRowFirstColumn="0" w:lastRowLastColumn="0"/>
            <w:tcW w:w="0" w:type="auto"/>
            <w:hideMark/>
          </w:tcPr>
          <w:p w14:paraId="1448717B" w14:textId="77777777" w:rsidR="00B71F54" w:rsidRPr="00FB0A75" w:rsidRDefault="00B71F54" w:rsidP="00B71F54">
            <w:pPr>
              <w:rPr>
                <w:rFonts w:cstheme="minorHAnsi"/>
                <w:szCs w:val="22"/>
              </w:rPr>
            </w:pPr>
            <w:r w:rsidRPr="00FB0A75">
              <w:rPr>
                <w:rFonts w:cstheme="minorHAnsi"/>
                <w:szCs w:val="22"/>
              </w:rPr>
              <w:t>7</w:t>
            </w:r>
          </w:p>
        </w:tc>
        <w:tc>
          <w:tcPr>
            <w:tcW w:w="2461" w:type="dxa"/>
          </w:tcPr>
          <w:p w14:paraId="3A36306F" w14:textId="0ABC783B"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Infrastructure for Resilience – Water Access, Inclusion, and Women’s Leadership</w:t>
            </w:r>
          </w:p>
        </w:tc>
        <w:tc>
          <w:tcPr>
            <w:tcW w:w="2429" w:type="dxa"/>
          </w:tcPr>
          <w:p w14:paraId="4BECE75E" w14:textId="6C87AA08"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Dal (Phnom) Village, </w:t>
            </w:r>
            <w:proofErr w:type="spellStart"/>
            <w:r w:rsidRPr="00FB0A75">
              <w:rPr>
                <w:rFonts w:cstheme="minorHAnsi"/>
                <w:szCs w:val="22"/>
              </w:rPr>
              <w:t>Andoung</w:t>
            </w:r>
            <w:proofErr w:type="spellEnd"/>
            <w:r w:rsidRPr="00FB0A75">
              <w:rPr>
                <w:rFonts w:cstheme="minorHAnsi"/>
                <w:szCs w:val="22"/>
              </w:rPr>
              <w:t xml:space="preserve"> Meas District, Ratanakiri Province</w:t>
            </w:r>
          </w:p>
        </w:tc>
        <w:tc>
          <w:tcPr>
            <w:tcW w:w="2281" w:type="dxa"/>
          </w:tcPr>
          <w:p w14:paraId="5A74E135" w14:textId="36F7406E"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 xml:space="preserve">Ms. Sal </w:t>
            </w:r>
            <w:proofErr w:type="spellStart"/>
            <w:r w:rsidRPr="00FB0A75">
              <w:rPr>
                <w:rFonts w:cstheme="minorHAnsi"/>
                <w:szCs w:val="22"/>
              </w:rPr>
              <w:t>Neab</w:t>
            </w:r>
            <w:proofErr w:type="spellEnd"/>
          </w:p>
        </w:tc>
        <w:tc>
          <w:tcPr>
            <w:tcW w:w="1068" w:type="dxa"/>
          </w:tcPr>
          <w:p w14:paraId="50F082D9" w14:textId="2512890B" w:rsidR="00B71F54" w:rsidRPr="00FB0A75" w:rsidRDefault="00B84ACD"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r w:rsidRPr="00FB0A75">
              <w:rPr>
                <w:rFonts w:cstheme="minorHAnsi"/>
                <w:szCs w:val="22"/>
              </w:rPr>
              <w:t>Group, individual</w:t>
            </w:r>
          </w:p>
        </w:tc>
        <w:tc>
          <w:tcPr>
            <w:tcW w:w="5067" w:type="dxa"/>
          </w:tcPr>
          <w:p w14:paraId="5551EAC1" w14:textId="77777777" w:rsidR="00B84ACD" w:rsidRPr="00FB0A75" w:rsidRDefault="00B84ACD" w:rsidP="00B84ACD">
            <w:pPr>
              <w:spacing w:line="257" w:lineRule="auto"/>
              <w:jc w:val="both"/>
              <w:cnfStyle w:val="000000000000" w:firstRow="0" w:lastRow="0" w:firstColumn="0" w:lastColumn="0" w:oddVBand="0" w:evenVBand="0" w:oddHBand="0" w:evenHBand="0" w:firstRowFirstColumn="0" w:firstRowLastColumn="0" w:lastRowFirstColumn="0" w:lastRowLastColumn="0"/>
              <w:rPr>
                <w:rFonts w:eastAsia="Arial" w:cstheme="minorHAnsi"/>
                <w:szCs w:val="22"/>
              </w:rPr>
            </w:pPr>
            <w:r w:rsidRPr="00FB0A75">
              <w:rPr>
                <w:rFonts w:eastAsia="Arial" w:cstheme="minorHAnsi"/>
                <w:szCs w:val="22"/>
              </w:rPr>
              <w:t>Evidence of local authorities with increased resource allocations for DRM and/or CCA in target communities, in particular climate-smart livelihood options</w:t>
            </w:r>
          </w:p>
          <w:p w14:paraId="35D89B72" w14:textId="77777777" w:rsidR="00B71F54" w:rsidRPr="00FB0A75" w:rsidRDefault="00B71F54" w:rsidP="00B71F54">
            <w:pPr>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1233D83B" w14:textId="77777777" w:rsidR="00D13651" w:rsidRPr="00FB0A75" w:rsidRDefault="00D13651" w:rsidP="005E0EFC">
      <w:pPr>
        <w:rPr>
          <w:rFonts w:cstheme="minorHAnsi"/>
          <w:szCs w:val="22"/>
        </w:rPr>
      </w:pPr>
    </w:p>
    <w:sectPr w:rsidR="00D13651" w:rsidRPr="00FB0A75" w:rsidSect="00A2160C">
      <w:pgSz w:w="15840" w:h="12240" w:orient="landscape" w:code="1"/>
      <w:pgMar w:top="1080" w:right="1440" w:bottom="1080" w:left="1440" w:header="70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9530E" w14:textId="77777777" w:rsidR="007A1E21" w:rsidRPr="00632B95" w:rsidRDefault="007A1E21" w:rsidP="001123E4">
      <w:pPr>
        <w:spacing w:after="0" w:line="240" w:lineRule="auto"/>
      </w:pPr>
      <w:r w:rsidRPr="00632B95">
        <w:separator/>
      </w:r>
    </w:p>
  </w:endnote>
  <w:endnote w:type="continuationSeparator" w:id="0">
    <w:p w14:paraId="345AC502" w14:textId="77777777" w:rsidR="007A1E21" w:rsidRPr="00632B95" w:rsidRDefault="007A1E21" w:rsidP="001123E4">
      <w:pPr>
        <w:spacing w:after="0" w:line="240" w:lineRule="auto"/>
      </w:pPr>
      <w:r w:rsidRPr="00632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16837"/>
      <w:docPartObj>
        <w:docPartGallery w:val="Page Numbers (Bottom of Page)"/>
        <w:docPartUnique/>
      </w:docPartObj>
    </w:sdtPr>
    <w:sdtContent>
      <w:p w14:paraId="1432CD5D" w14:textId="72B75A92" w:rsidR="001123E4" w:rsidRPr="00632B95" w:rsidRDefault="001123E4">
        <w:pPr>
          <w:pStyle w:val="Footer"/>
          <w:jc w:val="right"/>
        </w:pPr>
        <w:r w:rsidRPr="00632B95">
          <w:fldChar w:fldCharType="begin"/>
        </w:r>
        <w:r w:rsidRPr="00632B95">
          <w:instrText xml:space="preserve"> PAGE   \* MERGEFORMAT </w:instrText>
        </w:r>
        <w:r w:rsidRPr="00632B95">
          <w:fldChar w:fldCharType="separate"/>
        </w:r>
        <w:r w:rsidRPr="00632B95">
          <w:t>2</w:t>
        </w:r>
        <w:r w:rsidRPr="00632B95">
          <w:fldChar w:fldCharType="end"/>
        </w:r>
      </w:p>
    </w:sdtContent>
  </w:sdt>
  <w:p w14:paraId="7E396A3D" w14:textId="77777777" w:rsidR="001123E4" w:rsidRPr="00632B95" w:rsidRDefault="00112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1D33" w14:textId="69FDBD7C" w:rsidR="001123E4" w:rsidRPr="00632B95" w:rsidRDefault="001123E4">
    <w:pPr>
      <w:pStyle w:val="Footer"/>
      <w:jc w:val="right"/>
    </w:pPr>
  </w:p>
  <w:p w14:paraId="509EB180" w14:textId="77777777" w:rsidR="001123E4" w:rsidRPr="00632B95" w:rsidRDefault="00112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9ABE6" w14:textId="77777777" w:rsidR="007A1E21" w:rsidRPr="00632B95" w:rsidRDefault="007A1E21" w:rsidP="001123E4">
      <w:pPr>
        <w:spacing w:after="0" w:line="240" w:lineRule="auto"/>
      </w:pPr>
      <w:r w:rsidRPr="00632B95">
        <w:separator/>
      </w:r>
    </w:p>
  </w:footnote>
  <w:footnote w:type="continuationSeparator" w:id="0">
    <w:p w14:paraId="42141531" w14:textId="77777777" w:rsidR="007A1E21" w:rsidRPr="00632B95" w:rsidRDefault="007A1E21" w:rsidP="001123E4">
      <w:pPr>
        <w:spacing w:after="0" w:line="240" w:lineRule="auto"/>
      </w:pPr>
      <w:r w:rsidRPr="00632B9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36F6"/>
    <w:multiLevelType w:val="hybridMultilevel"/>
    <w:tmpl w:val="67EE7C8C"/>
    <w:lvl w:ilvl="0" w:tplc="8FFC567A">
      <w:start w:val="1"/>
      <w:numFmt w:val="bullet"/>
      <w:lvlText w:val=""/>
      <w:lvlJc w:val="left"/>
      <w:pPr>
        <w:tabs>
          <w:tab w:val="num" w:pos="720"/>
        </w:tabs>
        <w:ind w:left="720" w:hanging="360"/>
      </w:pPr>
      <w:rPr>
        <w:rFonts w:ascii="Wingdings" w:hAnsi="Wingdings" w:hint="default"/>
      </w:rPr>
    </w:lvl>
    <w:lvl w:ilvl="1" w:tplc="FC166BEC" w:tentative="1">
      <w:start w:val="1"/>
      <w:numFmt w:val="bullet"/>
      <w:lvlText w:val=""/>
      <w:lvlJc w:val="left"/>
      <w:pPr>
        <w:tabs>
          <w:tab w:val="num" w:pos="1440"/>
        </w:tabs>
        <w:ind w:left="1440" w:hanging="360"/>
      </w:pPr>
      <w:rPr>
        <w:rFonts w:ascii="Wingdings" w:hAnsi="Wingdings" w:hint="default"/>
      </w:rPr>
    </w:lvl>
    <w:lvl w:ilvl="2" w:tplc="B54A5DC0" w:tentative="1">
      <w:start w:val="1"/>
      <w:numFmt w:val="bullet"/>
      <w:lvlText w:val=""/>
      <w:lvlJc w:val="left"/>
      <w:pPr>
        <w:tabs>
          <w:tab w:val="num" w:pos="2160"/>
        </w:tabs>
        <w:ind w:left="2160" w:hanging="360"/>
      </w:pPr>
      <w:rPr>
        <w:rFonts w:ascii="Wingdings" w:hAnsi="Wingdings" w:hint="default"/>
      </w:rPr>
    </w:lvl>
    <w:lvl w:ilvl="3" w:tplc="EB628E42" w:tentative="1">
      <w:start w:val="1"/>
      <w:numFmt w:val="bullet"/>
      <w:lvlText w:val=""/>
      <w:lvlJc w:val="left"/>
      <w:pPr>
        <w:tabs>
          <w:tab w:val="num" w:pos="2880"/>
        </w:tabs>
        <w:ind w:left="2880" w:hanging="360"/>
      </w:pPr>
      <w:rPr>
        <w:rFonts w:ascii="Wingdings" w:hAnsi="Wingdings" w:hint="default"/>
      </w:rPr>
    </w:lvl>
    <w:lvl w:ilvl="4" w:tplc="046880B2" w:tentative="1">
      <w:start w:val="1"/>
      <w:numFmt w:val="bullet"/>
      <w:lvlText w:val=""/>
      <w:lvlJc w:val="left"/>
      <w:pPr>
        <w:tabs>
          <w:tab w:val="num" w:pos="3600"/>
        </w:tabs>
        <w:ind w:left="3600" w:hanging="360"/>
      </w:pPr>
      <w:rPr>
        <w:rFonts w:ascii="Wingdings" w:hAnsi="Wingdings" w:hint="default"/>
      </w:rPr>
    </w:lvl>
    <w:lvl w:ilvl="5" w:tplc="C386A480" w:tentative="1">
      <w:start w:val="1"/>
      <w:numFmt w:val="bullet"/>
      <w:lvlText w:val=""/>
      <w:lvlJc w:val="left"/>
      <w:pPr>
        <w:tabs>
          <w:tab w:val="num" w:pos="4320"/>
        </w:tabs>
        <w:ind w:left="4320" w:hanging="360"/>
      </w:pPr>
      <w:rPr>
        <w:rFonts w:ascii="Wingdings" w:hAnsi="Wingdings" w:hint="default"/>
      </w:rPr>
    </w:lvl>
    <w:lvl w:ilvl="6" w:tplc="7048021C" w:tentative="1">
      <w:start w:val="1"/>
      <w:numFmt w:val="bullet"/>
      <w:lvlText w:val=""/>
      <w:lvlJc w:val="left"/>
      <w:pPr>
        <w:tabs>
          <w:tab w:val="num" w:pos="5040"/>
        </w:tabs>
        <w:ind w:left="5040" w:hanging="360"/>
      </w:pPr>
      <w:rPr>
        <w:rFonts w:ascii="Wingdings" w:hAnsi="Wingdings" w:hint="default"/>
      </w:rPr>
    </w:lvl>
    <w:lvl w:ilvl="7" w:tplc="3EFCC99A" w:tentative="1">
      <w:start w:val="1"/>
      <w:numFmt w:val="bullet"/>
      <w:lvlText w:val=""/>
      <w:lvlJc w:val="left"/>
      <w:pPr>
        <w:tabs>
          <w:tab w:val="num" w:pos="5760"/>
        </w:tabs>
        <w:ind w:left="5760" w:hanging="360"/>
      </w:pPr>
      <w:rPr>
        <w:rFonts w:ascii="Wingdings" w:hAnsi="Wingdings" w:hint="default"/>
      </w:rPr>
    </w:lvl>
    <w:lvl w:ilvl="8" w:tplc="8BC215D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E0087A"/>
    <w:multiLevelType w:val="hybridMultilevel"/>
    <w:tmpl w:val="C0BEF090"/>
    <w:lvl w:ilvl="0" w:tplc="7E5E53C4">
      <w:start w:val="1"/>
      <w:numFmt w:val="bullet"/>
      <w:lvlText w:val="·"/>
      <w:lvlJc w:val="left"/>
      <w:pPr>
        <w:ind w:left="720" w:hanging="360"/>
      </w:pPr>
      <w:rPr>
        <w:rFonts w:ascii="Symbol" w:hAnsi="Symbol" w:hint="default"/>
      </w:rPr>
    </w:lvl>
    <w:lvl w:ilvl="1" w:tplc="18A6E864">
      <w:start w:val="1"/>
      <w:numFmt w:val="bullet"/>
      <w:lvlText w:val="o"/>
      <w:lvlJc w:val="left"/>
      <w:pPr>
        <w:ind w:left="1440" w:hanging="360"/>
      </w:pPr>
      <w:rPr>
        <w:rFonts w:ascii="Courier New" w:hAnsi="Courier New" w:hint="default"/>
      </w:rPr>
    </w:lvl>
    <w:lvl w:ilvl="2" w:tplc="E4F4FEEE">
      <w:start w:val="1"/>
      <w:numFmt w:val="bullet"/>
      <w:lvlText w:val=""/>
      <w:lvlJc w:val="left"/>
      <w:pPr>
        <w:ind w:left="2160" w:hanging="360"/>
      </w:pPr>
      <w:rPr>
        <w:rFonts w:ascii="Wingdings" w:hAnsi="Wingdings" w:hint="default"/>
      </w:rPr>
    </w:lvl>
    <w:lvl w:ilvl="3" w:tplc="AFB89E34">
      <w:start w:val="1"/>
      <w:numFmt w:val="bullet"/>
      <w:lvlText w:val=""/>
      <w:lvlJc w:val="left"/>
      <w:pPr>
        <w:ind w:left="2880" w:hanging="360"/>
      </w:pPr>
      <w:rPr>
        <w:rFonts w:ascii="Symbol" w:hAnsi="Symbol" w:hint="default"/>
      </w:rPr>
    </w:lvl>
    <w:lvl w:ilvl="4" w:tplc="DDCEBFA6">
      <w:start w:val="1"/>
      <w:numFmt w:val="bullet"/>
      <w:lvlText w:val="o"/>
      <w:lvlJc w:val="left"/>
      <w:pPr>
        <w:ind w:left="3600" w:hanging="360"/>
      </w:pPr>
      <w:rPr>
        <w:rFonts w:ascii="Courier New" w:hAnsi="Courier New" w:hint="default"/>
      </w:rPr>
    </w:lvl>
    <w:lvl w:ilvl="5" w:tplc="F4608F52">
      <w:start w:val="1"/>
      <w:numFmt w:val="bullet"/>
      <w:lvlText w:val=""/>
      <w:lvlJc w:val="left"/>
      <w:pPr>
        <w:ind w:left="4320" w:hanging="360"/>
      </w:pPr>
      <w:rPr>
        <w:rFonts w:ascii="Wingdings" w:hAnsi="Wingdings" w:hint="default"/>
      </w:rPr>
    </w:lvl>
    <w:lvl w:ilvl="6" w:tplc="DA00E8CC">
      <w:start w:val="1"/>
      <w:numFmt w:val="bullet"/>
      <w:lvlText w:val=""/>
      <w:lvlJc w:val="left"/>
      <w:pPr>
        <w:ind w:left="5040" w:hanging="360"/>
      </w:pPr>
      <w:rPr>
        <w:rFonts w:ascii="Symbol" w:hAnsi="Symbol" w:hint="default"/>
      </w:rPr>
    </w:lvl>
    <w:lvl w:ilvl="7" w:tplc="85B4BBE8">
      <w:start w:val="1"/>
      <w:numFmt w:val="bullet"/>
      <w:lvlText w:val="o"/>
      <w:lvlJc w:val="left"/>
      <w:pPr>
        <w:ind w:left="5760" w:hanging="360"/>
      </w:pPr>
      <w:rPr>
        <w:rFonts w:ascii="Courier New" w:hAnsi="Courier New" w:hint="default"/>
      </w:rPr>
    </w:lvl>
    <w:lvl w:ilvl="8" w:tplc="38A0DF5C">
      <w:start w:val="1"/>
      <w:numFmt w:val="bullet"/>
      <w:lvlText w:val=""/>
      <w:lvlJc w:val="left"/>
      <w:pPr>
        <w:ind w:left="6480" w:hanging="360"/>
      </w:pPr>
      <w:rPr>
        <w:rFonts w:ascii="Wingdings" w:hAnsi="Wingdings" w:hint="default"/>
      </w:rPr>
    </w:lvl>
  </w:abstractNum>
  <w:abstractNum w:abstractNumId="2" w15:restartNumberingAfterBreak="0">
    <w:nsid w:val="2AD5632F"/>
    <w:multiLevelType w:val="hybridMultilevel"/>
    <w:tmpl w:val="B856390A"/>
    <w:lvl w:ilvl="0" w:tplc="80B88EB2">
      <w:start w:val="1"/>
      <w:numFmt w:val="bullet"/>
      <w:lvlText w:val="•"/>
      <w:lvlJc w:val="left"/>
      <w:pPr>
        <w:tabs>
          <w:tab w:val="num" w:pos="720"/>
        </w:tabs>
        <w:ind w:left="720" w:hanging="360"/>
      </w:pPr>
      <w:rPr>
        <w:rFonts w:ascii="Times New Roman" w:hAnsi="Times New Roman" w:hint="default"/>
      </w:rPr>
    </w:lvl>
    <w:lvl w:ilvl="1" w:tplc="C30406F0" w:tentative="1">
      <w:start w:val="1"/>
      <w:numFmt w:val="bullet"/>
      <w:lvlText w:val="•"/>
      <w:lvlJc w:val="left"/>
      <w:pPr>
        <w:tabs>
          <w:tab w:val="num" w:pos="1440"/>
        </w:tabs>
        <w:ind w:left="1440" w:hanging="360"/>
      </w:pPr>
      <w:rPr>
        <w:rFonts w:ascii="Times New Roman" w:hAnsi="Times New Roman" w:hint="default"/>
      </w:rPr>
    </w:lvl>
    <w:lvl w:ilvl="2" w:tplc="6B6815FA" w:tentative="1">
      <w:start w:val="1"/>
      <w:numFmt w:val="bullet"/>
      <w:lvlText w:val="•"/>
      <w:lvlJc w:val="left"/>
      <w:pPr>
        <w:tabs>
          <w:tab w:val="num" w:pos="2160"/>
        </w:tabs>
        <w:ind w:left="2160" w:hanging="360"/>
      </w:pPr>
      <w:rPr>
        <w:rFonts w:ascii="Times New Roman" w:hAnsi="Times New Roman" w:hint="default"/>
      </w:rPr>
    </w:lvl>
    <w:lvl w:ilvl="3" w:tplc="8F285D74" w:tentative="1">
      <w:start w:val="1"/>
      <w:numFmt w:val="bullet"/>
      <w:lvlText w:val="•"/>
      <w:lvlJc w:val="left"/>
      <w:pPr>
        <w:tabs>
          <w:tab w:val="num" w:pos="2880"/>
        </w:tabs>
        <w:ind w:left="2880" w:hanging="360"/>
      </w:pPr>
      <w:rPr>
        <w:rFonts w:ascii="Times New Roman" w:hAnsi="Times New Roman" w:hint="default"/>
      </w:rPr>
    </w:lvl>
    <w:lvl w:ilvl="4" w:tplc="850207BA" w:tentative="1">
      <w:start w:val="1"/>
      <w:numFmt w:val="bullet"/>
      <w:lvlText w:val="•"/>
      <w:lvlJc w:val="left"/>
      <w:pPr>
        <w:tabs>
          <w:tab w:val="num" w:pos="3600"/>
        </w:tabs>
        <w:ind w:left="3600" w:hanging="360"/>
      </w:pPr>
      <w:rPr>
        <w:rFonts w:ascii="Times New Roman" w:hAnsi="Times New Roman" w:hint="default"/>
      </w:rPr>
    </w:lvl>
    <w:lvl w:ilvl="5" w:tplc="D76CFAA2" w:tentative="1">
      <w:start w:val="1"/>
      <w:numFmt w:val="bullet"/>
      <w:lvlText w:val="•"/>
      <w:lvlJc w:val="left"/>
      <w:pPr>
        <w:tabs>
          <w:tab w:val="num" w:pos="4320"/>
        </w:tabs>
        <w:ind w:left="4320" w:hanging="360"/>
      </w:pPr>
      <w:rPr>
        <w:rFonts w:ascii="Times New Roman" w:hAnsi="Times New Roman" w:hint="default"/>
      </w:rPr>
    </w:lvl>
    <w:lvl w:ilvl="6" w:tplc="D23E4B6E" w:tentative="1">
      <w:start w:val="1"/>
      <w:numFmt w:val="bullet"/>
      <w:lvlText w:val="•"/>
      <w:lvlJc w:val="left"/>
      <w:pPr>
        <w:tabs>
          <w:tab w:val="num" w:pos="5040"/>
        </w:tabs>
        <w:ind w:left="5040" w:hanging="360"/>
      </w:pPr>
      <w:rPr>
        <w:rFonts w:ascii="Times New Roman" w:hAnsi="Times New Roman" w:hint="default"/>
      </w:rPr>
    </w:lvl>
    <w:lvl w:ilvl="7" w:tplc="2030464A" w:tentative="1">
      <w:start w:val="1"/>
      <w:numFmt w:val="bullet"/>
      <w:lvlText w:val="•"/>
      <w:lvlJc w:val="left"/>
      <w:pPr>
        <w:tabs>
          <w:tab w:val="num" w:pos="5760"/>
        </w:tabs>
        <w:ind w:left="5760" w:hanging="360"/>
      </w:pPr>
      <w:rPr>
        <w:rFonts w:ascii="Times New Roman" w:hAnsi="Times New Roman" w:hint="default"/>
      </w:rPr>
    </w:lvl>
    <w:lvl w:ilvl="8" w:tplc="D78EFA8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D0B5BEE"/>
    <w:multiLevelType w:val="hybridMultilevel"/>
    <w:tmpl w:val="E54052B4"/>
    <w:lvl w:ilvl="0" w:tplc="5AB8B2E2">
      <w:start w:val="1"/>
      <w:numFmt w:val="bullet"/>
      <w:lvlText w:val="•"/>
      <w:lvlJc w:val="left"/>
      <w:pPr>
        <w:tabs>
          <w:tab w:val="num" w:pos="720"/>
        </w:tabs>
        <w:ind w:left="720" w:hanging="360"/>
      </w:pPr>
      <w:rPr>
        <w:rFonts w:ascii="Arial" w:hAnsi="Arial" w:hint="default"/>
      </w:rPr>
    </w:lvl>
    <w:lvl w:ilvl="1" w:tplc="2536FBA2" w:tentative="1">
      <w:start w:val="1"/>
      <w:numFmt w:val="bullet"/>
      <w:lvlText w:val="•"/>
      <w:lvlJc w:val="left"/>
      <w:pPr>
        <w:tabs>
          <w:tab w:val="num" w:pos="1440"/>
        </w:tabs>
        <w:ind w:left="1440" w:hanging="360"/>
      </w:pPr>
      <w:rPr>
        <w:rFonts w:ascii="Arial" w:hAnsi="Arial" w:hint="default"/>
      </w:rPr>
    </w:lvl>
    <w:lvl w:ilvl="2" w:tplc="31C48064" w:tentative="1">
      <w:start w:val="1"/>
      <w:numFmt w:val="bullet"/>
      <w:lvlText w:val="•"/>
      <w:lvlJc w:val="left"/>
      <w:pPr>
        <w:tabs>
          <w:tab w:val="num" w:pos="2160"/>
        </w:tabs>
        <w:ind w:left="2160" w:hanging="360"/>
      </w:pPr>
      <w:rPr>
        <w:rFonts w:ascii="Arial" w:hAnsi="Arial" w:hint="default"/>
      </w:rPr>
    </w:lvl>
    <w:lvl w:ilvl="3" w:tplc="DF92A368" w:tentative="1">
      <w:start w:val="1"/>
      <w:numFmt w:val="bullet"/>
      <w:lvlText w:val="•"/>
      <w:lvlJc w:val="left"/>
      <w:pPr>
        <w:tabs>
          <w:tab w:val="num" w:pos="2880"/>
        </w:tabs>
        <w:ind w:left="2880" w:hanging="360"/>
      </w:pPr>
      <w:rPr>
        <w:rFonts w:ascii="Arial" w:hAnsi="Arial" w:hint="default"/>
      </w:rPr>
    </w:lvl>
    <w:lvl w:ilvl="4" w:tplc="6A5E31C8" w:tentative="1">
      <w:start w:val="1"/>
      <w:numFmt w:val="bullet"/>
      <w:lvlText w:val="•"/>
      <w:lvlJc w:val="left"/>
      <w:pPr>
        <w:tabs>
          <w:tab w:val="num" w:pos="3600"/>
        </w:tabs>
        <w:ind w:left="3600" w:hanging="360"/>
      </w:pPr>
      <w:rPr>
        <w:rFonts w:ascii="Arial" w:hAnsi="Arial" w:hint="default"/>
      </w:rPr>
    </w:lvl>
    <w:lvl w:ilvl="5" w:tplc="4F5E1FFC" w:tentative="1">
      <w:start w:val="1"/>
      <w:numFmt w:val="bullet"/>
      <w:lvlText w:val="•"/>
      <w:lvlJc w:val="left"/>
      <w:pPr>
        <w:tabs>
          <w:tab w:val="num" w:pos="4320"/>
        </w:tabs>
        <w:ind w:left="4320" w:hanging="360"/>
      </w:pPr>
      <w:rPr>
        <w:rFonts w:ascii="Arial" w:hAnsi="Arial" w:hint="default"/>
      </w:rPr>
    </w:lvl>
    <w:lvl w:ilvl="6" w:tplc="51B629F0" w:tentative="1">
      <w:start w:val="1"/>
      <w:numFmt w:val="bullet"/>
      <w:lvlText w:val="•"/>
      <w:lvlJc w:val="left"/>
      <w:pPr>
        <w:tabs>
          <w:tab w:val="num" w:pos="5040"/>
        </w:tabs>
        <w:ind w:left="5040" w:hanging="360"/>
      </w:pPr>
      <w:rPr>
        <w:rFonts w:ascii="Arial" w:hAnsi="Arial" w:hint="default"/>
      </w:rPr>
    </w:lvl>
    <w:lvl w:ilvl="7" w:tplc="42203688" w:tentative="1">
      <w:start w:val="1"/>
      <w:numFmt w:val="bullet"/>
      <w:lvlText w:val="•"/>
      <w:lvlJc w:val="left"/>
      <w:pPr>
        <w:tabs>
          <w:tab w:val="num" w:pos="5760"/>
        </w:tabs>
        <w:ind w:left="5760" w:hanging="360"/>
      </w:pPr>
      <w:rPr>
        <w:rFonts w:ascii="Arial" w:hAnsi="Arial" w:hint="default"/>
      </w:rPr>
    </w:lvl>
    <w:lvl w:ilvl="8" w:tplc="5D7276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623437E"/>
    <w:multiLevelType w:val="hybridMultilevel"/>
    <w:tmpl w:val="F98C1142"/>
    <w:lvl w:ilvl="0" w:tplc="9120DEE0">
      <w:start w:val="1"/>
      <w:numFmt w:val="bullet"/>
      <w:lvlText w:val="•"/>
      <w:lvlJc w:val="left"/>
      <w:pPr>
        <w:tabs>
          <w:tab w:val="num" w:pos="720"/>
        </w:tabs>
        <w:ind w:left="720" w:hanging="360"/>
      </w:pPr>
      <w:rPr>
        <w:rFonts w:ascii="Arial" w:hAnsi="Arial" w:hint="default"/>
      </w:rPr>
    </w:lvl>
    <w:lvl w:ilvl="1" w:tplc="E4146A14" w:tentative="1">
      <w:start w:val="1"/>
      <w:numFmt w:val="bullet"/>
      <w:lvlText w:val="•"/>
      <w:lvlJc w:val="left"/>
      <w:pPr>
        <w:tabs>
          <w:tab w:val="num" w:pos="1440"/>
        </w:tabs>
        <w:ind w:left="1440" w:hanging="360"/>
      </w:pPr>
      <w:rPr>
        <w:rFonts w:ascii="Arial" w:hAnsi="Arial" w:hint="default"/>
      </w:rPr>
    </w:lvl>
    <w:lvl w:ilvl="2" w:tplc="F8C65D6E" w:tentative="1">
      <w:start w:val="1"/>
      <w:numFmt w:val="bullet"/>
      <w:lvlText w:val="•"/>
      <w:lvlJc w:val="left"/>
      <w:pPr>
        <w:tabs>
          <w:tab w:val="num" w:pos="2160"/>
        </w:tabs>
        <w:ind w:left="2160" w:hanging="360"/>
      </w:pPr>
      <w:rPr>
        <w:rFonts w:ascii="Arial" w:hAnsi="Arial" w:hint="default"/>
      </w:rPr>
    </w:lvl>
    <w:lvl w:ilvl="3" w:tplc="CEFC306E" w:tentative="1">
      <w:start w:val="1"/>
      <w:numFmt w:val="bullet"/>
      <w:lvlText w:val="•"/>
      <w:lvlJc w:val="left"/>
      <w:pPr>
        <w:tabs>
          <w:tab w:val="num" w:pos="2880"/>
        </w:tabs>
        <w:ind w:left="2880" w:hanging="360"/>
      </w:pPr>
      <w:rPr>
        <w:rFonts w:ascii="Arial" w:hAnsi="Arial" w:hint="default"/>
      </w:rPr>
    </w:lvl>
    <w:lvl w:ilvl="4" w:tplc="389E6990" w:tentative="1">
      <w:start w:val="1"/>
      <w:numFmt w:val="bullet"/>
      <w:lvlText w:val="•"/>
      <w:lvlJc w:val="left"/>
      <w:pPr>
        <w:tabs>
          <w:tab w:val="num" w:pos="3600"/>
        </w:tabs>
        <w:ind w:left="3600" w:hanging="360"/>
      </w:pPr>
      <w:rPr>
        <w:rFonts w:ascii="Arial" w:hAnsi="Arial" w:hint="default"/>
      </w:rPr>
    </w:lvl>
    <w:lvl w:ilvl="5" w:tplc="32C87F6A" w:tentative="1">
      <w:start w:val="1"/>
      <w:numFmt w:val="bullet"/>
      <w:lvlText w:val="•"/>
      <w:lvlJc w:val="left"/>
      <w:pPr>
        <w:tabs>
          <w:tab w:val="num" w:pos="4320"/>
        </w:tabs>
        <w:ind w:left="4320" w:hanging="360"/>
      </w:pPr>
      <w:rPr>
        <w:rFonts w:ascii="Arial" w:hAnsi="Arial" w:hint="default"/>
      </w:rPr>
    </w:lvl>
    <w:lvl w:ilvl="6" w:tplc="AD925F54" w:tentative="1">
      <w:start w:val="1"/>
      <w:numFmt w:val="bullet"/>
      <w:lvlText w:val="•"/>
      <w:lvlJc w:val="left"/>
      <w:pPr>
        <w:tabs>
          <w:tab w:val="num" w:pos="5040"/>
        </w:tabs>
        <w:ind w:left="5040" w:hanging="360"/>
      </w:pPr>
      <w:rPr>
        <w:rFonts w:ascii="Arial" w:hAnsi="Arial" w:hint="default"/>
      </w:rPr>
    </w:lvl>
    <w:lvl w:ilvl="7" w:tplc="8A86D04E" w:tentative="1">
      <w:start w:val="1"/>
      <w:numFmt w:val="bullet"/>
      <w:lvlText w:val="•"/>
      <w:lvlJc w:val="left"/>
      <w:pPr>
        <w:tabs>
          <w:tab w:val="num" w:pos="5760"/>
        </w:tabs>
        <w:ind w:left="5760" w:hanging="360"/>
      </w:pPr>
      <w:rPr>
        <w:rFonts w:ascii="Arial" w:hAnsi="Arial" w:hint="default"/>
      </w:rPr>
    </w:lvl>
    <w:lvl w:ilvl="8" w:tplc="B92072D0" w:tentative="1">
      <w:start w:val="1"/>
      <w:numFmt w:val="bullet"/>
      <w:lvlText w:val="•"/>
      <w:lvlJc w:val="left"/>
      <w:pPr>
        <w:tabs>
          <w:tab w:val="num" w:pos="6480"/>
        </w:tabs>
        <w:ind w:left="6480" w:hanging="360"/>
      </w:pPr>
      <w:rPr>
        <w:rFonts w:ascii="Arial" w:hAnsi="Arial" w:hint="default"/>
      </w:rPr>
    </w:lvl>
  </w:abstractNum>
  <w:num w:numId="1" w16cid:durableId="1787848242">
    <w:abstractNumId w:val="0"/>
  </w:num>
  <w:num w:numId="2" w16cid:durableId="1903709372">
    <w:abstractNumId w:val="3"/>
  </w:num>
  <w:num w:numId="3" w16cid:durableId="1036126641">
    <w:abstractNumId w:val="2"/>
  </w:num>
  <w:num w:numId="4" w16cid:durableId="471674760">
    <w:abstractNumId w:val="4"/>
  </w:num>
  <w:num w:numId="5" w16cid:durableId="1567451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02"/>
    <w:rsid w:val="000241B8"/>
    <w:rsid w:val="000340DF"/>
    <w:rsid w:val="00034DED"/>
    <w:rsid w:val="00036821"/>
    <w:rsid w:val="00044BA7"/>
    <w:rsid w:val="00060220"/>
    <w:rsid w:val="00071480"/>
    <w:rsid w:val="00081301"/>
    <w:rsid w:val="00090E48"/>
    <w:rsid w:val="00091F91"/>
    <w:rsid w:val="0009514F"/>
    <w:rsid w:val="000A7299"/>
    <w:rsid w:val="000D03EC"/>
    <w:rsid w:val="000D3A73"/>
    <w:rsid w:val="000F4E3D"/>
    <w:rsid w:val="001123E4"/>
    <w:rsid w:val="001375DF"/>
    <w:rsid w:val="0014697C"/>
    <w:rsid w:val="0015048F"/>
    <w:rsid w:val="001516D1"/>
    <w:rsid w:val="00164C76"/>
    <w:rsid w:val="0018556A"/>
    <w:rsid w:val="001B183C"/>
    <w:rsid w:val="001C16E1"/>
    <w:rsid w:val="001D12CA"/>
    <w:rsid w:val="001E02DA"/>
    <w:rsid w:val="001E0A86"/>
    <w:rsid w:val="001E0FC6"/>
    <w:rsid w:val="001E5840"/>
    <w:rsid w:val="001E62BA"/>
    <w:rsid w:val="001F4B09"/>
    <w:rsid w:val="002042C6"/>
    <w:rsid w:val="00214544"/>
    <w:rsid w:val="002166A7"/>
    <w:rsid w:val="00217F55"/>
    <w:rsid w:val="002203D1"/>
    <w:rsid w:val="002275D9"/>
    <w:rsid w:val="00235A6F"/>
    <w:rsid w:val="00254A51"/>
    <w:rsid w:val="0025660A"/>
    <w:rsid w:val="002572CE"/>
    <w:rsid w:val="002624AC"/>
    <w:rsid w:val="00266370"/>
    <w:rsid w:val="00274D87"/>
    <w:rsid w:val="002818F0"/>
    <w:rsid w:val="002A3E07"/>
    <w:rsid w:val="002B0B2D"/>
    <w:rsid w:val="002C2386"/>
    <w:rsid w:val="002D1854"/>
    <w:rsid w:val="002D4A6C"/>
    <w:rsid w:val="002E4FC9"/>
    <w:rsid w:val="002E58C5"/>
    <w:rsid w:val="003109D6"/>
    <w:rsid w:val="00321552"/>
    <w:rsid w:val="00325130"/>
    <w:rsid w:val="003434F3"/>
    <w:rsid w:val="003526EA"/>
    <w:rsid w:val="00367A15"/>
    <w:rsid w:val="00383296"/>
    <w:rsid w:val="0038396E"/>
    <w:rsid w:val="003A5DEA"/>
    <w:rsid w:val="003C300C"/>
    <w:rsid w:val="003E7BCD"/>
    <w:rsid w:val="003F650C"/>
    <w:rsid w:val="0043265F"/>
    <w:rsid w:val="004375D8"/>
    <w:rsid w:val="0044779D"/>
    <w:rsid w:val="00466E9C"/>
    <w:rsid w:val="00474D41"/>
    <w:rsid w:val="00487237"/>
    <w:rsid w:val="00497CF6"/>
    <w:rsid w:val="004A0A20"/>
    <w:rsid w:val="004A4690"/>
    <w:rsid w:val="004A580E"/>
    <w:rsid w:val="004C2A62"/>
    <w:rsid w:val="004C5B96"/>
    <w:rsid w:val="004D2413"/>
    <w:rsid w:val="004D3A70"/>
    <w:rsid w:val="004F46E5"/>
    <w:rsid w:val="0050632E"/>
    <w:rsid w:val="00515873"/>
    <w:rsid w:val="0052047A"/>
    <w:rsid w:val="005325CC"/>
    <w:rsid w:val="005335EB"/>
    <w:rsid w:val="00544602"/>
    <w:rsid w:val="005640CC"/>
    <w:rsid w:val="0056563B"/>
    <w:rsid w:val="0057729B"/>
    <w:rsid w:val="005800B0"/>
    <w:rsid w:val="00582BA1"/>
    <w:rsid w:val="005D22DE"/>
    <w:rsid w:val="005E0EFC"/>
    <w:rsid w:val="005E129D"/>
    <w:rsid w:val="006038A9"/>
    <w:rsid w:val="0060591B"/>
    <w:rsid w:val="006165D0"/>
    <w:rsid w:val="00627AF6"/>
    <w:rsid w:val="00632B95"/>
    <w:rsid w:val="00656148"/>
    <w:rsid w:val="00656D38"/>
    <w:rsid w:val="00660F53"/>
    <w:rsid w:val="0069076F"/>
    <w:rsid w:val="00695A62"/>
    <w:rsid w:val="006C1607"/>
    <w:rsid w:val="006C429B"/>
    <w:rsid w:val="00707B51"/>
    <w:rsid w:val="007127B8"/>
    <w:rsid w:val="00734980"/>
    <w:rsid w:val="00743088"/>
    <w:rsid w:val="00750E5C"/>
    <w:rsid w:val="00766BB1"/>
    <w:rsid w:val="007952E5"/>
    <w:rsid w:val="007A1E21"/>
    <w:rsid w:val="007A4B66"/>
    <w:rsid w:val="007B46E7"/>
    <w:rsid w:val="007B7E13"/>
    <w:rsid w:val="007C345D"/>
    <w:rsid w:val="007C4DAE"/>
    <w:rsid w:val="007D32F6"/>
    <w:rsid w:val="00810EDF"/>
    <w:rsid w:val="00816F27"/>
    <w:rsid w:val="00840C66"/>
    <w:rsid w:val="008424D2"/>
    <w:rsid w:val="00843BA3"/>
    <w:rsid w:val="008465E9"/>
    <w:rsid w:val="00847A63"/>
    <w:rsid w:val="00850FF9"/>
    <w:rsid w:val="008852E2"/>
    <w:rsid w:val="008A10DF"/>
    <w:rsid w:val="008E4B4B"/>
    <w:rsid w:val="008F2BB8"/>
    <w:rsid w:val="00920C77"/>
    <w:rsid w:val="00952EB6"/>
    <w:rsid w:val="00966CCC"/>
    <w:rsid w:val="00991DDB"/>
    <w:rsid w:val="009B1A69"/>
    <w:rsid w:val="009C4DB3"/>
    <w:rsid w:val="009D5FDD"/>
    <w:rsid w:val="009E2364"/>
    <w:rsid w:val="009E733B"/>
    <w:rsid w:val="009F7CBF"/>
    <w:rsid w:val="00A05C2F"/>
    <w:rsid w:val="00A16C26"/>
    <w:rsid w:val="00A2160C"/>
    <w:rsid w:val="00A35AA4"/>
    <w:rsid w:val="00A42324"/>
    <w:rsid w:val="00A450C1"/>
    <w:rsid w:val="00A51DB1"/>
    <w:rsid w:val="00A55C9E"/>
    <w:rsid w:val="00A64E70"/>
    <w:rsid w:val="00A66216"/>
    <w:rsid w:val="00A73CFD"/>
    <w:rsid w:val="00A75075"/>
    <w:rsid w:val="00A83AE1"/>
    <w:rsid w:val="00AB0F0F"/>
    <w:rsid w:val="00B04DEF"/>
    <w:rsid w:val="00B25683"/>
    <w:rsid w:val="00B46CC7"/>
    <w:rsid w:val="00B5165B"/>
    <w:rsid w:val="00B60942"/>
    <w:rsid w:val="00B63936"/>
    <w:rsid w:val="00B71F54"/>
    <w:rsid w:val="00B84ACD"/>
    <w:rsid w:val="00B95CEA"/>
    <w:rsid w:val="00BA3620"/>
    <w:rsid w:val="00BC1B21"/>
    <w:rsid w:val="00BC5190"/>
    <w:rsid w:val="00BD135B"/>
    <w:rsid w:val="00BD41E3"/>
    <w:rsid w:val="00C21402"/>
    <w:rsid w:val="00C21DED"/>
    <w:rsid w:val="00C36180"/>
    <w:rsid w:val="00C52784"/>
    <w:rsid w:val="00C53DFD"/>
    <w:rsid w:val="00C74361"/>
    <w:rsid w:val="00C80086"/>
    <w:rsid w:val="00CC4F88"/>
    <w:rsid w:val="00CC5888"/>
    <w:rsid w:val="00CE12C7"/>
    <w:rsid w:val="00CE6E7A"/>
    <w:rsid w:val="00D02DE3"/>
    <w:rsid w:val="00D13651"/>
    <w:rsid w:val="00D373F5"/>
    <w:rsid w:val="00D4034E"/>
    <w:rsid w:val="00D52297"/>
    <w:rsid w:val="00D6058C"/>
    <w:rsid w:val="00D73974"/>
    <w:rsid w:val="00D75429"/>
    <w:rsid w:val="00D9420A"/>
    <w:rsid w:val="00DB48DF"/>
    <w:rsid w:val="00DB4BC9"/>
    <w:rsid w:val="00DB793D"/>
    <w:rsid w:val="00DE5629"/>
    <w:rsid w:val="00DE574D"/>
    <w:rsid w:val="00E02948"/>
    <w:rsid w:val="00E07235"/>
    <w:rsid w:val="00E12F27"/>
    <w:rsid w:val="00E46858"/>
    <w:rsid w:val="00E604FC"/>
    <w:rsid w:val="00E6772E"/>
    <w:rsid w:val="00E745F3"/>
    <w:rsid w:val="00E9006E"/>
    <w:rsid w:val="00EA4F35"/>
    <w:rsid w:val="00EA6228"/>
    <w:rsid w:val="00EC25D8"/>
    <w:rsid w:val="00EE6A3C"/>
    <w:rsid w:val="00EF368C"/>
    <w:rsid w:val="00EF54F3"/>
    <w:rsid w:val="00EF72BA"/>
    <w:rsid w:val="00F1269D"/>
    <w:rsid w:val="00F16E20"/>
    <w:rsid w:val="00F33429"/>
    <w:rsid w:val="00F408FB"/>
    <w:rsid w:val="00F61DA4"/>
    <w:rsid w:val="00F83F20"/>
    <w:rsid w:val="00F97D7F"/>
    <w:rsid w:val="00FB0A75"/>
    <w:rsid w:val="00FB1A9E"/>
    <w:rsid w:val="00FB48F6"/>
    <w:rsid w:val="00FC104D"/>
    <w:rsid w:val="00FE582F"/>
    <w:rsid w:val="00FF5269"/>
    <w:rsid w:val="00FF7E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55AC"/>
  <w15:chartTrackingRefBased/>
  <w15:docId w15:val="{5BFA41DB-5F61-4FDF-B21B-ECE0CB6F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C21402"/>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C21402"/>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C21402"/>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C214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14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14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4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4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4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402"/>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C21402"/>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C21402"/>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C214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14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1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402"/>
    <w:rPr>
      <w:rFonts w:eastAsiaTheme="majorEastAsia" w:cstheme="majorBidi"/>
      <w:color w:val="272727" w:themeColor="text1" w:themeTint="D8"/>
    </w:rPr>
  </w:style>
  <w:style w:type="paragraph" w:styleId="Title">
    <w:name w:val="Title"/>
    <w:basedOn w:val="Normal"/>
    <w:next w:val="Normal"/>
    <w:link w:val="TitleChar"/>
    <w:uiPriority w:val="10"/>
    <w:qFormat/>
    <w:rsid w:val="00C2140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C2140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C2140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C2140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C21402"/>
    <w:pPr>
      <w:spacing w:before="160"/>
      <w:jc w:val="center"/>
    </w:pPr>
    <w:rPr>
      <w:i/>
      <w:iCs/>
      <w:color w:val="404040" w:themeColor="text1" w:themeTint="BF"/>
    </w:rPr>
  </w:style>
  <w:style w:type="character" w:customStyle="1" w:styleId="QuoteChar">
    <w:name w:val="Quote Char"/>
    <w:basedOn w:val="DefaultParagraphFont"/>
    <w:link w:val="Quote"/>
    <w:uiPriority w:val="29"/>
    <w:rsid w:val="00C21402"/>
    <w:rPr>
      <w:i/>
      <w:iCs/>
      <w:color w:val="404040" w:themeColor="text1" w:themeTint="BF"/>
    </w:rPr>
  </w:style>
  <w:style w:type="paragraph" w:styleId="ListParagraph">
    <w:name w:val="List Paragraph"/>
    <w:basedOn w:val="Normal"/>
    <w:uiPriority w:val="34"/>
    <w:qFormat/>
    <w:rsid w:val="00C21402"/>
    <w:pPr>
      <w:ind w:left="720"/>
      <w:contextualSpacing/>
    </w:pPr>
  </w:style>
  <w:style w:type="character" w:styleId="IntenseEmphasis">
    <w:name w:val="Intense Emphasis"/>
    <w:basedOn w:val="DefaultParagraphFont"/>
    <w:uiPriority w:val="21"/>
    <w:qFormat/>
    <w:rsid w:val="00C21402"/>
    <w:rPr>
      <w:i/>
      <w:iCs/>
      <w:color w:val="2F5496" w:themeColor="accent1" w:themeShade="BF"/>
    </w:rPr>
  </w:style>
  <w:style w:type="paragraph" w:styleId="IntenseQuote">
    <w:name w:val="Intense Quote"/>
    <w:basedOn w:val="Normal"/>
    <w:next w:val="Normal"/>
    <w:link w:val="IntenseQuoteChar"/>
    <w:uiPriority w:val="30"/>
    <w:qFormat/>
    <w:rsid w:val="00C214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1402"/>
    <w:rPr>
      <w:i/>
      <w:iCs/>
      <w:color w:val="2F5496" w:themeColor="accent1" w:themeShade="BF"/>
    </w:rPr>
  </w:style>
  <w:style w:type="character" w:styleId="IntenseReference">
    <w:name w:val="Intense Reference"/>
    <w:basedOn w:val="DefaultParagraphFont"/>
    <w:uiPriority w:val="32"/>
    <w:qFormat/>
    <w:rsid w:val="00C21402"/>
    <w:rPr>
      <w:b/>
      <w:bCs/>
      <w:smallCaps/>
      <w:color w:val="2F5496" w:themeColor="accent1" w:themeShade="BF"/>
      <w:spacing w:val="5"/>
    </w:rPr>
  </w:style>
  <w:style w:type="paragraph" w:styleId="NormalWeb">
    <w:name w:val="Normal (Web)"/>
    <w:basedOn w:val="Normal"/>
    <w:uiPriority w:val="99"/>
    <w:semiHidden/>
    <w:unhideWhenUsed/>
    <w:rsid w:val="00C21402"/>
    <w:rPr>
      <w:rFonts w:ascii="Times New Roman" w:hAnsi="Times New Roman" w:cs="Angsana New"/>
      <w:sz w:val="24"/>
      <w:szCs w:val="30"/>
    </w:rPr>
  </w:style>
  <w:style w:type="paragraph" w:styleId="Caption">
    <w:name w:val="caption"/>
    <w:basedOn w:val="Normal"/>
    <w:next w:val="Normal"/>
    <w:uiPriority w:val="35"/>
    <w:unhideWhenUsed/>
    <w:qFormat/>
    <w:rsid w:val="004A0A20"/>
    <w:pPr>
      <w:spacing w:after="200" w:line="240" w:lineRule="auto"/>
    </w:pPr>
    <w:rPr>
      <w:i/>
      <w:iCs/>
      <w:color w:val="44546A" w:themeColor="text2"/>
      <w:sz w:val="18"/>
      <w:szCs w:val="22"/>
    </w:rPr>
  </w:style>
  <w:style w:type="paragraph" w:styleId="CommentText">
    <w:name w:val="annotation text"/>
    <w:basedOn w:val="Normal"/>
    <w:link w:val="CommentTextChar"/>
    <w:uiPriority w:val="99"/>
    <w:unhideWhenUsed/>
    <w:rsid w:val="004375D8"/>
    <w:pPr>
      <w:spacing w:line="240" w:lineRule="auto"/>
    </w:pPr>
    <w:rPr>
      <w:sz w:val="20"/>
      <w:szCs w:val="25"/>
    </w:rPr>
  </w:style>
  <w:style w:type="character" w:customStyle="1" w:styleId="CommentTextChar">
    <w:name w:val="Comment Text Char"/>
    <w:basedOn w:val="DefaultParagraphFont"/>
    <w:link w:val="CommentText"/>
    <w:uiPriority w:val="99"/>
    <w:rsid w:val="004375D8"/>
    <w:rPr>
      <w:sz w:val="20"/>
      <w:szCs w:val="25"/>
    </w:rPr>
  </w:style>
  <w:style w:type="table" w:styleId="GridTable1Light-Accent1">
    <w:name w:val="Grid Table 1 Light Accent 1"/>
    <w:basedOn w:val="TableNormal"/>
    <w:uiPriority w:val="46"/>
    <w:rsid w:val="00CC588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123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3E4"/>
  </w:style>
  <w:style w:type="paragraph" w:styleId="Footer">
    <w:name w:val="footer"/>
    <w:basedOn w:val="Normal"/>
    <w:link w:val="FooterChar"/>
    <w:uiPriority w:val="99"/>
    <w:unhideWhenUsed/>
    <w:rsid w:val="00112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3E4"/>
  </w:style>
  <w:style w:type="paragraph" w:styleId="Revision">
    <w:name w:val="Revision"/>
    <w:hidden/>
    <w:uiPriority w:val="99"/>
    <w:semiHidden/>
    <w:rsid w:val="00CC4F88"/>
    <w:pPr>
      <w:spacing w:after="0" w:line="240" w:lineRule="auto"/>
    </w:pPr>
  </w:style>
  <w:style w:type="character" w:styleId="CommentReference">
    <w:name w:val="annotation reference"/>
    <w:basedOn w:val="DefaultParagraphFont"/>
    <w:uiPriority w:val="99"/>
    <w:semiHidden/>
    <w:unhideWhenUsed/>
    <w:rsid w:val="00034DED"/>
    <w:rPr>
      <w:sz w:val="16"/>
      <w:szCs w:val="16"/>
    </w:rPr>
  </w:style>
  <w:style w:type="paragraph" w:styleId="CommentSubject">
    <w:name w:val="annotation subject"/>
    <w:basedOn w:val="CommentText"/>
    <w:next w:val="CommentText"/>
    <w:link w:val="CommentSubjectChar"/>
    <w:uiPriority w:val="99"/>
    <w:semiHidden/>
    <w:unhideWhenUsed/>
    <w:rsid w:val="00034DED"/>
    <w:rPr>
      <w:b/>
      <w:bCs/>
    </w:rPr>
  </w:style>
  <w:style w:type="character" w:customStyle="1" w:styleId="CommentSubjectChar">
    <w:name w:val="Comment Subject Char"/>
    <w:basedOn w:val="CommentTextChar"/>
    <w:link w:val="CommentSubject"/>
    <w:uiPriority w:val="99"/>
    <w:semiHidden/>
    <w:rsid w:val="00034DED"/>
    <w:rPr>
      <w:b/>
      <w:bCs/>
      <w:sz w:val="20"/>
      <w:szCs w:val="25"/>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02844">
      <w:bodyDiv w:val="1"/>
      <w:marLeft w:val="0"/>
      <w:marRight w:val="0"/>
      <w:marTop w:val="0"/>
      <w:marBottom w:val="0"/>
      <w:divBdr>
        <w:top w:val="none" w:sz="0" w:space="0" w:color="auto"/>
        <w:left w:val="none" w:sz="0" w:space="0" w:color="auto"/>
        <w:bottom w:val="none" w:sz="0" w:space="0" w:color="auto"/>
        <w:right w:val="none" w:sz="0" w:space="0" w:color="auto"/>
      </w:divBdr>
    </w:div>
    <w:div w:id="100957376">
      <w:bodyDiv w:val="1"/>
      <w:marLeft w:val="0"/>
      <w:marRight w:val="0"/>
      <w:marTop w:val="0"/>
      <w:marBottom w:val="0"/>
      <w:divBdr>
        <w:top w:val="none" w:sz="0" w:space="0" w:color="auto"/>
        <w:left w:val="none" w:sz="0" w:space="0" w:color="auto"/>
        <w:bottom w:val="none" w:sz="0" w:space="0" w:color="auto"/>
        <w:right w:val="none" w:sz="0" w:space="0" w:color="auto"/>
      </w:divBdr>
    </w:div>
    <w:div w:id="179704204">
      <w:bodyDiv w:val="1"/>
      <w:marLeft w:val="0"/>
      <w:marRight w:val="0"/>
      <w:marTop w:val="0"/>
      <w:marBottom w:val="0"/>
      <w:divBdr>
        <w:top w:val="none" w:sz="0" w:space="0" w:color="auto"/>
        <w:left w:val="none" w:sz="0" w:space="0" w:color="auto"/>
        <w:bottom w:val="none" w:sz="0" w:space="0" w:color="auto"/>
        <w:right w:val="none" w:sz="0" w:space="0" w:color="auto"/>
      </w:divBdr>
    </w:div>
    <w:div w:id="365328775">
      <w:bodyDiv w:val="1"/>
      <w:marLeft w:val="0"/>
      <w:marRight w:val="0"/>
      <w:marTop w:val="0"/>
      <w:marBottom w:val="0"/>
      <w:divBdr>
        <w:top w:val="none" w:sz="0" w:space="0" w:color="auto"/>
        <w:left w:val="none" w:sz="0" w:space="0" w:color="auto"/>
        <w:bottom w:val="none" w:sz="0" w:space="0" w:color="auto"/>
        <w:right w:val="none" w:sz="0" w:space="0" w:color="auto"/>
      </w:divBdr>
    </w:div>
    <w:div w:id="478570636">
      <w:bodyDiv w:val="1"/>
      <w:marLeft w:val="0"/>
      <w:marRight w:val="0"/>
      <w:marTop w:val="0"/>
      <w:marBottom w:val="0"/>
      <w:divBdr>
        <w:top w:val="none" w:sz="0" w:space="0" w:color="auto"/>
        <w:left w:val="none" w:sz="0" w:space="0" w:color="auto"/>
        <w:bottom w:val="none" w:sz="0" w:space="0" w:color="auto"/>
        <w:right w:val="none" w:sz="0" w:space="0" w:color="auto"/>
      </w:divBdr>
    </w:div>
    <w:div w:id="482233160">
      <w:bodyDiv w:val="1"/>
      <w:marLeft w:val="0"/>
      <w:marRight w:val="0"/>
      <w:marTop w:val="0"/>
      <w:marBottom w:val="0"/>
      <w:divBdr>
        <w:top w:val="none" w:sz="0" w:space="0" w:color="auto"/>
        <w:left w:val="none" w:sz="0" w:space="0" w:color="auto"/>
        <w:bottom w:val="none" w:sz="0" w:space="0" w:color="auto"/>
        <w:right w:val="none" w:sz="0" w:space="0" w:color="auto"/>
      </w:divBdr>
    </w:div>
    <w:div w:id="590310152">
      <w:bodyDiv w:val="1"/>
      <w:marLeft w:val="0"/>
      <w:marRight w:val="0"/>
      <w:marTop w:val="0"/>
      <w:marBottom w:val="0"/>
      <w:divBdr>
        <w:top w:val="none" w:sz="0" w:space="0" w:color="auto"/>
        <w:left w:val="none" w:sz="0" w:space="0" w:color="auto"/>
        <w:bottom w:val="none" w:sz="0" w:space="0" w:color="auto"/>
        <w:right w:val="none" w:sz="0" w:space="0" w:color="auto"/>
      </w:divBdr>
    </w:div>
    <w:div w:id="731657077">
      <w:bodyDiv w:val="1"/>
      <w:marLeft w:val="0"/>
      <w:marRight w:val="0"/>
      <w:marTop w:val="0"/>
      <w:marBottom w:val="0"/>
      <w:divBdr>
        <w:top w:val="none" w:sz="0" w:space="0" w:color="auto"/>
        <w:left w:val="none" w:sz="0" w:space="0" w:color="auto"/>
        <w:bottom w:val="none" w:sz="0" w:space="0" w:color="auto"/>
        <w:right w:val="none" w:sz="0" w:space="0" w:color="auto"/>
      </w:divBdr>
      <w:divsChild>
        <w:div w:id="1801146687">
          <w:marLeft w:val="360"/>
          <w:marRight w:val="0"/>
          <w:marTop w:val="0"/>
          <w:marBottom w:val="240"/>
          <w:divBdr>
            <w:top w:val="none" w:sz="0" w:space="0" w:color="auto"/>
            <w:left w:val="none" w:sz="0" w:space="0" w:color="auto"/>
            <w:bottom w:val="none" w:sz="0" w:space="0" w:color="auto"/>
            <w:right w:val="none" w:sz="0" w:space="0" w:color="auto"/>
          </w:divBdr>
        </w:div>
        <w:div w:id="137650102">
          <w:marLeft w:val="360"/>
          <w:marRight w:val="0"/>
          <w:marTop w:val="0"/>
          <w:marBottom w:val="240"/>
          <w:divBdr>
            <w:top w:val="none" w:sz="0" w:space="0" w:color="auto"/>
            <w:left w:val="none" w:sz="0" w:space="0" w:color="auto"/>
            <w:bottom w:val="none" w:sz="0" w:space="0" w:color="auto"/>
            <w:right w:val="none" w:sz="0" w:space="0" w:color="auto"/>
          </w:divBdr>
        </w:div>
        <w:div w:id="2013289877">
          <w:marLeft w:val="360"/>
          <w:marRight w:val="0"/>
          <w:marTop w:val="0"/>
          <w:marBottom w:val="240"/>
          <w:divBdr>
            <w:top w:val="none" w:sz="0" w:space="0" w:color="auto"/>
            <w:left w:val="none" w:sz="0" w:space="0" w:color="auto"/>
            <w:bottom w:val="none" w:sz="0" w:space="0" w:color="auto"/>
            <w:right w:val="none" w:sz="0" w:space="0" w:color="auto"/>
          </w:divBdr>
        </w:div>
        <w:div w:id="381908658">
          <w:marLeft w:val="360"/>
          <w:marRight w:val="0"/>
          <w:marTop w:val="0"/>
          <w:marBottom w:val="240"/>
          <w:divBdr>
            <w:top w:val="none" w:sz="0" w:space="0" w:color="auto"/>
            <w:left w:val="none" w:sz="0" w:space="0" w:color="auto"/>
            <w:bottom w:val="none" w:sz="0" w:space="0" w:color="auto"/>
            <w:right w:val="none" w:sz="0" w:space="0" w:color="auto"/>
          </w:divBdr>
        </w:div>
      </w:divsChild>
    </w:div>
    <w:div w:id="752897989">
      <w:bodyDiv w:val="1"/>
      <w:marLeft w:val="0"/>
      <w:marRight w:val="0"/>
      <w:marTop w:val="0"/>
      <w:marBottom w:val="0"/>
      <w:divBdr>
        <w:top w:val="none" w:sz="0" w:space="0" w:color="auto"/>
        <w:left w:val="none" w:sz="0" w:space="0" w:color="auto"/>
        <w:bottom w:val="none" w:sz="0" w:space="0" w:color="auto"/>
        <w:right w:val="none" w:sz="0" w:space="0" w:color="auto"/>
      </w:divBdr>
    </w:div>
    <w:div w:id="809707417">
      <w:bodyDiv w:val="1"/>
      <w:marLeft w:val="0"/>
      <w:marRight w:val="0"/>
      <w:marTop w:val="0"/>
      <w:marBottom w:val="0"/>
      <w:divBdr>
        <w:top w:val="none" w:sz="0" w:space="0" w:color="auto"/>
        <w:left w:val="none" w:sz="0" w:space="0" w:color="auto"/>
        <w:bottom w:val="none" w:sz="0" w:space="0" w:color="auto"/>
        <w:right w:val="none" w:sz="0" w:space="0" w:color="auto"/>
      </w:divBdr>
    </w:div>
    <w:div w:id="879516190">
      <w:bodyDiv w:val="1"/>
      <w:marLeft w:val="0"/>
      <w:marRight w:val="0"/>
      <w:marTop w:val="0"/>
      <w:marBottom w:val="0"/>
      <w:divBdr>
        <w:top w:val="none" w:sz="0" w:space="0" w:color="auto"/>
        <w:left w:val="none" w:sz="0" w:space="0" w:color="auto"/>
        <w:bottom w:val="none" w:sz="0" w:space="0" w:color="auto"/>
        <w:right w:val="none" w:sz="0" w:space="0" w:color="auto"/>
      </w:divBdr>
    </w:div>
    <w:div w:id="897471811">
      <w:bodyDiv w:val="1"/>
      <w:marLeft w:val="0"/>
      <w:marRight w:val="0"/>
      <w:marTop w:val="0"/>
      <w:marBottom w:val="0"/>
      <w:divBdr>
        <w:top w:val="none" w:sz="0" w:space="0" w:color="auto"/>
        <w:left w:val="none" w:sz="0" w:space="0" w:color="auto"/>
        <w:bottom w:val="none" w:sz="0" w:space="0" w:color="auto"/>
        <w:right w:val="none" w:sz="0" w:space="0" w:color="auto"/>
      </w:divBdr>
    </w:div>
    <w:div w:id="936517952">
      <w:bodyDiv w:val="1"/>
      <w:marLeft w:val="0"/>
      <w:marRight w:val="0"/>
      <w:marTop w:val="0"/>
      <w:marBottom w:val="0"/>
      <w:divBdr>
        <w:top w:val="none" w:sz="0" w:space="0" w:color="auto"/>
        <w:left w:val="none" w:sz="0" w:space="0" w:color="auto"/>
        <w:bottom w:val="none" w:sz="0" w:space="0" w:color="auto"/>
        <w:right w:val="none" w:sz="0" w:space="0" w:color="auto"/>
      </w:divBdr>
    </w:div>
    <w:div w:id="955865942">
      <w:bodyDiv w:val="1"/>
      <w:marLeft w:val="0"/>
      <w:marRight w:val="0"/>
      <w:marTop w:val="0"/>
      <w:marBottom w:val="0"/>
      <w:divBdr>
        <w:top w:val="none" w:sz="0" w:space="0" w:color="auto"/>
        <w:left w:val="none" w:sz="0" w:space="0" w:color="auto"/>
        <w:bottom w:val="none" w:sz="0" w:space="0" w:color="auto"/>
        <w:right w:val="none" w:sz="0" w:space="0" w:color="auto"/>
      </w:divBdr>
      <w:divsChild>
        <w:div w:id="1171022656">
          <w:marLeft w:val="446"/>
          <w:marRight w:val="0"/>
          <w:marTop w:val="0"/>
          <w:marBottom w:val="200"/>
          <w:divBdr>
            <w:top w:val="none" w:sz="0" w:space="0" w:color="auto"/>
            <w:left w:val="none" w:sz="0" w:space="0" w:color="auto"/>
            <w:bottom w:val="none" w:sz="0" w:space="0" w:color="auto"/>
            <w:right w:val="none" w:sz="0" w:space="0" w:color="auto"/>
          </w:divBdr>
        </w:div>
        <w:div w:id="1788550214">
          <w:marLeft w:val="446"/>
          <w:marRight w:val="0"/>
          <w:marTop w:val="0"/>
          <w:marBottom w:val="200"/>
          <w:divBdr>
            <w:top w:val="none" w:sz="0" w:space="0" w:color="auto"/>
            <w:left w:val="none" w:sz="0" w:space="0" w:color="auto"/>
            <w:bottom w:val="none" w:sz="0" w:space="0" w:color="auto"/>
            <w:right w:val="none" w:sz="0" w:space="0" w:color="auto"/>
          </w:divBdr>
        </w:div>
      </w:divsChild>
    </w:div>
    <w:div w:id="986787735">
      <w:bodyDiv w:val="1"/>
      <w:marLeft w:val="0"/>
      <w:marRight w:val="0"/>
      <w:marTop w:val="0"/>
      <w:marBottom w:val="0"/>
      <w:divBdr>
        <w:top w:val="none" w:sz="0" w:space="0" w:color="auto"/>
        <w:left w:val="none" w:sz="0" w:space="0" w:color="auto"/>
        <w:bottom w:val="none" w:sz="0" w:space="0" w:color="auto"/>
        <w:right w:val="none" w:sz="0" w:space="0" w:color="auto"/>
      </w:divBdr>
    </w:div>
    <w:div w:id="1026902725">
      <w:bodyDiv w:val="1"/>
      <w:marLeft w:val="0"/>
      <w:marRight w:val="0"/>
      <w:marTop w:val="0"/>
      <w:marBottom w:val="0"/>
      <w:divBdr>
        <w:top w:val="none" w:sz="0" w:space="0" w:color="auto"/>
        <w:left w:val="none" w:sz="0" w:space="0" w:color="auto"/>
        <w:bottom w:val="none" w:sz="0" w:space="0" w:color="auto"/>
        <w:right w:val="none" w:sz="0" w:space="0" w:color="auto"/>
      </w:divBdr>
      <w:divsChild>
        <w:div w:id="1774978547">
          <w:marLeft w:val="360"/>
          <w:marRight w:val="0"/>
          <w:marTop w:val="0"/>
          <w:marBottom w:val="240"/>
          <w:divBdr>
            <w:top w:val="none" w:sz="0" w:space="0" w:color="auto"/>
            <w:left w:val="none" w:sz="0" w:space="0" w:color="auto"/>
            <w:bottom w:val="none" w:sz="0" w:space="0" w:color="auto"/>
            <w:right w:val="none" w:sz="0" w:space="0" w:color="auto"/>
          </w:divBdr>
        </w:div>
        <w:div w:id="1807579768">
          <w:marLeft w:val="360"/>
          <w:marRight w:val="0"/>
          <w:marTop w:val="0"/>
          <w:marBottom w:val="240"/>
          <w:divBdr>
            <w:top w:val="none" w:sz="0" w:space="0" w:color="auto"/>
            <w:left w:val="none" w:sz="0" w:space="0" w:color="auto"/>
            <w:bottom w:val="none" w:sz="0" w:space="0" w:color="auto"/>
            <w:right w:val="none" w:sz="0" w:space="0" w:color="auto"/>
          </w:divBdr>
        </w:div>
        <w:div w:id="756632631">
          <w:marLeft w:val="360"/>
          <w:marRight w:val="0"/>
          <w:marTop w:val="0"/>
          <w:marBottom w:val="240"/>
          <w:divBdr>
            <w:top w:val="none" w:sz="0" w:space="0" w:color="auto"/>
            <w:left w:val="none" w:sz="0" w:space="0" w:color="auto"/>
            <w:bottom w:val="none" w:sz="0" w:space="0" w:color="auto"/>
            <w:right w:val="none" w:sz="0" w:space="0" w:color="auto"/>
          </w:divBdr>
        </w:div>
        <w:div w:id="1464040817">
          <w:marLeft w:val="360"/>
          <w:marRight w:val="0"/>
          <w:marTop w:val="0"/>
          <w:marBottom w:val="240"/>
          <w:divBdr>
            <w:top w:val="none" w:sz="0" w:space="0" w:color="auto"/>
            <w:left w:val="none" w:sz="0" w:space="0" w:color="auto"/>
            <w:bottom w:val="none" w:sz="0" w:space="0" w:color="auto"/>
            <w:right w:val="none" w:sz="0" w:space="0" w:color="auto"/>
          </w:divBdr>
        </w:div>
        <w:div w:id="709768241">
          <w:marLeft w:val="360"/>
          <w:marRight w:val="0"/>
          <w:marTop w:val="0"/>
          <w:marBottom w:val="240"/>
          <w:divBdr>
            <w:top w:val="none" w:sz="0" w:space="0" w:color="auto"/>
            <w:left w:val="none" w:sz="0" w:space="0" w:color="auto"/>
            <w:bottom w:val="none" w:sz="0" w:space="0" w:color="auto"/>
            <w:right w:val="none" w:sz="0" w:space="0" w:color="auto"/>
          </w:divBdr>
        </w:div>
        <w:div w:id="1744328545">
          <w:marLeft w:val="360"/>
          <w:marRight w:val="0"/>
          <w:marTop w:val="0"/>
          <w:marBottom w:val="240"/>
          <w:divBdr>
            <w:top w:val="none" w:sz="0" w:space="0" w:color="auto"/>
            <w:left w:val="none" w:sz="0" w:space="0" w:color="auto"/>
            <w:bottom w:val="none" w:sz="0" w:space="0" w:color="auto"/>
            <w:right w:val="none" w:sz="0" w:space="0" w:color="auto"/>
          </w:divBdr>
        </w:div>
      </w:divsChild>
    </w:div>
    <w:div w:id="1043943744">
      <w:bodyDiv w:val="1"/>
      <w:marLeft w:val="0"/>
      <w:marRight w:val="0"/>
      <w:marTop w:val="0"/>
      <w:marBottom w:val="0"/>
      <w:divBdr>
        <w:top w:val="none" w:sz="0" w:space="0" w:color="auto"/>
        <w:left w:val="none" w:sz="0" w:space="0" w:color="auto"/>
        <w:bottom w:val="none" w:sz="0" w:space="0" w:color="auto"/>
        <w:right w:val="none" w:sz="0" w:space="0" w:color="auto"/>
      </w:divBdr>
    </w:div>
    <w:div w:id="1120607461">
      <w:bodyDiv w:val="1"/>
      <w:marLeft w:val="0"/>
      <w:marRight w:val="0"/>
      <w:marTop w:val="0"/>
      <w:marBottom w:val="0"/>
      <w:divBdr>
        <w:top w:val="none" w:sz="0" w:space="0" w:color="auto"/>
        <w:left w:val="none" w:sz="0" w:space="0" w:color="auto"/>
        <w:bottom w:val="none" w:sz="0" w:space="0" w:color="auto"/>
        <w:right w:val="none" w:sz="0" w:space="0" w:color="auto"/>
      </w:divBdr>
    </w:div>
    <w:div w:id="1208104544">
      <w:bodyDiv w:val="1"/>
      <w:marLeft w:val="0"/>
      <w:marRight w:val="0"/>
      <w:marTop w:val="0"/>
      <w:marBottom w:val="0"/>
      <w:divBdr>
        <w:top w:val="none" w:sz="0" w:space="0" w:color="auto"/>
        <w:left w:val="none" w:sz="0" w:space="0" w:color="auto"/>
        <w:bottom w:val="none" w:sz="0" w:space="0" w:color="auto"/>
        <w:right w:val="none" w:sz="0" w:space="0" w:color="auto"/>
      </w:divBdr>
    </w:div>
    <w:div w:id="1375620097">
      <w:bodyDiv w:val="1"/>
      <w:marLeft w:val="0"/>
      <w:marRight w:val="0"/>
      <w:marTop w:val="0"/>
      <w:marBottom w:val="0"/>
      <w:divBdr>
        <w:top w:val="none" w:sz="0" w:space="0" w:color="auto"/>
        <w:left w:val="none" w:sz="0" w:space="0" w:color="auto"/>
        <w:bottom w:val="none" w:sz="0" w:space="0" w:color="auto"/>
        <w:right w:val="none" w:sz="0" w:space="0" w:color="auto"/>
      </w:divBdr>
      <w:divsChild>
        <w:div w:id="933854838">
          <w:marLeft w:val="547"/>
          <w:marRight w:val="0"/>
          <w:marTop w:val="0"/>
          <w:marBottom w:val="0"/>
          <w:divBdr>
            <w:top w:val="none" w:sz="0" w:space="0" w:color="auto"/>
            <w:left w:val="none" w:sz="0" w:space="0" w:color="auto"/>
            <w:bottom w:val="none" w:sz="0" w:space="0" w:color="auto"/>
            <w:right w:val="none" w:sz="0" w:space="0" w:color="auto"/>
          </w:divBdr>
        </w:div>
        <w:div w:id="309599539">
          <w:marLeft w:val="547"/>
          <w:marRight w:val="0"/>
          <w:marTop w:val="0"/>
          <w:marBottom w:val="0"/>
          <w:divBdr>
            <w:top w:val="none" w:sz="0" w:space="0" w:color="auto"/>
            <w:left w:val="none" w:sz="0" w:space="0" w:color="auto"/>
            <w:bottom w:val="none" w:sz="0" w:space="0" w:color="auto"/>
            <w:right w:val="none" w:sz="0" w:space="0" w:color="auto"/>
          </w:divBdr>
        </w:div>
        <w:div w:id="61955548">
          <w:marLeft w:val="547"/>
          <w:marRight w:val="0"/>
          <w:marTop w:val="0"/>
          <w:marBottom w:val="0"/>
          <w:divBdr>
            <w:top w:val="none" w:sz="0" w:space="0" w:color="auto"/>
            <w:left w:val="none" w:sz="0" w:space="0" w:color="auto"/>
            <w:bottom w:val="none" w:sz="0" w:space="0" w:color="auto"/>
            <w:right w:val="none" w:sz="0" w:space="0" w:color="auto"/>
          </w:divBdr>
        </w:div>
        <w:div w:id="575018537">
          <w:marLeft w:val="547"/>
          <w:marRight w:val="0"/>
          <w:marTop w:val="0"/>
          <w:marBottom w:val="0"/>
          <w:divBdr>
            <w:top w:val="none" w:sz="0" w:space="0" w:color="auto"/>
            <w:left w:val="none" w:sz="0" w:space="0" w:color="auto"/>
            <w:bottom w:val="none" w:sz="0" w:space="0" w:color="auto"/>
            <w:right w:val="none" w:sz="0" w:space="0" w:color="auto"/>
          </w:divBdr>
        </w:div>
        <w:div w:id="90784815">
          <w:marLeft w:val="547"/>
          <w:marRight w:val="0"/>
          <w:marTop w:val="0"/>
          <w:marBottom w:val="0"/>
          <w:divBdr>
            <w:top w:val="none" w:sz="0" w:space="0" w:color="auto"/>
            <w:left w:val="none" w:sz="0" w:space="0" w:color="auto"/>
            <w:bottom w:val="none" w:sz="0" w:space="0" w:color="auto"/>
            <w:right w:val="none" w:sz="0" w:space="0" w:color="auto"/>
          </w:divBdr>
        </w:div>
      </w:divsChild>
    </w:div>
    <w:div w:id="1581480553">
      <w:bodyDiv w:val="1"/>
      <w:marLeft w:val="0"/>
      <w:marRight w:val="0"/>
      <w:marTop w:val="0"/>
      <w:marBottom w:val="0"/>
      <w:divBdr>
        <w:top w:val="none" w:sz="0" w:space="0" w:color="auto"/>
        <w:left w:val="none" w:sz="0" w:space="0" w:color="auto"/>
        <w:bottom w:val="none" w:sz="0" w:space="0" w:color="auto"/>
        <w:right w:val="none" w:sz="0" w:space="0" w:color="auto"/>
      </w:divBdr>
    </w:div>
    <w:div w:id="179189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41EF1-D257-4316-9C06-EBB343180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28</Pages>
  <Words>5813</Words>
  <Characters>33139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Praew S.</dc:creator>
  <cp:keywords/>
  <dc:description/>
  <cp:lastModifiedBy>Kaneka Keo</cp:lastModifiedBy>
  <cp:revision>90</cp:revision>
  <cp:lastPrinted>2026-01-09T04:57:00Z</cp:lastPrinted>
  <dcterms:created xsi:type="dcterms:W3CDTF">2025-08-26T06:25:00Z</dcterms:created>
  <dcterms:modified xsi:type="dcterms:W3CDTF">2026-01-09T04:57:00Z</dcterms:modified>
</cp:coreProperties>
</file>